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C6" w:rsidRPr="00836E74" w:rsidRDefault="00A206C6" w:rsidP="00A206C6">
      <w:pPr>
        <w:spacing w:after="0" w:line="480" w:lineRule="auto"/>
        <w:contextualSpacing/>
        <w:jc w:val="center"/>
        <w:rPr>
          <w:rFonts w:ascii="Times New Roman" w:hAnsi="Times New Roman" w:cs="Times New Roman"/>
          <w:b/>
          <w:sz w:val="24"/>
          <w:szCs w:val="24"/>
        </w:rPr>
      </w:pPr>
      <w:r w:rsidRPr="00836E74">
        <w:rPr>
          <w:rFonts w:ascii="Times New Roman" w:hAnsi="Times New Roman" w:cs="Times New Roman"/>
          <w:b/>
          <w:sz w:val="24"/>
          <w:szCs w:val="24"/>
        </w:rPr>
        <w:t>BAB I</w:t>
      </w:r>
    </w:p>
    <w:p w:rsidR="00A206C6" w:rsidRPr="00836E74" w:rsidRDefault="00A206C6" w:rsidP="00A206C6">
      <w:pPr>
        <w:spacing w:after="0" w:line="480" w:lineRule="auto"/>
        <w:contextualSpacing/>
        <w:jc w:val="center"/>
        <w:rPr>
          <w:rFonts w:ascii="Times New Roman" w:hAnsi="Times New Roman" w:cs="Times New Roman"/>
          <w:b/>
          <w:sz w:val="24"/>
          <w:szCs w:val="24"/>
        </w:rPr>
      </w:pPr>
      <w:r w:rsidRPr="00836E74">
        <w:rPr>
          <w:rFonts w:ascii="Times New Roman" w:hAnsi="Times New Roman" w:cs="Times New Roman"/>
          <w:b/>
          <w:sz w:val="24"/>
          <w:szCs w:val="24"/>
        </w:rPr>
        <w:t>PENDAHULUAN</w:t>
      </w:r>
    </w:p>
    <w:p w:rsidR="00A206C6" w:rsidRPr="00836E74" w:rsidRDefault="00A206C6" w:rsidP="00A206C6">
      <w:pPr>
        <w:pStyle w:val="ListParagraph"/>
        <w:numPr>
          <w:ilvl w:val="1"/>
          <w:numId w:val="1"/>
        </w:numPr>
        <w:spacing w:after="0" w:line="480" w:lineRule="auto"/>
        <w:ind w:left="1080"/>
        <w:jc w:val="both"/>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rsidR="00A206C6" w:rsidRPr="00A57C11" w:rsidRDefault="00A206C6" w:rsidP="00A206C6">
      <w:pPr>
        <w:pStyle w:val="ListParagraph"/>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(Kotler,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349).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purnajual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perwujudan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Lupiyadi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20).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John</w:t>
      </w:r>
      <w:r w:rsidRPr="00A57C11">
        <w:rPr>
          <w:rFonts w:ascii="Times New Roman" w:hAnsi="Times New Roman" w:cs="Times New Roman"/>
          <w:sz w:val="24"/>
          <w:szCs w:val="24"/>
        </w:rPr>
        <w:t>(</w:t>
      </w:r>
      <w:proofErr w:type="gramEnd"/>
      <w:r w:rsidRPr="00A57C11">
        <w:rPr>
          <w:rFonts w:ascii="Times New Roman" w:hAnsi="Times New Roman" w:cs="Times New Roman"/>
          <w:sz w:val="24"/>
          <w:szCs w:val="24"/>
        </w:rPr>
        <w:t>2002 : 89).</w:t>
      </w:r>
    </w:p>
    <w:p w:rsidR="00A206C6" w:rsidRDefault="00DA1559" w:rsidP="00A206C6">
      <w:pPr>
        <w:pStyle w:val="ListParagraph"/>
        <w:spacing w:after="0" w:line="480" w:lineRule="auto"/>
        <w:ind w:firstLine="720"/>
        <w:jc w:val="both"/>
        <w:rPr>
          <w:rFonts w:ascii="Times New Roman" w:hAnsi="Times New Roman" w:cs="Times New Roman"/>
          <w:sz w:val="24"/>
          <w:szCs w:val="24"/>
        </w:rPr>
        <w:sectPr w:rsidR="00A206C6" w:rsidSect="00C34CE9">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3881120</wp:posOffset>
                </wp:positionV>
                <wp:extent cx="512466" cy="301255"/>
                <wp:effectExtent l="0" t="0" r="1905" b="3810"/>
                <wp:wrapNone/>
                <wp:docPr id="36" name="Text Box 36"/>
                <wp:cNvGraphicFramePr/>
                <a:graphic xmlns:a="http://schemas.openxmlformats.org/drawingml/2006/main">
                  <a:graphicData uri="http://schemas.microsoft.com/office/word/2010/wordprocessingShape">
                    <wps:wsp>
                      <wps:cNvSpPr txBox="1"/>
                      <wps:spPr>
                        <a:xfrm>
                          <a:off x="0" y="0"/>
                          <a:ext cx="512466" cy="301255"/>
                        </a:xfrm>
                        <a:prstGeom prst="rect">
                          <a:avLst/>
                        </a:prstGeom>
                        <a:solidFill>
                          <a:schemeClr val="lt1"/>
                        </a:solidFill>
                        <a:ln w="6350">
                          <a:noFill/>
                        </a:ln>
                      </wps:spPr>
                      <wps:txbx>
                        <w:txbxContent>
                          <w:p w:rsidR="00DA1559" w:rsidRPr="00DA1559" w:rsidRDefault="00DA1559" w:rsidP="00DA1559">
                            <w:pPr>
                              <w:jc w:val="center"/>
                              <w:rPr>
                                <w:rFonts w:ascii="Times New Roman" w:hAnsi="Times New Roman" w:cs="Times New Roman"/>
                                <w:color w:val="A6A6A6" w:themeColor="background1" w:themeShade="A6"/>
                                <w:sz w:val="24"/>
                                <w:szCs w:val="24"/>
                                <w:lang w:val="id-ID"/>
                              </w:rPr>
                            </w:pPr>
                            <w:r w:rsidRPr="00DA1559">
                              <w:rPr>
                                <w:rFonts w:ascii="Times New Roman" w:hAnsi="Times New Roman" w:cs="Times New Roman"/>
                                <w:color w:val="A6A6A6" w:themeColor="background1" w:themeShade="A6"/>
                                <w:sz w:val="24"/>
                                <w:szCs w:val="24"/>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0;margin-top:305.6pt;width:40.35pt;height:2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" fillcolor="white [3201]" stroked="f" strokeweight=".5pt">
                <v:textbox>
                  <w:txbxContent>
                    <w:p w:rsidR="00DA1559" w:rsidRPr="00DA1559" w:rsidRDefault="00DA1559" w:rsidP="00DA1559">
                      <w:pPr>
                        <w:jc w:val="center"/>
                        <w:rPr>
                          <w:rFonts w:ascii="Times New Roman" w:hAnsi="Times New Roman" w:cs="Times New Roman"/>
                          <w:color w:val="A6A6A6" w:themeColor="background1" w:themeShade="A6"/>
                          <w:sz w:val="24"/>
                          <w:szCs w:val="24"/>
                          <w:lang w:val="id-ID"/>
                        </w:rPr>
                      </w:pPr>
                      <w:r w:rsidRPr="00DA1559">
                        <w:rPr>
                          <w:rFonts w:ascii="Times New Roman" w:hAnsi="Times New Roman" w:cs="Times New Roman"/>
                          <w:color w:val="A6A6A6" w:themeColor="background1" w:themeShade="A6"/>
                          <w:sz w:val="24"/>
                          <w:szCs w:val="24"/>
                          <w:lang w:val="id-ID"/>
                        </w:rPr>
                        <w:t>1</w:t>
                      </w:r>
                    </w:p>
                  </w:txbxContent>
                </v:textbox>
                <w10:wrap anchorx="margin"/>
              </v:shape>
            </w:pict>
          </mc:Fallback>
        </mc:AlternateContent>
      </w:r>
      <w:proofErr w:type="spellStart"/>
      <w:r w:rsidR="00A206C6" w:rsidRPr="00E36316">
        <w:rPr>
          <w:rFonts w:ascii="Times New Roman" w:hAnsi="Times New Roman" w:cs="Times New Roman"/>
          <w:sz w:val="24"/>
          <w:szCs w:val="24"/>
        </w:rPr>
        <w:t>Menurut</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Fornell</w:t>
      </w:r>
      <w:proofErr w:type="spellEnd"/>
      <w:r w:rsidR="00A206C6" w:rsidRPr="00E36316">
        <w:rPr>
          <w:rFonts w:ascii="Times New Roman" w:hAnsi="Times New Roman" w:cs="Times New Roman"/>
          <w:sz w:val="24"/>
          <w:szCs w:val="24"/>
        </w:rPr>
        <w:t>, 1992(</w:t>
      </w:r>
      <w:proofErr w:type="spellStart"/>
      <w:r w:rsidR="00A206C6" w:rsidRPr="00E36316">
        <w:rPr>
          <w:rFonts w:ascii="Times New Roman" w:hAnsi="Times New Roman" w:cs="Times New Roman"/>
          <w:sz w:val="24"/>
          <w:szCs w:val="24"/>
        </w:rPr>
        <w:t>dalam</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Hamdani</w:t>
      </w:r>
      <w:proofErr w:type="spellEnd"/>
      <w:r w:rsidR="00A206C6" w:rsidRPr="00E36316">
        <w:rPr>
          <w:rFonts w:ascii="Times New Roman" w:hAnsi="Times New Roman" w:cs="Times New Roman"/>
          <w:sz w:val="24"/>
          <w:szCs w:val="24"/>
        </w:rPr>
        <w:t xml:space="preserve">, 2009) </w:t>
      </w:r>
      <w:proofErr w:type="spellStart"/>
      <w:r w:rsidR="00A206C6" w:rsidRPr="00E36316">
        <w:rPr>
          <w:rFonts w:ascii="Times New Roman" w:hAnsi="Times New Roman" w:cs="Times New Roman"/>
          <w:sz w:val="24"/>
          <w:szCs w:val="24"/>
        </w:rPr>
        <w:t>tingkat</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kepuasan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yang </w:t>
      </w:r>
      <w:proofErr w:type="spellStart"/>
      <w:r w:rsidR="00A206C6" w:rsidRPr="00E36316">
        <w:rPr>
          <w:rFonts w:ascii="Times New Roman" w:hAnsi="Times New Roman" w:cs="Times New Roman"/>
          <w:sz w:val="24"/>
          <w:szCs w:val="24"/>
        </w:rPr>
        <w:t>tinggi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dapat</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meningkatkan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loyalitas</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mencegah</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perputaran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mengurangi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sensitifitas</w:t>
      </w:r>
      <w:proofErr w:type="spellEnd"/>
      <w:r w:rsidR="00A206C6" w:rsidRPr="00E36316">
        <w:rPr>
          <w:rFonts w:ascii="Times New Roman" w:hAnsi="Times New Roman" w:cs="Times New Roman"/>
          <w:sz w:val="24"/>
          <w:szCs w:val="24"/>
        </w:rPr>
        <w:t xml:space="preserve"> </w:t>
      </w:r>
      <w:proofErr w:type="spellStart"/>
      <w:proofErr w:type="gram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terhadap</w:t>
      </w:r>
      <w:proofErr w:type="spellEnd"/>
      <w:proofErr w:type="gram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harga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menggurangi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biaya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kegagalan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pemasaran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menggurangi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biaya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operasi</w:t>
      </w:r>
      <w:proofErr w:type="spellEnd"/>
      <w:r w:rsidR="00A206C6" w:rsidRPr="00E36316">
        <w:rPr>
          <w:rFonts w:ascii="Times New Roman" w:hAnsi="Times New Roman" w:cs="Times New Roman"/>
          <w:sz w:val="24"/>
          <w:szCs w:val="24"/>
        </w:rPr>
        <w:t xml:space="preserve"> yang </w:t>
      </w:r>
      <w:proofErr w:type="spellStart"/>
      <w:r w:rsidR="00A206C6" w:rsidRPr="00E36316">
        <w:rPr>
          <w:rFonts w:ascii="Times New Roman" w:hAnsi="Times New Roman" w:cs="Times New Roman"/>
          <w:sz w:val="24"/>
          <w:szCs w:val="24"/>
        </w:rPr>
        <w:t>diakibatkan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oleh</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meningkatnya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jumlah</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meninggkatkan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efektivitas</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iklan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meningkatkan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reputasi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bisnis</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Dalam</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hal</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ini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tingkat</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kepuasan</w:t>
      </w:r>
      <w:proofErr w:type="spellEnd"/>
      <w:r w:rsidR="00A206C6" w:rsidRPr="00E36316">
        <w:rPr>
          <w:rFonts w:ascii="Times New Roman" w:hAnsi="Times New Roman" w:cs="Times New Roman"/>
          <w:sz w:val="24"/>
          <w:szCs w:val="24"/>
        </w:rPr>
        <w:t xml:space="preserve"> yang </w:t>
      </w:r>
      <w:proofErr w:type="spellStart"/>
      <w:r w:rsidR="00A206C6" w:rsidRPr="00E36316">
        <w:rPr>
          <w:rFonts w:ascii="Times New Roman" w:hAnsi="Times New Roman" w:cs="Times New Roman"/>
          <w:sz w:val="24"/>
          <w:szCs w:val="24"/>
        </w:rPr>
        <w:t>tinggi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berpengaruh</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pada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loyalitas</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atau</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kesetiaan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pelangganyang</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akan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mengalami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peningkatan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Dapat</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dibuktikan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ketika</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perusahaan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memiliki</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kualitas</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pelayanan</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jasa</w:t>
      </w:r>
      <w:proofErr w:type="spellEnd"/>
      <w:r w:rsidR="00A206C6" w:rsidRPr="00E36316">
        <w:rPr>
          <w:rFonts w:ascii="Times New Roman" w:hAnsi="Times New Roman" w:cs="Times New Roman"/>
          <w:sz w:val="24"/>
          <w:szCs w:val="24"/>
        </w:rPr>
        <w:t xml:space="preserve"> yang </w:t>
      </w:r>
      <w:proofErr w:type="spellStart"/>
      <w:r w:rsidR="00A206C6" w:rsidRPr="00E36316">
        <w:rPr>
          <w:rFonts w:ascii="Times New Roman" w:hAnsi="Times New Roman" w:cs="Times New Roman"/>
          <w:sz w:val="24"/>
          <w:szCs w:val="24"/>
        </w:rPr>
        <w:t>baik</w:t>
      </w:r>
      <w:proofErr w:type="spellEnd"/>
      <w:r w:rsidR="00A206C6" w:rsidRPr="00E36316">
        <w:rPr>
          <w:rFonts w:ascii="Times New Roman" w:hAnsi="Times New Roman" w:cs="Times New Roman"/>
          <w:sz w:val="24"/>
          <w:szCs w:val="24"/>
        </w:rPr>
        <w:t xml:space="preserve"> </w:t>
      </w:r>
      <w:proofErr w:type="spellStart"/>
      <w:r w:rsidR="00A206C6" w:rsidRPr="00E36316">
        <w:rPr>
          <w:rFonts w:ascii="Times New Roman" w:hAnsi="Times New Roman" w:cs="Times New Roman"/>
          <w:sz w:val="24"/>
          <w:szCs w:val="24"/>
        </w:rPr>
        <w:t>pelanggan</w:t>
      </w:r>
      <w:proofErr w:type="spellEnd"/>
      <w:r w:rsidR="00A206C6" w:rsidRPr="00E36316">
        <w:rPr>
          <w:rFonts w:ascii="Times New Roman" w:hAnsi="Times New Roman" w:cs="Times New Roman"/>
          <w:sz w:val="24"/>
          <w:szCs w:val="24"/>
        </w:rPr>
        <w:t xml:space="preserve"> </w:t>
      </w:r>
    </w:p>
    <w:p w:rsidR="00A206C6" w:rsidRPr="00EC5A14" w:rsidRDefault="00A206C6" w:rsidP="00A206C6">
      <w:pPr>
        <w:spacing w:after="0" w:line="480" w:lineRule="auto"/>
        <w:ind w:left="720"/>
        <w:jc w:val="both"/>
        <w:rPr>
          <w:rFonts w:ascii="Times New Roman" w:hAnsi="Times New Roman" w:cs="Times New Roman"/>
          <w:sz w:val="24"/>
          <w:szCs w:val="24"/>
        </w:rPr>
      </w:pPr>
      <w:proofErr w:type="spellStart"/>
      <w:r w:rsidRPr="00E36316">
        <w:rPr>
          <w:rFonts w:ascii="Times New Roman" w:hAnsi="Times New Roman" w:cs="Times New Roman"/>
          <w:sz w:val="24"/>
          <w:szCs w:val="24"/>
        </w:rPr>
        <w:lastRenderedPageBreak/>
        <w:t>akan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kembali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mempergunakan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jasa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perusahaan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tersebut</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secara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berkala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atau</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berkali</w:t>
      </w:r>
      <w:proofErr w:type="spellEnd"/>
      <w:r w:rsidRPr="00E36316">
        <w:rPr>
          <w:rFonts w:ascii="Times New Roman" w:hAnsi="Times New Roman" w:cs="Times New Roman"/>
          <w:sz w:val="24"/>
          <w:szCs w:val="24"/>
        </w:rPr>
        <w:t xml:space="preserve">-kali. </w:t>
      </w:r>
      <w:proofErr w:type="spellStart"/>
      <w:r w:rsidRPr="00E36316">
        <w:rPr>
          <w:rFonts w:ascii="Times New Roman" w:hAnsi="Times New Roman" w:cs="Times New Roman"/>
          <w:sz w:val="24"/>
          <w:szCs w:val="24"/>
        </w:rPr>
        <w:t>Sehingga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dapat</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mencegah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terjadinya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perpindahan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perusahaan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lainnya</w:t>
      </w:r>
      <w:proofErr w:type="spellEnd"/>
      <w:r w:rsidRPr="00E36316">
        <w:rPr>
          <w:rFonts w:ascii="Times New Roman" w:hAnsi="Times New Roman" w:cs="Times New Roman"/>
          <w:sz w:val="24"/>
          <w:szCs w:val="24"/>
        </w:rPr>
        <w:t xml:space="preserve">. Tingkat </w:t>
      </w:r>
      <w:proofErr w:type="spellStart"/>
      <w:r w:rsidRPr="00E36316">
        <w:rPr>
          <w:rFonts w:ascii="Times New Roman" w:hAnsi="Times New Roman" w:cs="Times New Roman"/>
          <w:sz w:val="24"/>
          <w:szCs w:val="24"/>
        </w:rPr>
        <w:t>kepuasaan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proofErr w:type="gramStart"/>
      <w:r w:rsidRPr="00E36316">
        <w:rPr>
          <w:rFonts w:ascii="Times New Roman" w:hAnsi="Times New Roman" w:cs="Times New Roman"/>
          <w:sz w:val="24"/>
          <w:szCs w:val="24"/>
        </w:rPr>
        <w:t>tinggi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juga</w:t>
      </w:r>
      <w:proofErr w:type="spellEnd"/>
      <w:proofErr w:type="gram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dipengaruhi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ketika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tidak</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melakukan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perbandingan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harga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dengan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perusahaan</w:t>
      </w:r>
      <w:proofErr w:type="spellEnd"/>
      <w:r w:rsidRPr="00E36316">
        <w:rPr>
          <w:rFonts w:ascii="Times New Roman" w:hAnsi="Times New Roman" w:cs="Times New Roman"/>
          <w:sz w:val="24"/>
          <w:szCs w:val="24"/>
        </w:rPr>
        <w:t xml:space="preserve"> lain. </w:t>
      </w:r>
      <w:proofErr w:type="spellStart"/>
      <w:r w:rsidRPr="00E36316">
        <w:rPr>
          <w:rFonts w:ascii="Times New Roman" w:hAnsi="Times New Roman" w:cs="Times New Roman"/>
          <w:sz w:val="24"/>
          <w:szCs w:val="24"/>
        </w:rPr>
        <w:t>Selain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itu</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ketika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tingkat</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tinggi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maka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biaya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atau</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beban</w:t>
      </w:r>
      <w:proofErr w:type="spellEnd"/>
      <w:r w:rsidRPr="00E36316">
        <w:rPr>
          <w:rFonts w:ascii="Times New Roman" w:hAnsi="Times New Roman" w:cs="Times New Roman"/>
          <w:sz w:val="24"/>
          <w:szCs w:val="24"/>
        </w:rPr>
        <w:t xml:space="preserve"> yang </w:t>
      </w:r>
      <w:proofErr w:type="spellStart"/>
      <w:r w:rsidRPr="00E36316">
        <w:rPr>
          <w:rFonts w:ascii="Times New Roman" w:hAnsi="Times New Roman" w:cs="Times New Roman"/>
          <w:sz w:val="24"/>
          <w:szCs w:val="24"/>
        </w:rPr>
        <w:t>dihasilkan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dari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adany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r w:rsidRPr="00EC5A14">
        <w:rPr>
          <w:rFonts w:ascii="Times New Roman" w:hAnsi="Times New Roman" w:cs="Times New Roman"/>
          <w:sz w:val="24"/>
          <w:szCs w:val="24"/>
        </w:rPr>
        <w:t>mengalami</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kerugian</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Sehingga</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biaya</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atau</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beban</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iklan</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tersebut</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dapat</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dikatakan</w:t>
      </w:r>
      <w:proofErr w:type="spellEnd"/>
      <w:r w:rsidRPr="00EC5A14">
        <w:rPr>
          <w:rFonts w:ascii="Times New Roman" w:hAnsi="Times New Roman" w:cs="Times New Roman"/>
          <w:sz w:val="24"/>
          <w:szCs w:val="24"/>
        </w:rPr>
        <w:t xml:space="preserve"> </w:t>
      </w:r>
      <w:proofErr w:type="spellStart"/>
      <w:r w:rsidRPr="00EC5A14">
        <w:rPr>
          <w:rFonts w:ascii="Times New Roman" w:hAnsi="Times New Roman" w:cs="Times New Roman"/>
          <w:sz w:val="24"/>
          <w:szCs w:val="24"/>
        </w:rPr>
        <w:t>efektif</w:t>
      </w:r>
      <w:proofErr w:type="spellEnd"/>
      <w:r w:rsidRPr="00EC5A14">
        <w:rPr>
          <w:rFonts w:ascii="Times New Roman" w:hAnsi="Times New Roman" w:cs="Times New Roman"/>
          <w:sz w:val="24"/>
          <w:szCs w:val="24"/>
        </w:rPr>
        <w:t>.</w:t>
      </w:r>
    </w:p>
    <w:p w:rsidR="00A206C6" w:rsidRPr="00E36316" w:rsidRDefault="00A206C6" w:rsidP="00A206C6">
      <w:pPr>
        <w:pStyle w:val="ListParagraph"/>
        <w:spacing w:after="0" w:line="480" w:lineRule="auto"/>
        <w:ind w:firstLine="720"/>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Tjiptono (2011:481</w:t>
      </w:r>
      <w:r>
        <w:rPr>
          <w:rFonts w:ascii="Times New Roman" w:hAnsi="Times New Roman" w:cs="Times New Roman"/>
          <w:sz w:val="24"/>
          <w:szCs w:val="24"/>
          <w:lang w:val="id-ID"/>
        </w:rPr>
        <w:t xml:space="preserve">) mengungkapkan loyalitas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Pr="00E36316">
        <w:rPr>
          <w:rFonts w:ascii="Times New Roman" w:hAnsi="Times New Roman" w:cs="Times New Roman"/>
          <w:sz w:val="24"/>
          <w:szCs w:val="24"/>
          <w:lang w:val="id-ID"/>
        </w:rPr>
        <w:t>“perilaku pembelian ulang semata-mata menyangkut pembelian merek tertentu yang sama secara berulang kali (bisa dikarenakan memang hanya satu-satunya merek yang tersedia, merek termurah dan sebagainya). Dalam hal ini memaparkan bahwa sesunggunya loyalitas adalah suatu sikap positif yang dimiliki konsumen setelah mendapatkan kepuasan atas suatu merek dengan menunjukan perilaku pembelian secara berkesinambungan. Loyalitas dapat menjadi aset yang sangat bernilai bagi suatu perusahaan. Pelanggan tidak hanya secara terus menerus menggunakan produk atau jasa perusahaan, tetapi dengan sendirinya pelanggan tersebut juga akan merekomendasikannya kepada orang lain sesuai dengan pengalaman yang ia rasakan.</w:t>
      </w:r>
    </w:p>
    <w:p w:rsidR="00A206C6" w:rsidRPr="00E36316" w:rsidRDefault="00A206C6" w:rsidP="00A206C6">
      <w:pPr>
        <w:pStyle w:val="ListParagraph"/>
        <w:spacing w:after="0" w:line="480" w:lineRule="auto"/>
        <w:ind w:firstLine="720"/>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 xml:space="preserve">Faktor yang mempengaruhi loyalitas pelanggan adalah kualitas pelayanan. Kualitas dalam sebuah pelayanan merupakan kondisi dinamis </w:t>
      </w:r>
      <w:r w:rsidRPr="00E36316">
        <w:rPr>
          <w:rFonts w:ascii="Times New Roman" w:hAnsi="Times New Roman" w:cs="Times New Roman"/>
          <w:sz w:val="24"/>
          <w:szCs w:val="24"/>
          <w:lang w:val="id-ID"/>
        </w:rPr>
        <w:lastRenderedPageBreak/>
        <w:t xml:space="preserve">yang berhubungan dengan produk, jasa, manusia, proses, dan lingkungan yang memenuhi atau melebihi harapan. </w:t>
      </w:r>
    </w:p>
    <w:p w:rsidR="00A206C6" w:rsidRPr="00273AC1" w:rsidRDefault="00A206C6" w:rsidP="00A206C6">
      <w:pPr>
        <w:spacing w:after="0" w:line="480" w:lineRule="auto"/>
        <w:ind w:left="709" w:firstLine="731"/>
        <w:contextualSpacing/>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Kualitas pelayanan memiliki pengukuran kualitas yang merupakan peranan penting untuk menjaga keberlangsungan sebuah industri, maka dari itu pengukuran kualitas dapat dilakukan pada industri manufaktur maupun jasa. Kualitas pelayanan yang baik akan menaikan tingkat loyalitas seseorang pelanggan. Seseorang yang loyal juga melihat dari kualitas pelayanan yang diberikan sesuai tidaknya pelayanan yang diberikan oleh pemberi layanan, agar pelanggan tidak kecewa dengan kualitas pelayanan yang diberikan</w:t>
      </w:r>
      <w:r w:rsidRPr="00273AC1">
        <w:rPr>
          <w:rFonts w:ascii="Times New Roman" w:hAnsi="Times New Roman" w:cs="Times New Roman"/>
          <w:sz w:val="24"/>
          <w:szCs w:val="24"/>
          <w:lang w:val="id-ID"/>
        </w:rPr>
        <w:t>, pemberi layanan</w:t>
      </w:r>
      <w:r w:rsidRPr="00E36316">
        <w:rPr>
          <w:rFonts w:ascii="Times New Roman" w:hAnsi="Times New Roman" w:cs="Times New Roman"/>
          <w:sz w:val="24"/>
          <w:szCs w:val="24"/>
          <w:lang w:val="id-ID"/>
        </w:rPr>
        <w:t xml:space="preserve"> harus</w:t>
      </w:r>
      <w:r w:rsidRPr="00273AC1">
        <w:rPr>
          <w:rFonts w:ascii="Times New Roman" w:hAnsi="Times New Roman" w:cs="Times New Roman"/>
          <w:sz w:val="24"/>
          <w:szCs w:val="24"/>
          <w:lang w:val="id-ID"/>
        </w:rPr>
        <w:t xml:space="preserve"> memberikan kualitas yang</w:t>
      </w:r>
      <w:r w:rsidRPr="00E36316">
        <w:rPr>
          <w:rFonts w:ascii="Times New Roman" w:hAnsi="Times New Roman" w:cs="Times New Roman"/>
          <w:sz w:val="24"/>
          <w:szCs w:val="24"/>
          <w:lang w:val="id-ID"/>
        </w:rPr>
        <w:t xml:space="preserve"> jauh lebih baik dari kualitas yang diharapkan oleh pelanggan.</w:t>
      </w:r>
    </w:p>
    <w:p w:rsidR="00A206C6" w:rsidRPr="000C4D1F" w:rsidRDefault="00A206C6" w:rsidP="00A206C6">
      <w:pPr>
        <w:spacing w:after="0" w:line="480" w:lineRule="auto"/>
        <w:ind w:left="709" w:firstLine="731"/>
        <w:contextualSpacing/>
        <w:jc w:val="both"/>
        <w:rPr>
          <w:rFonts w:ascii="Times New Roman" w:hAnsi="Times New Roman" w:cs="Times New Roman"/>
          <w:sz w:val="24"/>
          <w:szCs w:val="24"/>
        </w:rPr>
      </w:pPr>
      <w:proofErr w:type="spellStart"/>
      <w:r w:rsidRPr="000C4D1F">
        <w:rPr>
          <w:rFonts w:ascii="Times New Roman" w:hAnsi="Times New Roman" w:cs="Times New Roman"/>
          <w:sz w:val="24"/>
          <w:szCs w:val="24"/>
        </w:rPr>
        <w:t>Seiring</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perkembangan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pelayanan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tentu</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juga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harus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ditingkatkan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Kualitas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pelayanan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merupakan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kesan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utama</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diterima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oleh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konsumen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hal</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itu</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juga</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mempengaruhi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kepuasan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pada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konsumen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sehingga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berkeinginan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untuk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menggunakan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jasa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pada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sama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dikemudian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hari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Pada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situasi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seperti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ini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mendapatkan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keuntungan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lebih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maksimal</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karena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loyalitas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pelanggan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sudah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terbentuk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Hubungan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baik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inilah</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harus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terus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dijaga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oleh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untuk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mempertahankan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pelanggan</w:t>
      </w:r>
      <w:proofErr w:type="spellEnd"/>
      <w:r w:rsidRPr="000C4D1F">
        <w:rPr>
          <w:rFonts w:ascii="Times New Roman" w:hAnsi="Times New Roman" w:cs="Times New Roman"/>
          <w:sz w:val="24"/>
          <w:szCs w:val="24"/>
        </w:rPr>
        <w:t xml:space="preserve">. </w:t>
      </w:r>
    </w:p>
    <w:p w:rsidR="00A206C6" w:rsidRPr="00C5558F" w:rsidRDefault="00A206C6" w:rsidP="00A206C6">
      <w:pPr>
        <w:spacing w:after="0" w:line="480" w:lineRule="auto"/>
        <w:ind w:left="709" w:firstLine="73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di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ketanggapan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montir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memuaskan</w:t>
      </w:r>
      <w:proofErr w:type="spellEnd"/>
      <w:r w:rsidRPr="000C4D1F">
        <w:rPr>
          <w:rFonts w:ascii="Times New Roman" w:hAnsi="Times New Roman" w:cs="Times New Roman"/>
          <w:sz w:val="24"/>
          <w:szCs w:val="24"/>
        </w:rPr>
        <w:t xml:space="preserve">. Hal </w:t>
      </w:r>
      <w:proofErr w:type="spellStart"/>
      <w:r w:rsidRPr="000C4D1F">
        <w:rPr>
          <w:rFonts w:ascii="Times New Roman" w:hAnsi="Times New Roman" w:cs="Times New Roman"/>
          <w:sz w:val="24"/>
          <w:szCs w:val="24"/>
        </w:rPr>
        <w:t>ini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berarti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kualitas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pelayanan</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baik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bukan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dilihat</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dari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sudut</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pandang</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namun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didasarkan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pada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sudut</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pandang</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pelanggan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Oleh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karena</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itu</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w:t>
      </w:r>
      <w:r>
        <w:rPr>
          <w:rFonts w:ascii="Times New Roman" w:hAnsi="Times New Roman" w:cs="Times New Roman"/>
          <w:sz w:val="24"/>
          <w:szCs w:val="24"/>
        </w:rPr>
        <w:t>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sangat</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penting</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untuk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mengaplikasikan</w:t>
      </w:r>
      <w:proofErr w:type="spellEnd"/>
      <w:r w:rsidRPr="000C4D1F">
        <w:rPr>
          <w:rFonts w:ascii="Times New Roman" w:hAnsi="Times New Roman" w:cs="Times New Roman"/>
          <w:sz w:val="24"/>
          <w:szCs w:val="24"/>
        </w:rPr>
        <w:t xml:space="preserve"> lima </w:t>
      </w:r>
      <w:proofErr w:type="spellStart"/>
      <w:r w:rsidRPr="000C4D1F">
        <w:rPr>
          <w:rFonts w:ascii="Times New Roman" w:hAnsi="Times New Roman" w:cs="Times New Roman"/>
          <w:sz w:val="24"/>
          <w:szCs w:val="24"/>
        </w:rPr>
        <w:t>dimensi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kualitas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pelayanan</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dijadikan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konsumen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sebagai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indikator</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dalam</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menilai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apakah</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jasa</w:t>
      </w:r>
      <w:proofErr w:type="spellEnd"/>
      <w:r w:rsidRPr="000C4D1F">
        <w:rPr>
          <w:rFonts w:ascii="Times New Roman" w:hAnsi="Times New Roman" w:cs="Times New Roman"/>
          <w:sz w:val="24"/>
          <w:szCs w:val="24"/>
        </w:rPr>
        <w:t xml:space="preserve"> yang </w:t>
      </w:r>
      <w:proofErr w:type="spellStart"/>
      <w:r w:rsidRPr="000C4D1F">
        <w:rPr>
          <w:rFonts w:ascii="Times New Roman" w:hAnsi="Times New Roman" w:cs="Times New Roman"/>
          <w:sz w:val="24"/>
          <w:szCs w:val="24"/>
        </w:rPr>
        <w:t>diberikan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perusahaan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tersebut</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berkualitas</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atau</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tidak</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Parasuraman</w:t>
      </w:r>
      <w:proofErr w:type="spellEnd"/>
      <w:r w:rsidRPr="000C4D1F">
        <w:rPr>
          <w:rFonts w:ascii="Times New Roman" w:hAnsi="Times New Roman" w:cs="Times New Roman"/>
          <w:sz w:val="24"/>
          <w:szCs w:val="24"/>
        </w:rPr>
        <w:t xml:space="preserve">, </w:t>
      </w:r>
      <w:r w:rsidRPr="000C4D1F">
        <w:rPr>
          <w:rFonts w:ascii="Times New Roman" w:hAnsi="Times New Roman" w:cs="Times New Roman"/>
          <w:i/>
          <w:iCs/>
          <w:sz w:val="24"/>
          <w:szCs w:val="24"/>
        </w:rPr>
        <w:t xml:space="preserve">et al. </w:t>
      </w:r>
      <w:r w:rsidRPr="000C4D1F">
        <w:rPr>
          <w:rFonts w:ascii="Times New Roman" w:hAnsi="Times New Roman" w:cs="Times New Roman"/>
          <w:sz w:val="24"/>
          <w:szCs w:val="24"/>
        </w:rPr>
        <w:t xml:space="preserve">(1998) </w:t>
      </w:r>
      <w:proofErr w:type="spellStart"/>
      <w:r w:rsidRPr="000C4D1F">
        <w:rPr>
          <w:rFonts w:ascii="Times New Roman" w:hAnsi="Times New Roman" w:cs="Times New Roman"/>
          <w:sz w:val="24"/>
          <w:szCs w:val="24"/>
        </w:rPr>
        <w:t>dalam</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Lupiyoadi</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dan</w:t>
      </w:r>
      <w:proofErr w:type="spellEnd"/>
      <w:r w:rsidRPr="000C4D1F">
        <w:rPr>
          <w:rFonts w:ascii="Times New Roman" w:hAnsi="Times New Roman" w:cs="Times New Roman"/>
          <w:sz w:val="24"/>
          <w:szCs w:val="24"/>
        </w:rPr>
        <w:t xml:space="preserve"> </w:t>
      </w:r>
      <w:proofErr w:type="spellStart"/>
      <w:r w:rsidRPr="000C4D1F">
        <w:rPr>
          <w:rFonts w:ascii="Times New Roman" w:hAnsi="Times New Roman" w:cs="Times New Roman"/>
          <w:sz w:val="24"/>
          <w:szCs w:val="24"/>
        </w:rPr>
        <w:t>Hamdani</w:t>
      </w:r>
      <w:proofErr w:type="spellEnd"/>
      <w:r w:rsidRPr="000C4D1F">
        <w:rPr>
          <w:rFonts w:ascii="Times New Roman" w:hAnsi="Times New Roman" w:cs="Times New Roman"/>
          <w:sz w:val="24"/>
          <w:szCs w:val="24"/>
        </w:rPr>
        <w:t xml:space="preserve"> (2006: </w:t>
      </w:r>
      <w:proofErr w:type="gramStart"/>
      <w:r w:rsidRPr="000C4D1F">
        <w:rPr>
          <w:rFonts w:ascii="Times New Roman" w:hAnsi="Times New Roman" w:cs="Times New Roman"/>
          <w:sz w:val="24"/>
          <w:szCs w:val="24"/>
        </w:rPr>
        <w:t>182)</w:t>
      </w:r>
      <w:proofErr w:type="spellStart"/>
      <w:r w:rsidRPr="00C5558F">
        <w:rPr>
          <w:rFonts w:ascii="Times New Roman" w:hAnsi="Times New Roman" w:cs="Times New Roman"/>
          <w:sz w:val="24"/>
          <w:szCs w:val="24"/>
        </w:rPr>
        <w:t>mengungkapkan</w:t>
      </w:r>
      <w:proofErr w:type="spellEnd"/>
      <w:proofErr w:type="gram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kelima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dimensi</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tersebut</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adalah</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berwujud</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keandalan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ketanggapan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jaminan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empati</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Kelima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dimensi</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kualitas</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pelayanan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tersebut</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harus</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ditunjukkan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dibuktikan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oleh</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perusahaan</w:t>
      </w:r>
      <w:proofErr w:type="spellEnd"/>
      <w:r w:rsidRPr="00C5558F">
        <w:rPr>
          <w:rFonts w:ascii="Times New Roman" w:hAnsi="Times New Roman" w:cs="Times New Roman"/>
          <w:sz w:val="24"/>
          <w:szCs w:val="24"/>
        </w:rPr>
        <w:t xml:space="preserve"> agar </w:t>
      </w:r>
      <w:proofErr w:type="spellStart"/>
      <w:r w:rsidRPr="00C5558F">
        <w:rPr>
          <w:rFonts w:ascii="Times New Roman" w:hAnsi="Times New Roman" w:cs="Times New Roman"/>
          <w:sz w:val="24"/>
          <w:szCs w:val="24"/>
        </w:rPr>
        <w:t>memberikan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kesan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kepada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pelanggan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pada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saat</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memberikan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pelayanan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karena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dengan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cara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inilah</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kepercayaan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pelanggan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terhadap</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perusahaan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dapat</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tercipta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sehingga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pelanggan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merasa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puas</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terhadap</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pelayanan</w:t>
      </w:r>
      <w:proofErr w:type="spellEnd"/>
      <w:r w:rsidRPr="00C5558F">
        <w:rPr>
          <w:rFonts w:ascii="Times New Roman" w:hAnsi="Times New Roman" w:cs="Times New Roman"/>
          <w:sz w:val="24"/>
          <w:szCs w:val="24"/>
        </w:rPr>
        <w:t xml:space="preserve"> yang </w:t>
      </w:r>
      <w:proofErr w:type="spellStart"/>
      <w:r w:rsidRPr="00C5558F">
        <w:rPr>
          <w:rFonts w:ascii="Times New Roman" w:hAnsi="Times New Roman" w:cs="Times New Roman"/>
          <w:sz w:val="24"/>
          <w:szCs w:val="24"/>
        </w:rPr>
        <w:t>diberikan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oleh</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perusahaan</w:t>
      </w:r>
      <w:proofErr w:type="spellEnd"/>
      <w:r w:rsidRPr="00C5558F">
        <w:rPr>
          <w:rFonts w:ascii="Times New Roman" w:hAnsi="Times New Roman" w:cs="Times New Roman"/>
          <w:sz w:val="24"/>
          <w:szCs w:val="24"/>
        </w:rPr>
        <w:t>.</w:t>
      </w:r>
    </w:p>
    <w:p w:rsidR="00A206C6" w:rsidRDefault="00A206C6" w:rsidP="00A206C6">
      <w:pPr>
        <w:spacing w:after="0" w:line="480" w:lineRule="auto"/>
        <w:ind w:left="709" w:firstLine="73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w:t>
      </w:r>
      <w:proofErr w:type="spellStart"/>
      <w:r w:rsidRPr="00C5558F">
        <w:rPr>
          <w:rFonts w:ascii="Times New Roman" w:hAnsi="Times New Roman" w:cs="Times New Roman"/>
          <w:sz w:val="24"/>
          <w:szCs w:val="24"/>
        </w:rPr>
        <w:t>merupakan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perusahaan</w:t>
      </w:r>
      <w:proofErr w:type="spellEnd"/>
      <w:r w:rsidRPr="00C5558F">
        <w:rPr>
          <w:rFonts w:ascii="Times New Roman" w:hAnsi="Times New Roman" w:cs="Times New Roman"/>
          <w:sz w:val="24"/>
          <w:szCs w:val="24"/>
        </w:rPr>
        <w:t xml:space="preserve"> yang </w:t>
      </w:r>
      <w:proofErr w:type="spellStart"/>
      <w:r w:rsidRPr="00C5558F">
        <w:rPr>
          <w:rFonts w:ascii="Times New Roman" w:hAnsi="Times New Roman" w:cs="Times New Roman"/>
          <w:sz w:val="24"/>
          <w:szCs w:val="24"/>
        </w:rPr>
        <w:t>bergerak</w:t>
      </w:r>
      <w:proofErr w:type="spellEnd"/>
      <w:r w:rsidRPr="00C5558F">
        <w:rPr>
          <w:rFonts w:ascii="Times New Roman" w:hAnsi="Times New Roman" w:cs="Times New Roman"/>
          <w:sz w:val="24"/>
          <w:szCs w:val="24"/>
        </w:rPr>
        <w:t xml:space="preserve"> di </w:t>
      </w:r>
      <w:proofErr w:type="spellStart"/>
      <w:r w:rsidRPr="00C5558F">
        <w:rPr>
          <w:rFonts w:ascii="Times New Roman" w:hAnsi="Times New Roman" w:cs="Times New Roman"/>
          <w:sz w:val="24"/>
          <w:szCs w:val="24"/>
        </w:rPr>
        <w:t>bidang</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otomotif</w:t>
      </w:r>
      <w:proofErr w:type="spellEnd"/>
      <w:r w:rsidRPr="00C5558F">
        <w:rPr>
          <w:rFonts w:ascii="Times New Roman" w:hAnsi="Times New Roman" w:cs="Times New Roman"/>
          <w:sz w:val="24"/>
          <w:szCs w:val="24"/>
        </w:rPr>
        <w:t xml:space="preserve"> yang </w:t>
      </w:r>
      <w:proofErr w:type="spellStart"/>
      <w:r w:rsidRPr="00C5558F">
        <w:rPr>
          <w:rFonts w:ascii="Times New Roman" w:hAnsi="Times New Roman" w:cs="Times New Roman"/>
          <w:sz w:val="24"/>
          <w:szCs w:val="24"/>
        </w:rPr>
        <w:t>memberikan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ja</w:t>
      </w:r>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penjualan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suku</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cadang</w:t>
      </w:r>
      <w:proofErr w:type="spellEnd"/>
      <w:r w:rsidRPr="00C5558F">
        <w:rPr>
          <w:rFonts w:ascii="Times New Roman" w:hAnsi="Times New Roman" w:cs="Times New Roman"/>
          <w:sz w:val="24"/>
          <w:szCs w:val="24"/>
        </w:rPr>
        <w:t xml:space="preserve"> (Honda </w:t>
      </w:r>
      <w:r w:rsidRPr="00C5558F">
        <w:rPr>
          <w:rFonts w:ascii="Times New Roman" w:hAnsi="Times New Roman" w:cs="Times New Roman"/>
          <w:i/>
          <w:iCs/>
          <w:sz w:val="24"/>
          <w:szCs w:val="24"/>
        </w:rPr>
        <w:t>Genuine Part</w:t>
      </w:r>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kendaraan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sepeda</w:t>
      </w:r>
      <w:proofErr w:type="spellEnd"/>
      <w:r w:rsidRPr="00C5558F">
        <w:rPr>
          <w:rFonts w:ascii="Times New Roman" w:hAnsi="Times New Roman" w:cs="Times New Roman"/>
          <w:sz w:val="24"/>
          <w:szCs w:val="24"/>
        </w:rPr>
        <w:t xml:space="preserve"> motor </w:t>
      </w:r>
      <w:proofErr w:type="spellStart"/>
      <w:r w:rsidRPr="00C5558F">
        <w:rPr>
          <w:rFonts w:ascii="Times New Roman" w:hAnsi="Times New Roman" w:cs="Times New Roman"/>
          <w:sz w:val="24"/>
          <w:szCs w:val="24"/>
        </w:rPr>
        <w:t>merek</w:t>
      </w:r>
      <w:proofErr w:type="spellEnd"/>
      <w:r w:rsidRPr="00C5558F">
        <w:rPr>
          <w:rFonts w:ascii="Times New Roman" w:hAnsi="Times New Roman" w:cs="Times New Roman"/>
          <w:sz w:val="24"/>
          <w:szCs w:val="24"/>
        </w:rPr>
        <w:t xml:space="preserve"> Honda.</w:t>
      </w:r>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r w:rsidRPr="004E3B37">
        <w:rPr>
          <w:rFonts w:ascii="Times New Roman" w:hAnsi="Times New Roman" w:cs="Times New Roman"/>
          <w:i/>
          <w:sz w:val="24"/>
          <w:szCs w:val="24"/>
        </w:rPr>
        <w:t xml:space="preserve">Reliability, </w:t>
      </w:r>
      <w:proofErr w:type="spellStart"/>
      <w:r w:rsidRPr="004E3B37">
        <w:rPr>
          <w:rFonts w:ascii="Times New Roman" w:hAnsi="Times New Roman" w:cs="Times New Roman"/>
          <w:i/>
          <w:sz w:val="24"/>
          <w:szCs w:val="24"/>
        </w:rPr>
        <w:t>Responsivenes</w:t>
      </w:r>
      <w:proofErr w:type="spellEnd"/>
      <w:r w:rsidRPr="004E3B37">
        <w:rPr>
          <w:rFonts w:ascii="Times New Roman" w:hAnsi="Times New Roman" w:cs="Times New Roman"/>
          <w:i/>
          <w:sz w:val="24"/>
          <w:szCs w:val="24"/>
        </w:rPr>
        <w:t xml:space="preserve">, Assurance, Empathy, </w:t>
      </w:r>
      <w:proofErr w:type="spellStart"/>
      <w:r w:rsidRPr="004E3B37">
        <w:rPr>
          <w:rFonts w:ascii="Times New Roman" w:hAnsi="Times New Roman" w:cs="Times New Roman"/>
          <w:i/>
          <w:sz w:val="24"/>
          <w:szCs w:val="24"/>
        </w:rPr>
        <w:t>dan</w:t>
      </w:r>
      <w:proofErr w:type="spellEnd"/>
      <w:r w:rsidRPr="004E3B37">
        <w:rPr>
          <w:rFonts w:ascii="Times New Roman" w:hAnsi="Times New Roman" w:cs="Times New Roman"/>
          <w:i/>
          <w:sz w:val="24"/>
          <w:szCs w:val="24"/>
        </w:rPr>
        <w:t xml:space="preserve"> </w:t>
      </w:r>
      <w:r w:rsidRPr="004E3B37">
        <w:rPr>
          <w:rFonts w:ascii="Times New Roman" w:hAnsi="Times New Roman" w:cs="Times New Roman"/>
          <w:i/>
          <w:sz w:val="24"/>
          <w:szCs w:val="24"/>
        </w:rPr>
        <w:lastRenderedPageBreak/>
        <w:t>Tangibles,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diBengkel</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Irnanda</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di JNE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Hijrah</w:t>
      </w:r>
      <w:proofErr w:type="spellEnd"/>
      <w:r>
        <w:rPr>
          <w:rFonts w:ascii="Times New Roman" w:hAnsi="Times New Roman" w:cs="Times New Roman"/>
          <w:sz w:val="24"/>
          <w:szCs w:val="24"/>
        </w:rPr>
        <w:t xml:space="preserve"> Sagan Yogyakarta.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rsidR="00A206C6" w:rsidRDefault="00A206C6" w:rsidP="00A206C6">
      <w:pPr>
        <w:spacing w:after="0" w:line="480" w:lineRule="auto"/>
        <w:ind w:left="709" w:firstLine="731"/>
        <w:contextualSpacing/>
        <w:jc w:val="both"/>
        <w:rPr>
          <w:rFonts w:ascii="Times New Roman" w:hAnsi="Times New Roman" w:cs="Times New Roman"/>
          <w:sz w:val="24"/>
          <w:szCs w:val="24"/>
        </w:rPr>
      </w:pPr>
    </w:p>
    <w:p w:rsidR="00A206C6" w:rsidRDefault="00A206C6" w:rsidP="00A206C6">
      <w:pPr>
        <w:spacing w:after="0" w:line="480" w:lineRule="auto"/>
        <w:ind w:left="709"/>
        <w:contextualSpacing/>
        <w:rPr>
          <w:rFonts w:ascii="Times New Roman" w:hAnsi="Times New Roman" w:cs="Times New Roman"/>
          <w:sz w:val="24"/>
          <w:szCs w:val="24"/>
        </w:rPr>
      </w:pPr>
      <w:r>
        <w:rPr>
          <w:rFonts w:ascii="Times New Roman" w:hAnsi="Times New Roman" w:cs="Times New Roman"/>
          <w:sz w:val="24"/>
          <w:szCs w:val="24"/>
        </w:rPr>
        <w:t xml:space="preserve">Table 1.1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2018</w:t>
      </w:r>
    </w:p>
    <w:tbl>
      <w:tblPr>
        <w:tblStyle w:val="TableGrid"/>
        <w:tblW w:w="0" w:type="auto"/>
        <w:jc w:val="center"/>
        <w:tblLook w:val="04A0" w:firstRow="1" w:lastRow="0" w:firstColumn="1" w:lastColumn="0" w:noHBand="0" w:noVBand="1"/>
      </w:tblPr>
      <w:tblGrid>
        <w:gridCol w:w="2528"/>
        <w:gridCol w:w="2557"/>
        <w:gridCol w:w="2843"/>
      </w:tblGrid>
      <w:tr w:rsidR="00A206C6" w:rsidRPr="00545B75" w:rsidTr="0072593E">
        <w:trPr>
          <w:trHeight w:val="301"/>
          <w:jc w:val="center"/>
        </w:trPr>
        <w:tc>
          <w:tcPr>
            <w:tcW w:w="2599" w:type="dxa"/>
          </w:tcPr>
          <w:p w:rsidR="00A206C6" w:rsidRPr="00545B75" w:rsidRDefault="00A206C6" w:rsidP="0072593E">
            <w:pPr>
              <w:contextualSpacing/>
              <w:jc w:val="center"/>
              <w:rPr>
                <w:rFonts w:ascii="Times New Roman" w:hAnsi="Times New Roman" w:cs="Times New Roman"/>
                <w:sz w:val="20"/>
                <w:szCs w:val="20"/>
              </w:rPr>
            </w:pPr>
            <w:proofErr w:type="spellStart"/>
            <w:r w:rsidRPr="00545B75">
              <w:rPr>
                <w:rFonts w:ascii="Times New Roman" w:hAnsi="Times New Roman" w:cs="Times New Roman"/>
                <w:sz w:val="20"/>
                <w:szCs w:val="20"/>
              </w:rPr>
              <w:t>Bulan</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proofErr w:type="spellStart"/>
            <w:r w:rsidRPr="00545B75">
              <w:rPr>
                <w:rFonts w:ascii="Times New Roman" w:hAnsi="Times New Roman" w:cs="Times New Roman"/>
                <w:sz w:val="20"/>
                <w:szCs w:val="20"/>
              </w:rPr>
              <w:t>Jumlah</w:t>
            </w:r>
            <w:proofErr w:type="spellEnd"/>
            <w:r w:rsidRPr="00545B75">
              <w:rPr>
                <w:rFonts w:ascii="Times New Roman" w:hAnsi="Times New Roman" w:cs="Times New Roman"/>
                <w:sz w:val="20"/>
                <w:szCs w:val="20"/>
              </w:rPr>
              <w:t xml:space="preserve"> </w:t>
            </w:r>
          </w:p>
          <w:p w:rsidR="00A206C6" w:rsidRPr="00545B75" w:rsidRDefault="00A206C6" w:rsidP="0072593E">
            <w:pPr>
              <w:contextualSpacing/>
              <w:jc w:val="center"/>
              <w:rPr>
                <w:rFonts w:ascii="Times New Roman" w:hAnsi="Times New Roman" w:cs="Times New Roman"/>
                <w:sz w:val="20"/>
                <w:szCs w:val="20"/>
              </w:rPr>
            </w:pPr>
            <w:proofErr w:type="spellStart"/>
            <w:r w:rsidRPr="00545B75">
              <w:rPr>
                <w:rFonts w:ascii="Times New Roman" w:hAnsi="Times New Roman" w:cs="Times New Roman"/>
                <w:sz w:val="20"/>
                <w:szCs w:val="20"/>
              </w:rPr>
              <w:t>Pelanggan</w:t>
            </w:r>
            <w:proofErr w:type="spellEnd"/>
          </w:p>
        </w:tc>
        <w:tc>
          <w:tcPr>
            <w:tcW w:w="2920" w:type="dxa"/>
          </w:tcPr>
          <w:p w:rsidR="00A206C6" w:rsidRPr="00545B75" w:rsidRDefault="00A206C6" w:rsidP="0072593E">
            <w:pPr>
              <w:contextualSpacing/>
              <w:jc w:val="center"/>
              <w:rPr>
                <w:rFonts w:ascii="Times New Roman" w:hAnsi="Times New Roman" w:cs="Times New Roman"/>
                <w:sz w:val="20"/>
                <w:szCs w:val="20"/>
              </w:rPr>
            </w:pPr>
            <w:proofErr w:type="spellStart"/>
            <w:r w:rsidRPr="00545B75">
              <w:rPr>
                <w:rFonts w:ascii="Times New Roman" w:hAnsi="Times New Roman" w:cs="Times New Roman"/>
                <w:sz w:val="20"/>
                <w:szCs w:val="20"/>
              </w:rPr>
              <w:t>Prosentase</w:t>
            </w:r>
            <w:proofErr w:type="spellEnd"/>
            <w:r w:rsidRPr="00545B75">
              <w:rPr>
                <w:rFonts w:ascii="Times New Roman" w:hAnsi="Times New Roman" w:cs="Times New Roman"/>
                <w:sz w:val="20"/>
                <w:szCs w:val="20"/>
              </w:rPr>
              <w:t xml:space="preserve"> </w:t>
            </w:r>
            <w:proofErr w:type="spellStart"/>
            <w:r w:rsidRPr="00545B75">
              <w:rPr>
                <w:rFonts w:ascii="Times New Roman" w:hAnsi="Times New Roman" w:cs="Times New Roman"/>
                <w:sz w:val="20"/>
                <w:szCs w:val="20"/>
              </w:rPr>
              <w:t>Pelanggan</w:t>
            </w:r>
            <w:proofErr w:type="spellEnd"/>
            <w:r w:rsidRPr="00545B75">
              <w:rPr>
                <w:rFonts w:ascii="Times New Roman" w:hAnsi="Times New Roman" w:cs="Times New Roman"/>
                <w:sz w:val="20"/>
                <w:szCs w:val="20"/>
              </w:rPr>
              <w:t xml:space="preserve"> (%)</w:t>
            </w:r>
          </w:p>
          <w:p w:rsidR="00A206C6" w:rsidRPr="00545B75" w:rsidRDefault="00A206C6" w:rsidP="0072593E">
            <w:pPr>
              <w:contextualSpacing/>
              <w:jc w:val="center"/>
              <w:rPr>
                <w:rFonts w:ascii="Times New Roman" w:hAnsi="Times New Roman" w:cs="Times New Roman"/>
                <w:sz w:val="20"/>
                <w:szCs w:val="20"/>
              </w:rPr>
            </w:pPr>
            <w:proofErr w:type="spellStart"/>
            <w:r w:rsidRPr="00545B75">
              <w:rPr>
                <w:rFonts w:ascii="Times New Roman" w:hAnsi="Times New Roman" w:cs="Times New Roman"/>
                <w:sz w:val="20"/>
                <w:szCs w:val="20"/>
              </w:rPr>
              <w:t>Tahun</w:t>
            </w:r>
            <w:proofErr w:type="spellEnd"/>
            <w:r w:rsidRPr="00545B75">
              <w:rPr>
                <w:rFonts w:ascii="Times New Roman" w:hAnsi="Times New Roman" w:cs="Times New Roman"/>
                <w:sz w:val="20"/>
                <w:szCs w:val="20"/>
              </w:rPr>
              <w:t xml:space="preserve"> 2018</w:t>
            </w:r>
          </w:p>
        </w:tc>
      </w:tr>
      <w:tr w:rsidR="00A206C6" w:rsidRPr="00545B75" w:rsidTr="0072593E">
        <w:trPr>
          <w:trHeight w:val="251"/>
          <w:jc w:val="center"/>
        </w:trPr>
        <w:tc>
          <w:tcPr>
            <w:tcW w:w="2599" w:type="dxa"/>
          </w:tcPr>
          <w:p w:rsidR="00A206C6" w:rsidRPr="00545B75" w:rsidRDefault="00A206C6" w:rsidP="0072593E">
            <w:pPr>
              <w:contextualSpacing/>
              <w:rPr>
                <w:rFonts w:ascii="Times New Roman" w:hAnsi="Times New Roman" w:cs="Times New Roman"/>
                <w:sz w:val="20"/>
                <w:szCs w:val="20"/>
              </w:rPr>
            </w:pPr>
            <w:proofErr w:type="spellStart"/>
            <w:r w:rsidRPr="00545B75">
              <w:rPr>
                <w:rFonts w:ascii="Times New Roman" w:hAnsi="Times New Roman" w:cs="Times New Roman"/>
                <w:sz w:val="20"/>
                <w:szCs w:val="20"/>
              </w:rPr>
              <w:t>Januari</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886</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18,81%</w:t>
            </w:r>
          </w:p>
        </w:tc>
      </w:tr>
      <w:tr w:rsidR="00A206C6" w:rsidRPr="00545B75" w:rsidTr="0072593E">
        <w:trPr>
          <w:trHeight w:val="245"/>
          <w:jc w:val="center"/>
        </w:trPr>
        <w:tc>
          <w:tcPr>
            <w:tcW w:w="2599" w:type="dxa"/>
          </w:tcPr>
          <w:p w:rsidR="00A206C6" w:rsidRPr="00545B75" w:rsidRDefault="00A206C6" w:rsidP="0072593E">
            <w:pPr>
              <w:contextualSpacing/>
              <w:rPr>
                <w:rFonts w:ascii="Times New Roman" w:hAnsi="Times New Roman" w:cs="Times New Roman"/>
                <w:sz w:val="20"/>
                <w:szCs w:val="20"/>
              </w:rPr>
            </w:pPr>
            <w:proofErr w:type="spellStart"/>
            <w:r w:rsidRPr="00545B75">
              <w:rPr>
                <w:rFonts w:ascii="Times New Roman" w:hAnsi="Times New Roman" w:cs="Times New Roman"/>
                <w:sz w:val="20"/>
                <w:szCs w:val="20"/>
              </w:rPr>
              <w:t>Februari</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756</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16,05 %</w:t>
            </w:r>
          </w:p>
        </w:tc>
      </w:tr>
      <w:tr w:rsidR="00A206C6" w:rsidRPr="00545B75" w:rsidTr="0072593E">
        <w:trPr>
          <w:trHeight w:val="251"/>
          <w:jc w:val="center"/>
        </w:trPr>
        <w:tc>
          <w:tcPr>
            <w:tcW w:w="2599" w:type="dxa"/>
          </w:tcPr>
          <w:p w:rsidR="00A206C6" w:rsidRPr="00545B75" w:rsidRDefault="00A206C6" w:rsidP="0072593E">
            <w:pPr>
              <w:contextualSpacing/>
              <w:rPr>
                <w:rFonts w:ascii="Times New Roman" w:hAnsi="Times New Roman" w:cs="Times New Roman"/>
                <w:sz w:val="20"/>
                <w:szCs w:val="20"/>
              </w:rPr>
            </w:pPr>
            <w:proofErr w:type="spellStart"/>
            <w:r w:rsidRPr="00545B75">
              <w:rPr>
                <w:rFonts w:ascii="Times New Roman" w:hAnsi="Times New Roman" w:cs="Times New Roman"/>
                <w:sz w:val="20"/>
                <w:szCs w:val="20"/>
              </w:rPr>
              <w:t>Maret</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812</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17,24 %</w:t>
            </w:r>
          </w:p>
        </w:tc>
      </w:tr>
      <w:tr w:rsidR="00A206C6" w:rsidRPr="00545B75" w:rsidTr="0072593E">
        <w:trPr>
          <w:trHeight w:val="245"/>
          <w:jc w:val="center"/>
        </w:trPr>
        <w:tc>
          <w:tcPr>
            <w:tcW w:w="2599" w:type="dxa"/>
          </w:tcPr>
          <w:p w:rsidR="00A206C6" w:rsidRPr="00545B75" w:rsidRDefault="00A206C6" w:rsidP="0072593E">
            <w:pPr>
              <w:contextualSpacing/>
              <w:rPr>
                <w:rFonts w:ascii="Times New Roman" w:hAnsi="Times New Roman" w:cs="Times New Roman"/>
                <w:sz w:val="20"/>
                <w:szCs w:val="20"/>
              </w:rPr>
            </w:pPr>
            <w:r w:rsidRPr="00545B75">
              <w:rPr>
                <w:rFonts w:ascii="Times New Roman" w:hAnsi="Times New Roman" w:cs="Times New Roman"/>
                <w:sz w:val="20"/>
                <w:szCs w:val="20"/>
              </w:rPr>
              <w:t>April</w:t>
            </w:r>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767</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16,29 %</w:t>
            </w:r>
          </w:p>
        </w:tc>
      </w:tr>
      <w:tr w:rsidR="00A206C6" w:rsidRPr="00545B75" w:rsidTr="0072593E">
        <w:trPr>
          <w:trHeight w:val="251"/>
          <w:jc w:val="center"/>
        </w:trPr>
        <w:tc>
          <w:tcPr>
            <w:tcW w:w="2599" w:type="dxa"/>
          </w:tcPr>
          <w:p w:rsidR="00A206C6" w:rsidRPr="00545B75" w:rsidRDefault="00A206C6" w:rsidP="0072593E">
            <w:pPr>
              <w:contextualSpacing/>
              <w:rPr>
                <w:rFonts w:ascii="Times New Roman" w:hAnsi="Times New Roman" w:cs="Times New Roman"/>
                <w:sz w:val="20"/>
                <w:szCs w:val="20"/>
              </w:rPr>
            </w:pPr>
            <w:r w:rsidRPr="00545B75">
              <w:rPr>
                <w:rFonts w:ascii="Times New Roman" w:hAnsi="Times New Roman" w:cs="Times New Roman"/>
                <w:sz w:val="20"/>
                <w:szCs w:val="20"/>
              </w:rPr>
              <w:t>Mei</w:t>
            </w:r>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738</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15,67 %</w:t>
            </w:r>
          </w:p>
        </w:tc>
      </w:tr>
      <w:tr w:rsidR="00A206C6" w:rsidRPr="00545B75" w:rsidTr="0072593E">
        <w:trPr>
          <w:trHeight w:val="251"/>
          <w:jc w:val="center"/>
        </w:trPr>
        <w:tc>
          <w:tcPr>
            <w:tcW w:w="2599" w:type="dxa"/>
          </w:tcPr>
          <w:p w:rsidR="00A206C6" w:rsidRPr="00545B75" w:rsidRDefault="00A206C6" w:rsidP="0072593E">
            <w:pPr>
              <w:contextualSpacing/>
              <w:rPr>
                <w:rFonts w:ascii="Times New Roman" w:hAnsi="Times New Roman" w:cs="Times New Roman"/>
                <w:sz w:val="20"/>
                <w:szCs w:val="20"/>
              </w:rPr>
            </w:pPr>
            <w:proofErr w:type="spellStart"/>
            <w:r w:rsidRPr="00545B75">
              <w:rPr>
                <w:rFonts w:ascii="Times New Roman" w:hAnsi="Times New Roman" w:cs="Times New Roman"/>
                <w:sz w:val="20"/>
                <w:szCs w:val="20"/>
              </w:rPr>
              <w:t>Juni</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749</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15,90%</w:t>
            </w:r>
          </w:p>
        </w:tc>
      </w:tr>
      <w:tr w:rsidR="00A206C6" w:rsidRPr="00545B75" w:rsidTr="0072593E">
        <w:trPr>
          <w:trHeight w:val="251"/>
          <w:jc w:val="center"/>
        </w:trPr>
        <w:tc>
          <w:tcPr>
            <w:tcW w:w="2599" w:type="dxa"/>
          </w:tcPr>
          <w:p w:rsidR="00A206C6" w:rsidRPr="00545B75" w:rsidRDefault="00A206C6" w:rsidP="0072593E">
            <w:pPr>
              <w:contextualSpacing/>
              <w:rPr>
                <w:rFonts w:ascii="Times New Roman" w:hAnsi="Times New Roman" w:cs="Times New Roman"/>
                <w:sz w:val="20"/>
                <w:szCs w:val="20"/>
              </w:rPr>
            </w:pPr>
            <w:proofErr w:type="spellStart"/>
            <w:r w:rsidRPr="00545B75">
              <w:rPr>
                <w:rFonts w:ascii="Times New Roman" w:hAnsi="Times New Roman" w:cs="Times New Roman"/>
                <w:sz w:val="20"/>
                <w:szCs w:val="20"/>
              </w:rPr>
              <w:t>Jumlah</w:t>
            </w:r>
            <w:proofErr w:type="spellEnd"/>
          </w:p>
        </w:tc>
        <w:tc>
          <w:tcPr>
            <w:tcW w:w="2623"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4.708</w:t>
            </w:r>
          </w:p>
        </w:tc>
        <w:tc>
          <w:tcPr>
            <w:tcW w:w="2920" w:type="dxa"/>
          </w:tcPr>
          <w:p w:rsidR="00A206C6" w:rsidRPr="00545B75" w:rsidRDefault="00A206C6" w:rsidP="0072593E">
            <w:pPr>
              <w:contextualSpacing/>
              <w:jc w:val="center"/>
              <w:rPr>
                <w:rFonts w:ascii="Times New Roman" w:hAnsi="Times New Roman" w:cs="Times New Roman"/>
                <w:sz w:val="20"/>
                <w:szCs w:val="20"/>
              </w:rPr>
            </w:pPr>
            <w:r w:rsidRPr="00545B75">
              <w:rPr>
                <w:rFonts w:ascii="Times New Roman" w:hAnsi="Times New Roman" w:cs="Times New Roman"/>
                <w:sz w:val="20"/>
                <w:szCs w:val="20"/>
              </w:rPr>
              <w:t>100 %</w:t>
            </w:r>
          </w:p>
        </w:tc>
      </w:tr>
    </w:tbl>
    <w:p w:rsidR="00A206C6" w:rsidRDefault="00A206C6" w:rsidP="00A206C6">
      <w:pPr>
        <w:spacing w:after="0" w:line="480" w:lineRule="auto"/>
        <w:contextualSpacing/>
        <w:rPr>
          <w:rFonts w:ascii="Times New Roman" w:hAnsi="Times New Roman" w:cs="Times New Roman"/>
          <w:sz w:val="24"/>
          <w:szCs w:val="24"/>
        </w:rPr>
      </w:pPr>
    </w:p>
    <w:p w:rsidR="00A206C6" w:rsidRDefault="00A206C6" w:rsidP="00A206C6">
      <w:pPr>
        <w:spacing w:after="0" w:line="480" w:lineRule="auto"/>
        <w:ind w:left="709" w:firstLine="731"/>
        <w:contextualSpacing/>
        <w:jc w:val="both"/>
        <w:rPr>
          <w:rFonts w:ascii="Times New Roman" w:hAnsi="Times New Roman" w:cs="Times New Roman"/>
          <w:sz w:val="24"/>
          <w:szCs w:val="24"/>
        </w:rPr>
      </w:pPr>
      <w:proofErr w:type="spellStart"/>
      <w:r w:rsidRPr="00C5558F">
        <w:rPr>
          <w:rFonts w:ascii="Times New Roman" w:hAnsi="Times New Roman" w:cs="Times New Roman"/>
          <w:sz w:val="24"/>
          <w:szCs w:val="24"/>
        </w:rPr>
        <w:t>Berdasarkan</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latar</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belakang</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tersebut</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peneliti</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tertarik</w:t>
      </w:r>
      <w:proofErr w:type="spellEnd"/>
      <w:r w:rsidRPr="00C5558F">
        <w:rPr>
          <w:rFonts w:ascii="Times New Roman" w:hAnsi="Times New Roman" w:cs="Times New Roman"/>
          <w:sz w:val="24"/>
          <w:szCs w:val="24"/>
        </w:rPr>
        <w:t xml:space="preserve"> </w:t>
      </w:r>
      <w:proofErr w:type="spellStart"/>
      <w:r w:rsidRPr="00C5558F">
        <w:rPr>
          <w:rFonts w:ascii="Times New Roman" w:hAnsi="Times New Roman" w:cs="Times New Roman"/>
          <w:sz w:val="24"/>
          <w:szCs w:val="24"/>
        </w:rPr>
        <w:t>untuk</w:t>
      </w:r>
      <w:proofErr w:type="spellEnd"/>
      <w:r w:rsidRPr="00C5558F">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telah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terimanya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gramEnd"/>
    </w:p>
    <w:p w:rsidR="00A206C6" w:rsidRPr="008F1053" w:rsidRDefault="00A206C6" w:rsidP="00A206C6">
      <w:pPr>
        <w:spacing w:after="0" w:line="480" w:lineRule="auto"/>
        <w:ind w:left="709" w:firstLine="731"/>
        <w:contextualSpacing/>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Pelayanan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Loyalitas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r>
        <w:rPr>
          <w:rFonts w:ascii="Times New Roman" w:hAnsi="Times New Roman" w:cs="Times New Roman"/>
          <w:b/>
          <w:sz w:val="24"/>
          <w:szCs w:val="24"/>
        </w:rPr>
        <w:t xml:space="preserve"> Yang Di </w:t>
      </w:r>
      <w:proofErr w:type="spellStart"/>
      <w:r>
        <w:rPr>
          <w:rFonts w:ascii="Times New Roman" w:hAnsi="Times New Roman" w:cs="Times New Roman"/>
          <w:b/>
          <w:sz w:val="24"/>
          <w:szCs w:val="24"/>
        </w:rPr>
        <w:t>Mediasi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Kepuasan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Di  </w:t>
      </w:r>
      <w:proofErr w:type="spellStart"/>
      <w:r>
        <w:rPr>
          <w:rFonts w:ascii="Times New Roman" w:hAnsi="Times New Roman" w:cs="Times New Roman"/>
          <w:b/>
          <w:sz w:val="24"/>
          <w:szCs w:val="24"/>
        </w:rPr>
        <w:t>Bengkel</w:t>
      </w:r>
      <w:proofErr w:type="spellEnd"/>
      <w:proofErr w:type="gramEnd"/>
      <w:r>
        <w:rPr>
          <w:rFonts w:ascii="Times New Roman" w:hAnsi="Times New Roman" w:cs="Times New Roman"/>
          <w:b/>
          <w:sz w:val="24"/>
          <w:szCs w:val="24"/>
        </w:rPr>
        <w:t xml:space="preserve"> AHASS 07617 </w:t>
      </w:r>
      <w:proofErr w:type="spellStart"/>
      <w:r>
        <w:rPr>
          <w:rFonts w:ascii="Times New Roman" w:hAnsi="Times New Roman" w:cs="Times New Roman"/>
          <w:b/>
          <w:sz w:val="24"/>
          <w:szCs w:val="24"/>
        </w:rPr>
        <w:t>Anyar</w:t>
      </w:r>
      <w:proofErr w:type="spellEnd"/>
      <w:r>
        <w:rPr>
          <w:rFonts w:ascii="Times New Roman" w:hAnsi="Times New Roman" w:cs="Times New Roman"/>
          <w:b/>
          <w:sz w:val="24"/>
          <w:szCs w:val="24"/>
        </w:rPr>
        <w:t xml:space="preserve"> Motor II </w:t>
      </w:r>
      <w:proofErr w:type="spellStart"/>
      <w:r>
        <w:rPr>
          <w:rFonts w:ascii="Times New Roman" w:hAnsi="Times New Roman" w:cs="Times New Roman"/>
          <w:b/>
          <w:sz w:val="24"/>
          <w:szCs w:val="24"/>
        </w:rPr>
        <w:t>Mojoagung</w:t>
      </w:r>
      <w:proofErr w:type="spellEnd"/>
      <w:r w:rsidRPr="00B555A1">
        <w:rPr>
          <w:rFonts w:ascii="Times New Roman" w:hAnsi="Times New Roman" w:cs="Times New Roman"/>
          <w:b/>
          <w:sz w:val="24"/>
          <w:szCs w:val="24"/>
        </w:rPr>
        <w:t>”</w:t>
      </w:r>
      <w:r>
        <w:rPr>
          <w:rFonts w:ascii="Times New Roman" w:hAnsi="Times New Roman" w:cs="Times New Roman"/>
          <w:b/>
          <w:sz w:val="24"/>
          <w:szCs w:val="24"/>
        </w:rPr>
        <w:t>.</w:t>
      </w:r>
    </w:p>
    <w:p w:rsidR="00A206C6" w:rsidRDefault="00A206C6" w:rsidP="00A206C6">
      <w:pPr>
        <w:pStyle w:val="ListParagraph"/>
        <w:numPr>
          <w:ilvl w:val="1"/>
          <w:numId w:val="1"/>
        </w:numPr>
        <w:spacing w:after="0" w:line="480" w:lineRule="auto"/>
        <w:jc w:val="both"/>
        <w:rPr>
          <w:rFonts w:ascii="Times New Roman" w:hAnsi="Times New Roman" w:cs="Times New Roman"/>
          <w:b/>
          <w:sz w:val="24"/>
          <w:szCs w:val="24"/>
        </w:rPr>
      </w:pPr>
      <w:proofErr w:type="spellStart"/>
      <w:r w:rsidRPr="00836E74">
        <w:rPr>
          <w:rFonts w:ascii="Times New Roman" w:hAnsi="Times New Roman" w:cs="Times New Roman"/>
          <w:b/>
          <w:sz w:val="24"/>
          <w:szCs w:val="24"/>
        </w:rPr>
        <w:t>Rumusan</w:t>
      </w:r>
      <w:proofErr w:type="spellEnd"/>
      <w:r w:rsidRPr="00836E74">
        <w:rPr>
          <w:rFonts w:ascii="Times New Roman" w:hAnsi="Times New Roman" w:cs="Times New Roman"/>
          <w:b/>
          <w:sz w:val="24"/>
          <w:szCs w:val="24"/>
        </w:rPr>
        <w:t xml:space="preserve"> </w:t>
      </w:r>
      <w:proofErr w:type="spellStart"/>
      <w:r w:rsidRPr="00836E74">
        <w:rPr>
          <w:rFonts w:ascii="Times New Roman" w:hAnsi="Times New Roman" w:cs="Times New Roman"/>
          <w:b/>
          <w:sz w:val="24"/>
          <w:szCs w:val="24"/>
        </w:rPr>
        <w:t>Masalah</w:t>
      </w:r>
      <w:proofErr w:type="spellEnd"/>
    </w:p>
    <w:p w:rsidR="00A206C6" w:rsidRPr="000E58CF" w:rsidRDefault="00A206C6" w:rsidP="00A206C6">
      <w:pPr>
        <w:pStyle w:val="ListParagraph"/>
        <w:numPr>
          <w:ilvl w:val="0"/>
          <w:numId w:val="33"/>
        </w:numPr>
        <w:spacing w:after="0" w:line="480" w:lineRule="auto"/>
        <w:jc w:val="both"/>
        <w:rPr>
          <w:rFonts w:ascii="Times New Roman" w:hAnsi="Times New Roman" w:cs="Times New Roman"/>
          <w:sz w:val="24"/>
          <w:szCs w:val="24"/>
        </w:rPr>
      </w:pPr>
      <w:proofErr w:type="spellStart"/>
      <w:r w:rsidRPr="000E58CF">
        <w:rPr>
          <w:rFonts w:ascii="Times New Roman" w:hAnsi="Times New Roman" w:cs="Times New Roman"/>
          <w:sz w:val="24"/>
          <w:szCs w:val="24"/>
        </w:rPr>
        <w:t>Apakah</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kualitas</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pelayanan</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jasa</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berpengaruh</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signifikan</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terhadap</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loyalitas</w:t>
      </w:r>
      <w:proofErr w:type="spellEnd"/>
      <w:r w:rsidRPr="000E58CF">
        <w:rPr>
          <w:rFonts w:ascii="Times New Roman" w:hAnsi="Times New Roman" w:cs="Times New Roman"/>
          <w:sz w:val="24"/>
          <w:szCs w:val="24"/>
        </w:rPr>
        <w:t xml:space="preserve"> </w:t>
      </w:r>
      <w:proofErr w:type="spellStart"/>
      <w:r w:rsidRPr="000E58CF">
        <w:rPr>
          <w:rFonts w:ascii="Times New Roman" w:hAnsi="Times New Roman" w:cs="Times New Roman"/>
          <w:sz w:val="24"/>
          <w:szCs w:val="24"/>
        </w:rPr>
        <w:t>pelanggan</w:t>
      </w:r>
      <w:proofErr w:type="spellEnd"/>
      <w:r w:rsidRPr="000E58CF">
        <w:rPr>
          <w:rFonts w:ascii="Times New Roman" w:hAnsi="Times New Roman" w:cs="Times New Roman"/>
          <w:sz w:val="24"/>
          <w:szCs w:val="24"/>
        </w:rPr>
        <w:t>?</w:t>
      </w:r>
    </w:p>
    <w:p w:rsidR="00A206C6" w:rsidRPr="00E36316" w:rsidRDefault="00A206C6" w:rsidP="00A206C6">
      <w:pPr>
        <w:pStyle w:val="ListParagraph"/>
        <w:numPr>
          <w:ilvl w:val="0"/>
          <w:numId w:val="1"/>
        </w:numPr>
        <w:spacing w:after="0" w:line="480" w:lineRule="auto"/>
        <w:ind w:left="720"/>
        <w:jc w:val="both"/>
        <w:rPr>
          <w:rFonts w:ascii="Times New Roman" w:hAnsi="Times New Roman" w:cs="Times New Roman"/>
          <w:sz w:val="24"/>
          <w:szCs w:val="24"/>
        </w:rPr>
      </w:pPr>
      <w:proofErr w:type="spellStart"/>
      <w:r w:rsidRPr="00E36316">
        <w:rPr>
          <w:rFonts w:ascii="Times New Roman" w:hAnsi="Times New Roman" w:cs="Times New Roman"/>
          <w:sz w:val="24"/>
          <w:szCs w:val="24"/>
        </w:rPr>
        <w:t>Apakah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kualitas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pelayanan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jasa</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berpengaruh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signifikan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terhadap</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E36316" w:rsidRDefault="00A206C6" w:rsidP="00A206C6">
      <w:pPr>
        <w:pStyle w:val="ListParagraph"/>
        <w:numPr>
          <w:ilvl w:val="0"/>
          <w:numId w:val="1"/>
        </w:numPr>
        <w:spacing w:after="0" w:line="480" w:lineRule="auto"/>
        <w:ind w:left="720"/>
        <w:jc w:val="both"/>
        <w:rPr>
          <w:rFonts w:ascii="Times New Roman" w:hAnsi="Times New Roman" w:cs="Times New Roman"/>
          <w:sz w:val="24"/>
          <w:szCs w:val="24"/>
        </w:rPr>
      </w:pPr>
      <w:proofErr w:type="spellStart"/>
      <w:r w:rsidRPr="00E36316">
        <w:rPr>
          <w:rFonts w:ascii="Times New Roman" w:hAnsi="Times New Roman" w:cs="Times New Roman"/>
          <w:sz w:val="24"/>
          <w:szCs w:val="24"/>
        </w:rPr>
        <w:t>Apakah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berpengaruh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signifikan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terhadap</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loyalitas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4E3B37" w:rsidRDefault="00A206C6" w:rsidP="00A206C6">
      <w:pPr>
        <w:pStyle w:val="ListParagraph"/>
        <w:numPr>
          <w:ilvl w:val="0"/>
          <w:numId w:val="1"/>
        </w:numPr>
        <w:spacing w:after="0" w:line="480" w:lineRule="auto"/>
        <w:ind w:left="720"/>
        <w:jc w:val="both"/>
        <w:rPr>
          <w:rFonts w:ascii="Times New Roman" w:hAnsi="Times New Roman" w:cs="Times New Roman"/>
          <w:sz w:val="24"/>
          <w:szCs w:val="24"/>
        </w:rPr>
      </w:pPr>
      <w:proofErr w:type="spellStart"/>
      <w:r w:rsidRPr="00E36316">
        <w:rPr>
          <w:rFonts w:ascii="Times New Roman" w:hAnsi="Times New Roman" w:cs="Times New Roman"/>
          <w:sz w:val="24"/>
          <w:szCs w:val="24"/>
        </w:rPr>
        <w:t>Apakah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memediasi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hubungan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an</w:t>
      </w:r>
      <w:r>
        <w:rPr>
          <w:rFonts w:ascii="Times New Roman" w:hAnsi="Times New Roman" w:cs="Times New Roman"/>
          <w:sz w:val="24"/>
          <w:szCs w:val="24"/>
        </w:rPr>
        <w:t>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loyalitas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9C7729" w:rsidRDefault="00A206C6" w:rsidP="00A206C6">
      <w:pPr>
        <w:pStyle w:val="ListParagraph"/>
        <w:numPr>
          <w:ilvl w:val="1"/>
          <w:numId w:val="31"/>
        </w:numPr>
        <w:spacing w:after="0" w:line="480" w:lineRule="auto"/>
        <w:jc w:val="both"/>
        <w:rPr>
          <w:rFonts w:ascii="Times New Roman" w:hAnsi="Times New Roman" w:cs="Times New Roman"/>
          <w:b/>
          <w:sz w:val="24"/>
          <w:szCs w:val="24"/>
        </w:rPr>
      </w:pPr>
      <w:proofErr w:type="spellStart"/>
      <w:r w:rsidRPr="009C7729">
        <w:rPr>
          <w:rFonts w:ascii="Times New Roman" w:hAnsi="Times New Roman" w:cs="Times New Roman"/>
          <w:b/>
          <w:sz w:val="24"/>
          <w:szCs w:val="24"/>
        </w:rPr>
        <w:t>Batasan</w:t>
      </w:r>
      <w:proofErr w:type="spellEnd"/>
      <w:r w:rsidRPr="009C7729">
        <w:rPr>
          <w:rFonts w:ascii="Times New Roman" w:hAnsi="Times New Roman" w:cs="Times New Roman"/>
          <w:b/>
          <w:sz w:val="24"/>
          <w:szCs w:val="24"/>
        </w:rPr>
        <w:t xml:space="preserve"> </w:t>
      </w:r>
      <w:proofErr w:type="spellStart"/>
      <w:r w:rsidRPr="009C7729">
        <w:rPr>
          <w:rFonts w:ascii="Times New Roman" w:hAnsi="Times New Roman" w:cs="Times New Roman"/>
          <w:b/>
          <w:sz w:val="24"/>
          <w:szCs w:val="24"/>
        </w:rPr>
        <w:t>Masalah</w:t>
      </w:r>
      <w:proofErr w:type="spellEnd"/>
    </w:p>
    <w:p w:rsidR="00A206C6" w:rsidRPr="00DE7396" w:rsidRDefault="00A206C6" w:rsidP="00DE739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Agar </w:t>
      </w:r>
      <w:proofErr w:type="spellStart"/>
      <w:r>
        <w:rPr>
          <w:rFonts w:ascii="Times New Roman" w:hAnsi="Times New Roman" w:cs="Times New Roman"/>
          <w:sz w:val="24"/>
          <w:szCs w:val="24"/>
        </w:rPr>
        <w:t>permasalah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w:t>
      </w:r>
    </w:p>
    <w:p w:rsidR="00A206C6" w:rsidRDefault="00A206C6" w:rsidP="00A206C6">
      <w:pPr>
        <w:pStyle w:val="ListParagraph"/>
        <w:numPr>
          <w:ilvl w:val="1"/>
          <w:numId w:val="31"/>
        </w:numPr>
        <w:spacing w:after="0" w:line="480" w:lineRule="auto"/>
        <w:jc w:val="both"/>
        <w:rPr>
          <w:rFonts w:ascii="Times New Roman" w:hAnsi="Times New Roman" w:cs="Times New Roman"/>
          <w:b/>
          <w:sz w:val="24"/>
          <w:szCs w:val="24"/>
        </w:rPr>
      </w:pPr>
      <w:proofErr w:type="spellStart"/>
      <w:r w:rsidRPr="00836E74">
        <w:rPr>
          <w:rFonts w:ascii="Times New Roman" w:hAnsi="Times New Roman" w:cs="Times New Roman"/>
          <w:b/>
          <w:sz w:val="24"/>
          <w:szCs w:val="24"/>
        </w:rPr>
        <w:t>Tujuan</w:t>
      </w:r>
      <w:proofErr w:type="spellEnd"/>
      <w:r w:rsidRPr="00836E74">
        <w:rPr>
          <w:rFonts w:ascii="Times New Roman" w:hAnsi="Times New Roman" w:cs="Times New Roman"/>
          <w:b/>
          <w:sz w:val="24"/>
          <w:szCs w:val="24"/>
        </w:rPr>
        <w:t xml:space="preserve"> </w:t>
      </w:r>
      <w:proofErr w:type="spellStart"/>
      <w:r w:rsidRPr="00836E74">
        <w:rPr>
          <w:rFonts w:ascii="Times New Roman" w:hAnsi="Times New Roman" w:cs="Times New Roman"/>
          <w:b/>
          <w:sz w:val="24"/>
          <w:szCs w:val="24"/>
        </w:rPr>
        <w:t>Penelitian</w:t>
      </w:r>
      <w:proofErr w:type="spellEnd"/>
      <w:r w:rsidRPr="00836E74">
        <w:rPr>
          <w:rFonts w:ascii="Times New Roman" w:hAnsi="Times New Roman" w:cs="Times New Roman"/>
          <w:b/>
          <w:sz w:val="24"/>
          <w:szCs w:val="24"/>
        </w:rPr>
        <w:t xml:space="preserve"> </w:t>
      </w:r>
    </w:p>
    <w:p w:rsidR="00A206C6" w:rsidRPr="009C7729" w:rsidRDefault="00A206C6" w:rsidP="00A206C6">
      <w:pPr>
        <w:pStyle w:val="ListParagraph"/>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A206C6" w:rsidRPr="00E36316" w:rsidRDefault="00A206C6" w:rsidP="00A206C6">
      <w:pPr>
        <w:pStyle w:val="ListParagraph"/>
        <w:numPr>
          <w:ilvl w:val="0"/>
          <w:numId w:val="3"/>
        </w:numPr>
        <w:spacing w:after="0" w:line="480" w:lineRule="auto"/>
        <w:jc w:val="both"/>
        <w:rPr>
          <w:rFonts w:ascii="Times New Roman" w:hAnsi="Times New Roman" w:cs="Times New Roman"/>
          <w:sz w:val="24"/>
          <w:szCs w:val="24"/>
        </w:rPr>
      </w:pPr>
      <w:proofErr w:type="spellStart"/>
      <w:r w:rsidRPr="00E36316">
        <w:rPr>
          <w:rFonts w:ascii="Times New Roman" w:hAnsi="Times New Roman" w:cs="Times New Roman"/>
          <w:sz w:val="24"/>
          <w:szCs w:val="24"/>
        </w:rPr>
        <w:t>Untuk</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mengetahui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menjelaskan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pengaruh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kualitas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pelayanan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terhadap</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loyalitas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E36316" w:rsidRDefault="00A206C6" w:rsidP="00A206C6">
      <w:pPr>
        <w:pStyle w:val="ListParagraph"/>
        <w:numPr>
          <w:ilvl w:val="0"/>
          <w:numId w:val="3"/>
        </w:numPr>
        <w:spacing w:after="0" w:line="480" w:lineRule="auto"/>
        <w:jc w:val="both"/>
        <w:rPr>
          <w:rFonts w:ascii="Times New Roman" w:hAnsi="Times New Roman" w:cs="Times New Roman"/>
          <w:sz w:val="24"/>
          <w:szCs w:val="24"/>
        </w:rPr>
      </w:pPr>
      <w:proofErr w:type="spellStart"/>
      <w:r w:rsidRPr="00E36316">
        <w:rPr>
          <w:rFonts w:ascii="Times New Roman" w:hAnsi="Times New Roman" w:cs="Times New Roman"/>
          <w:sz w:val="24"/>
          <w:szCs w:val="24"/>
        </w:rPr>
        <w:lastRenderedPageBreak/>
        <w:t>Untuk</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mengetahui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dan</w:t>
      </w:r>
      <w:proofErr w:type="spellEnd"/>
      <w:r w:rsidRPr="00E36316">
        <w:rPr>
          <w:rFonts w:ascii="Times New Roman" w:hAnsi="Times New Roman" w:cs="Times New Roman"/>
          <w:sz w:val="24"/>
          <w:szCs w:val="24"/>
        </w:rPr>
        <w:t xml:space="preserve"> </w:t>
      </w:r>
      <w:proofErr w:type="spellStart"/>
      <w:proofErr w:type="gramStart"/>
      <w:r w:rsidRPr="00E36316">
        <w:rPr>
          <w:rFonts w:ascii="Times New Roman" w:hAnsi="Times New Roman" w:cs="Times New Roman"/>
          <w:sz w:val="24"/>
          <w:szCs w:val="24"/>
        </w:rPr>
        <w:t>menjelaskan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pengaruh</w:t>
      </w:r>
      <w:proofErr w:type="spellEnd"/>
      <w:proofErr w:type="gram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kualitas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pelayanan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terhadap</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E36316" w:rsidRDefault="00A206C6" w:rsidP="00A206C6">
      <w:pPr>
        <w:pStyle w:val="ListParagraph"/>
        <w:numPr>
          <w:ilvl w:val="0"/>
          <w:numId w:val="3"/>
        </w:numPr>
        <w:spacing w:after="0" w:line="480" w:lineRule="auto"/>
        <w:jc w:val="both"/>
        <w:rPr>
          <w:rFonts w:ascii="Times New Roman" w:hAnsi="Times New Roman" w:cs="Times New Roman"/>
          <w:sz w:val="24"/>
          <w:szCs w:val="24"/>
        </w:rPr>
      </w:pPr>
      <w:proofErr w:type="spellStart"/>
      <w:r w:rsidRPr="00E36316">
        <w:rPr>
          <w:rFonts w:ascii="Times New Roman" w:hAnsi="Times New Roman" w:cs="Times New Roman"/>
          <w:sz w:val="24"/>
          <w:szCs w:val="24"/>
        </w:rPr>
        <w:t>Untuk</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mengetahui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menjelaskan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pengaruh</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terhadap</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loyalitas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Pr="009C7729" w:rsidRDefault="00A206C6" w:rsidP="00A206C6">
      <w:pPr>
        <w:pStyle w:val="ListParagraph"/>
        <w:numPr>
          <w:ilvl w:val="0"/>
          <w:numId w:val="3"/>
        </w:numPr>
        <w:spacing w:after="0" w:line="480" w:lineRule="auto"/>
        <w:jc w:val="both"/>
        <w:rPr>
          <w:rFonts w:ascii="Times New Roman" w:hAnsi="Times New Roman" w:cs="Times New Roman"/>
          <w:sz w:val="24"/>
          <w:szCs w:val="24"/>
        </w:rPr>
      </w:pPr>
      <w:proofErr w:type="spellStart"/>
      <w:r w:rsidRPr="00E36316">
        <w:rPr>
          <w:rFonts w:ascii="Times New Roman" w:hAnsi="Times New Roman" w:cs="Times New Roman"/>
          <w:sz w:val="24"/>
          <w:szCs w:val="24"/>
        </w:rPr>
        <w:t>Untuk</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mengetahui</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menjelaskan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hubungan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kepuasan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dengan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kualitas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pelayanan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dan</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loyalitas</w:t>
      </w:r>
      <w:proofErr w:type="spellEnd"/>
      <w:r w:rsidRPr="00E36316">
        <w:rPr>
          <w:rFonts w:ascii="Times New Roman" w:hAnsi="Times New Roman" w:cs="Times New Roman"/>
          <w:sz w:val="24"/>
          <w:szCs w:val="24"/>
        </w:rPr>
        <w:t xml:space="preserve"> </w:t>
      </w:r>
      <w:proofErr w:type="spellStart"/>
      <w:r w:rsidRPr="00E36316">
        <w:rPr>
          <w:rFonts w:ascii="Times New Roman" w:hAnsi="Times New Roman" w:cs="Times New Roman"/>
          <w:sz w:val="24"/>
          <w:szCs w:val="24"/>
        </w:rPr>
        <w:t>pelanggan</w:t>
      </w:r>
      <w:proofErr w:type="spellEnd"/>
      <w:r w:rsidRPr="00E36316">
        <w:rPr>
          <w:rFonts w:ascii="Times New Roman" w:hAnsi="Times New Roman" w:cs="Times New Roman"/>
          <w:sz w:val="24"/>
          <w:szCs w:val="24"/>
        </w:rPr>
        <w:t>.</w:t>
      </w:r>
    </w:p>
    <w:p w:rsidR="00A206C6" w:rsidRDefault="00A206C6" w:rsidP="00A206C6">
      <w:pPr>
        <w:pStyle w:val="ListParagraph"/>
        <w:numPr>
          <w:ilvl w:val="1"/>
          <w:numId w:val="31"/>
        </w:numPr>
        <w:spacing w:after="0" w:line="480" w:lineRule="auto"/>
        <w:jc w:val="both"/>
        <w:rPr>
          <w:rFonts w:ascii="Times New Roman" w:hAnsi="Times New Roman" w:cs="Times New Roman"/>
          <w:b/>
          <w:sz w:val="24"/>
          <w:szCs w:val="24"/>
        </w:rPr>
      </w:pPr>
      <w:proofErr w:type="spellStart"/>
      <w:r w:rsidRPr="00836E74">
        <w:rPr>
          <w:rFonts w:ascii="Times New Roman" w:hAnsi="Times New Roman" w:cs="Times New Roman"/>
          <w:b/>
          <w:sz w:val="24"/>
          <w:szCs w:val="24"/>
        </w:rPr>
        <w:t>Manfaaat</w:t>
      </w:r>
      <w:proofErr w:type="spellEnd"/>
      <w:r w:rsidRPr="00836E74">
        <w:rPr>
          <w:rFonts w:ascii="Times New Roman" w:hAnsi="Times New Roman" w:cs="Times New Roman"/>
          <w:b/>
          <w:sz w:val="24"/>
          <w:szCs w:val="24"/>
        </w:rPr>
        <w:t xml:space="preserve"> </w:t>
      </w:r>
      <w:proofErr w:type="spellStart"/>
      <w:r w:rsidRPr="00836E74">
        <w:rPr>
          <w:rFonts w:ascii="Times New Roman" w:hAnsi="Times New Roman" w:cs="Times New Roman"/>
          <w:b/>
          <w:sz w:val="24"/>
          <w:szCs w:val="24"/>
        </w:rPr>
        <w:t>Penelitian</w:t>
      </w:r>
      <w:proofErr w:type="spellEnd"/>
    </w:p>
    <w:p w:rsidR="00A206C6" w:rsidRPr="00836E74" w:rsidRDefault="00A206C6" w:rsidP="00A206C6">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rsidR="00A206C6" w:rsidRDefault="00A206C6" w:rsidP="00A206C6">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w:t>
      </w:r>
    </w:p>
    <w:p w:rsidR="00A206C6" w:rsidRPr="009C7729" w:rsidRDefault="00A206C6" w:rsidP="00A206C6">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member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AHASS 07617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Motor II </w:t>
      </w:r>
      <w:proofErr w:type="spellStart"/>
      <w:r>
        <w:rPr>
          <w:rFonts w:ascii="Times New Roman" w:hAnsi="Times New Roman" w:cs="Times New Roman"/>
          <w:sz w:val="24"/>
          <w:szCs w:val="24"/>
        </w:rPr>
        <w:t>Mojoagung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rsidR="00A206C6" w:rsidRPr="009C7729" w:rsidRDefault="00A206C6" w:rsidP="00A206C6">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w:t>
      </w:r>
    </w:p>
    <w:p w:rsidR="00A206C6" w:rsidRPr="00DA1559" w:rsidRDefault="00A206C6" w:rsidP="00A206C6">
      <w:pPr>
        <w:spacing w:after="0" w:line="480" w:lineRule="auto"/>
        <w:ind w:left="360" w:firstLine="360"/>
        <w:jc w:val="both"/>
        <w:rPr>
          <w:rFonts w:ascii="Times New Roman" w:hAnsi="Times New Roman" w:cs="Times New Roman"/>
          <w:sz w:val="24"/>
          <w:szCs w:val="24"/>
          <w:lang w:val="id-ID"/>
        </w:rPr>
        <w:sectPr w:rsidR="00A206C6" w:rsidRPr="00DA1559" w:rsidSect="00273AC1">
          <w:headerReference w:type="default" r:id="rId11"/>
          <w:footerReference w:type="default" r:id="rId12"/>
          <w:pgSz w:w="11907" w:h="16839" w:code="9"/>
          <w:pgMar w:top="2268" w:right="1701" w:bottom="1701" w:left="2268" w:header="720" w:footer="720" w:gutter="0"/>
          <w:cols w:space="720"/>
          <w:docGrid w:linePitch="360"/>
        </w:sectPr>
      </w:pPr>
      <w:proofErr w:type="spellStart"/>
      <w:r w:rsidRPr="000078AE">
        <w:rPr>
          <w:rFonts w:ascii="Times New Roman" w:hAnsi="Times New Roman" w:cs="Times New Roman"/>
          <w:sz w:val="24"/>
          <w:szCs w:val="24"/>
        </w:rPr>
        <w:t>Hasil</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Penelitian</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ini</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diharapkan</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dapat</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menjadi</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tambahan</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dan</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memperkaya</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penelitian</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ilmiah</w:t>
      </w:r>
      <w:proofErr w:type="spellEnd"/>
      <w:r w:rsidRPr="000078AE">
        <w:rPr>
          <w:rFonts w:ascii="Times New Roman" w:hAnsi="Times New Roman" w:cs="Times New Roman"/>
          <w:sz w:val="24"/>
          <w:szCs w:val="24"/>
        </w:rPr>
        <w:t xml:space="preserve"> di </w:t>
      </w:r>
      <w:proofErr w:type="spellStart"/>
      <w:r w:rsidRPr="000078AE">
        <w:rPr>
          <w:rFonts w:ascii="Times New Roman" w:hAnsi="Times New Roman" w:cs="Times New Roman"/>
          <w:sz w:val="24"/>
          <w:szCs w:val="24"/>
        </w:rPr>
        <w:t>Sekolah</w:t>
      </w:r>
      <w:proofErr w:type="spellEnd"/>
      <w:r w:rsidRPr="000078AE">
        <w:rPr>
          <w:rFonts w:ascii="Times New Roman" w:hAnsi="Times New Roman" w:cs="Times New Roman"/>
          <w:sz w:val="24"/>
          <w:szCs w:val="24"/>
        </w:rPr>
        <w:t xml:space="preserve"> Tinggi </w:t>
      </w:r>
      <w:proofErr w:type="spellStart"/>
      <w:r w:rsidRPr="000078AE">
        <w:rPr>
          <w:rFonts w:ascii="Times New Roman" w:hAnsi="Times New Roman" w:cs="Times New Roman"/>
          <w:sz w:val="24"/>
          <w:szCs w:val="24"/>
        </w:rPr>
        <w:t>Ilmu</w:t>
      </w:r>
      <w:proofErr w:type="spellEnd"/>
      <w:r w:rsidRPr="000078AE">
        <w:rPr>
          <w:rFonts w:ascii="Times New Roman" w:hAnsi="Times New Roman" w:cs="Times New Roman"/>
          <w:sz w:val="24"/>
          <w:szCs w:val="24"/>
        </w:rPr>
        <w:t xml:space="preserve"> </w:t>
      </w:r>
      <w:proofErr w:type="spellStart"/>
      <w:r w:rsidRPr="000078AE">
        <w:rPr>
          <w:rFonts w:ascii="Times New Roman" w:hAnsi="Times New Roman" w:cs="Times New Roman"/>
          <w:sz w:val="24"/>
          <w:szCs w:val="24"/>
        </w:rPr>
        <w:t>Ekonomi</w:t>
      </w:r>
      <w:proofErr w:type="spellEnd"/>
      <w:r w:rsidRPr="000078AE">
        <w:rPr>
          <w:rFonts w:ascii="Times New Roman" w:hAnsi="Times New Roman" w:cs="Times New Roman"/>
          <w:sz w:val="24"/>
          <w:szCs w:val="24"/>
        </w:rPr>
        <w:t xml:space="preserve"> (STIE) </w:t>
      </w:r>
      <w:r w:rsidR="00DA1559">
        <w:rPr>
          <w:rFonts w:ascii="Times New Roman" w:hAnsi="Times New Roman" w:cs="Times New Roman"/>
          <w:sz w:val="24"/>
          <w:szCs w:val="24"/>
        </w:rPr>
        <w:t xml:space="preserve">PGRI </w:t>
      </w:r>
      <w:proofErr w:type="spellStart"/>
      <w:r w:rsidR="00DA1559">
        <w:rPr>
          <w:rFonts w:ascii="Times New Roman" w:hAnsi="Times New Roman" w:cs="Times New Roman"/>
          <w:sz w:val="24"/>
          <w:szCs w:val="24"/>
        </w:rPr>
        <w:t>Dewantara</w:t>
      </w:r>
      <w:proofErr w:type="spellEnd"/>
      <w:r w:rsidR="00DA1559">
        <w:rPr>
          <w:rFonts w:ascii="Times New Roman" w:hAnsi="Times New Roman" w:cs="Times New Roman"/>
          <w:sz w:val="24"/>
          <w:szCs w:val="24"/>
        </w:rPr>
        <w:t xml:space="preserve"> </w:t>
      </w:r>
      <w:proofErr w:type="spellStart"/>
      <w:r w:rsidR="00DA1559">
        <w:rPr>
          <w:rFonts w:ascii="Times New Roman" w:hAnsi="Times New Roman" w:cs="Times New Roman"/>
          <w:sz w:val="24"/>
          <w:szCs w:val="24"/>
        </w:rPr>
        <w:t>Jomba</w:t>
      </w:r>
      <w:proofErr w:type="spellEnd"/>
      <w:r w:rsidR="00DA1559">
        <w:rPr>
          <w:rFonts w:ascii="Times New Roman" w:hAnsi="Times New Roman" w:cs="Times New Roman"/>
          <w:sz w:val="24"/>
          <w:szCs w:val="24"/>
          <w:lang w:val="id-ID"/>
        </w:rPr>
        <w:t>ng</w:t>
      </w:r>
    </w:p>
    <w:p w:rsidR="00EF2214" w:rsidRDefault="00EF2214" w:rsidP="00DA1559">
      <w:pPr>
        <w:spacing w:after="0" w:line="480" w:lineRule="auto"/>
      </w:pPr>
      <w:bookmarkStart w:id="0" w:name="_GoBack"/>
      <w:bookmarkEnd w:id="0"/>
    </w:p>
    <w:sectPr w:rsidR="00EF2214" w:rsidSect="00DA1559">
      <w:headerReference w:type="default" r:id="rId13"/>
      <w:footerReference w:type="defaul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1559">
      <w:pPr>
        <w:spacing w:after="0" w:line="240" w:lineRule="auto"/>
      </w:pPr>
      <w:r>
        <w:separator/>
      </w:r>
    </w:p>
  </w:endnote>
  <w:endnote w:type="continuationSeparator" w:id="0">
    <w:p w:rsidR="00000000" w:rsidRDefault="00DA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925385"/>
      <w:docPartObj>
        <w:docPartGallery w:val="Page Numbers (Bottom of Page)"/>
        <w:docPartUnique/>
      </w:docPartObj>
    </w:sdtPr>
    <w:sdtEndPr/>
    <w:sdtContent>
      <w:p w:rsidR="003A36EF" w:rsidRDefault="00DE7396">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3A36EF" w:rsidRDefault="00DA15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EF" w:rsidRPr="00DA1559" w:rsidRDefault="00DA1559" w:rsidP="00DA1559">
    <w:pPr>
      <w:pStyle w:val="Footer"/>
      <w:tabs>
        <w:tab w:val="center" w:pos="3969"/>
        <w:tab w:val="left" w:pos="4874"/>
      </w:tabs>
      <w:rPr>
        <w:rFonts w:ascii="Times New Roman" w:hAnsi="Times New Roman" w:cs="Times New Roman"/>
        <w:sz w:val="24"/>
        <w:szCs w:val="24"/>
        <w:lang w:val="id-ID"/>
      </w:rPr>
    </w:pPr>
  </w:p>
  <w:p w:rsidR="00DA1559" w:rsidRDefault="00DA15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49"/>
      <w:docPartObj>
        <w:docPartGallery w:val="Page Numbers (Bottom of Page)"/>
        <w:docPartUnique/>
      </w:docPartObj>
    </w:sdtPr>
    <w:sdtEndPr/>
    <w:sdtContent>
      <w:p w:rsidR="003A36EF" w:rsidRDefault="00DA1559">
        <w:pPr>
          <w:pStyle w:val="Footer"/>
          <w:jc w:val="center"/>
        </w:pPr>
      </w:p>
    </w:sdtContent>
  </w:sdt>
  <w:p w:rsidR="003A36EF" w:rsidRDefault="00DA155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EF" w:rsidRDefault="00DA15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1559">
      <w:pPr>
        <w:spacing w:after="0" w:line="240" w:lineRule="auto"/>
      </w:pPr>
      <w:r>
        <w:separator/>
      </w:r>
    </w:p>
  </w:footnote>
  <w:footnote w:type="continuationSeparator" w:id="0">
    <w:p w:rsidR="00000000" w:rsidRDefault="00DA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EF" w:rsidRDefault="00DA1559">
    <w:pPr>
      <w:pStyle w:val="Header"/>
      <w:jc w:val="right"/>
    </w:pPr>
  </w:p>
  <w:p w:rsidR="003A36EF" w:rsidRDefault="00DA15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19"/>
      <w:docPartObj>
        <w:docPartGallery w:val="Page Numbers (Top of Page)"/>
        <w:docPartUnique/>
      </w:docPartObj>
    </w:sdtPr>
    <w:sdtEndPr>
      <w:rPr>
        <w:rFonts w:ascii="Times New Roman" w:hAnsi="Times New Roman" w:cs="Times New Roman"/>
      </w:rPr>
    </w:sdtEndPr>
    <w:sdtContent>
      <w:p w:rsidR="003A36EF" w:rsidRPr="00C34CE9" w:rsidRDefault="00DE7396">
        <w:pPr>
          <w:pStyle w:val="Header"/>
          <w:jc w:val="right"/>
          <w:rPr>
            <w:rFonts w:ascii="Times New Roman" w:hAnsi="Times New Roman" w:cs="Times New Roman"/>
          </w:rPr>
        </w:pPr>
        <w:r w:rsidRPr="00C34CE9">
          <w:rPr>
            <w:rFonts w:ascii="Times New Roman" w:hAnsi="Times New Roman" w:cs="Times New Roman"/>
            <w:noProof/>
          </w:rPr>
          <w:fldChar w:fldCharType="begin"/>
        </w:r>
        <w:r w:rsidRPr="00C34CE9">
          <w:rPr>
            <w:rFonts w:ascii="Times New Roman" w:hAnsi="Times New Roman" w:cs="Times New Roman"/>
            <w:noProof/>
          </w:rPr>
          <w:instrText xml:space="preserve"> PAGE   \* MERGEFORMAT </w:instrText>
        </w:r>
        <w:r w:rsidRPr="00C34CE9">
          <w:rPr>
            <w:rFonts w:ascii="Times New Roman" w:hAnsi="Times New Roman" w:cs="Times New Roman"/>
            <w:noProof/>
          </w:rPr>
          <w:fldChar w:fldCharType="separate"/>
        </w:r>
        <w:r w:rsidR="00DA1559">
          <w:rPr>
            <w:rFonts w:ascii="Times New Roman" w:hAnsi="Times New Roman" w:cs="Times New Roman"/>
            <w:noProof/>
          </w:rPr>
          <w:t>7</w:t>
        </w:r>
        <w:r w:rsidRPr="00C34CE9">
          <w:rPr>
            <w:rFonts w:ascii="Times New Roman" w:hAnsi="Times New Roman" w:cs="Times New Roman"/>
            <w:noProof/>
          </w:rPr>
          <w:fldChar w:fldCharType="end"/>
        </w:r>
      </w:p>
    </w:sdtContent>
  </w:sdt>
  <w:p w:rsidR="003A36EF" w:rsidRPr="00C34CE9" w:rsidRDefault="00DA155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EF" w:rsidRDefault="00DE7396">
    <w:pPr>
      <w:pStyle w:val="Header"/>
      <w:jc w:val="right"/>
    </w:pPr>
    <w:r>
      <w:rPr>
        <w:noProof/>
      </w:rPr>
      <w:fldChar w:fldCharType="begin"/>
    </w:r>
    <w:r>
      <w:rPr>
        <w:noProof/>
      </w:rPr>
      <w:instrText xml:space="preserve"> PAGE   \* MERGEFORMAT </w:instrText>
    </w:r>
    <w:r>
      <w:rPr>
        <w:noProof/>
      </w:rPr>
      <w:fldChar w:fldCharType="separate"/>
    </w:r>
    <w:r w:rsidR="00DA1559">
      <w:rPr>
        <w:noProof/>
      </w:rPr>
      <w:t>74</w:t>
    </w:r>
    <w:r>
      <w:rPr>
        <w:noProof/>
      </w:rPr>
      <w:fldChar w:fldCharType="end"/>
    </w:r>
  </w:p>
  <w:p w:rsidR="003A36EF" w:rsidRDefault="00DA15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DB1"/>
    <w:multiLevelType w:val="hybridMultilevel"/>
    <w:tmpl w:val="4E1E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4DF0"/>
    <w:multiLevelType w:val="multilevel"/>
    <w:tmpl w:val="90C6A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4F3CD0"/>
    <w:multiLevelType w:val="hybridMultilevel"/>
    <w:tmpl w:val="1D1870C4"/>
    <w:lvl w:ilvl="0" w:tplc="08F61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C5F81"/>
    <w:multiLevelType w:val="multilevel"/>
    <w:tmpl w:val="2FF2DF8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287E20"/>
    <w:multiLevelType w:val="multilevel"/>
    <w:tmpl w:val="DF6CBCB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E705C1"/>
    <w:multiLevelType w:val="hybridMultilevel"/>
    <w:tmpl w:val="A036E316"/>
    <w:lvl w:ilvl="0" w:tplc="42A89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E02C8B"/>
    <w:multiLevelType w:val="hybridMultilevel"/>
    <w:tmpl w:val="9D64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005AA"/>
    <w:multiLevelType w:val="hybridMultilevel"/>
    <w:tmpl w:val="79EE1840"/>
    <w:lvl w:ilvl="0" w:tplc="AF84EDDA">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86570BA"/>
    <w:multiLevelType w:val="multilevel"/>
    <w:tmpl w:val="5DE0CACA"/>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B6927AA"/>
    <w:multiLevelType w:val="hybridMultilevel"/>
    <w:tmpl w:val="0C628E7A"/>
    <w:lvl w:ilvl="0" w:tplc="C734A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0D4323"/>
    <w:multiLevelType w:val="multilevel"/>
    <w:tmpl w:val="AFBC2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AF4C0A"/>
    <w:multiLevelType w:val="hybridMultilevel"/>
    <w:tmpl w:val="DF9867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0A3BBA"/>
    <w:multiLevelType w:val="hybridMultilevel"/>
    <w:tmpl w:val="2CA0639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15:restartNumberingAfterBreak="0">
    <w:nsid w:val="3C873BEC"/>
    <w:multiLevelType w:val="hybridMultilevel"/>
    <w:tmpl w:val="73C26BFC"/>
    <w:lvl w:ilvl="0" w:tplc="F93CF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FF67532"/>
    <w:multiLevelType w:val="hybridMultilevel"/>
    <w:tmpl w:val="B53AE59C"/>
    <w:lvl w:ilvl="0" w:tplc="C1347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6C4987"/>
    <w:multiLevelType w:val="hybridMultilevel"/>
    <w:tmpl w:val="ECC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F251D"/>
    <w:multiLevelType w:val="hybridMultilevel"/>
    <w:tmpl w:val="8D50A58C"/>
    <w:lvl w:ilvl="0" w:tplc="71FC54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8DF57E3"/>
    <w:multiLevelType w:val="hybridMultilevel"/>
    <w:tmpl w:val="76C03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662BE"/>
    <w:multiLevelType w:val="hybridMultilevel"/>
    <w:tmpl w:val="7BA629A8"/>
    <w:lvl w:ilvl="0" w:tplc="913C5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CA47CCE"/>
    <w:multiLevelType w:val="hybridMultilevel"/>
    <w:tmpl w:val="41FE0D88"/>
    <w:lvl w:ilvl="0" w:tplc="9D5C6F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5624A17"/>
    <w:multiLevelType w:val="hybridMultilevel"/>
    <w:tmpl w:val="2F182DC2"/>
    <w:lvl w:ilvl="0" w:tplc="89142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0D34E0"/>
    <w:multiLevelType w:val="hybridMultilevel"/>
    <w:tmpl w:val="B6161CD8"/>
    <w:lvl w:ilvl="0" w:tplc="2334FD5E">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60474489"/>
    <w:multiLevelType w:val="multilevel"/>
    <w:tmpl w:val="0C906FE2"/>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62412862"/>
    <w:multiLevelType w:val="hybridMultilevel"/>
    <w:tmpl w:val="5E2C34EE"/>
    <w:lvl w:ilvl="0" w:tplc="B590FB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39523FB"/>
    <w:multiLevelType w:val="hybridMultilevel"/>
    <w:tmpl w:val="24BC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33C80"/>
    <w:multiLevelType w:val="hybridMultilevel"/>
    <w:tmpl w:val="A13AC9BA"/>
    <w:lvl w:ilvl="0" w:tplc="2C00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B950A3"/>
    <w:multiLevelType w:val="hybridMultilevel"/>
    <w:tmpl w:val="BC64EA56"/>
    <w:lvl w:ilvl="0" w:tplc="99829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70187"/>
    <w:multiLevelType w:val="hybridMultilevel"/>
    <w:tmpl w:val="461876E2"/>
    <w:lvl w:ilvl="0" w:tplc="8070C1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7EF1B65"/>
    <w:multiLevelType w:val="multilevel"/>
    <w:tmpl w:val="633A194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865441D"/>
    <w:multiLevelType w:val="hybridMultilevel"/>
    <w:tmpl w:val="EF6CBF36"/>
    <w:lvl w:ilvl="0" w:tplc="9FBC6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157A6F"/>
    <w:multiLevelType w:val="hybridMultilevel"/>
    <w:tmpl w:val="97D6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14F6B"/>
    <w:multiLevelType w:val="multilevel"/>
    <w:tmpl w:val="A0BCE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76125D"/>
    <w:multiLevelType w:val="hybridMultilevel"/>
    <w:tmpl w:val="ECC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47C52"/>
    <w:multiLevelType w:val="multilevel"/>
    <w:tmpl w:val="74C89A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D4EB7"/>
    <w:multiLevelType w:val="hybridMultilevel"/>
    <w:tmpl w:val="82C8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237C3"/>
    <w:multiLevelType w:val="multilevel"/>
    <w:tmpl w:val="90A6B132"/>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78D849AE"/>
    <w:multiLevelType w:val="hybridMultilevel"/>
    <w:tmpl w:val="0E3A461C"/>
    <w:lvl w:ilvl="0" w:tplc="BC5ED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8E3CAE"/>
    <w:multiLevelType w:val="hybridMultilevel"/>
    <w:tmpl w:val="BD723862"/>
    <w:lvl w:ilvl="0" w:tplc="74A09B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7DFF73EA"/>
    <w:multiLevelType w:val="hybridMultilevel"/>
    <w:tmpl w:val="1630A14E"/>
    <w:lvl w:ilvl="0" w:tplc="C7D81D5E">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E0A2031"/>
    <w:multiLevelType w:val="multilevel"/>
    <w:tmpl w:val="95CC3CEC"/>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7EE43FD0"/>
    <w:multiLevelType w:val="hybridMultilevel"/>
    <w:tmpl w:val="BED68CFA"/>
    <w:lvl w:ilvl="0" w:tplc="1E6C5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436F8B"/>
    <w:multiLevelType w:val="hybridMultilevel"/>
    <w:tmpl w:val="6E624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6"/>
  </w:num>
  <w:num w:numId="4">
    <w:abstractNumId w:val="1"/>
  </w:num>
  <w:num w:numId="5">
    <w:abstractNumId w:val="40"/>
  </w:num>
  <w:num w:numId="6">
    <w:abstractNumId w:val="24"/>
  </w:num>
  <w:num w:numId="7">
    <w:abstractNumId w:val="29"/>
  </w:num>
  <w:num w:numId="8">
    <w:abstractNumId w:val="25"/>
  </w:num>
  <w:num w:numId="9">
    <w:abstractNumId w:val="5"/>
  </w:num>
  <w:num w:numId="10">
    <w:abstractNumId w:val="2"/>
  </w:num>
  <w:num w:numId="11">
    <w:abstractNumId w:val="14"/>
  </w:num>
  <w:num w:numId="12">
    <w:abstractNumId w:val="36"/>
  </w:num>
  <w:num w:numId="13">
    <w:abstractNumId w:val="26"/>
  </w:num>
  <w:num w:numId="14">
    <w:abstractNumId w:val="27"/>
  </w:num>
  <w:num w:numId="15">
    <w:abstractNumId w:val="20"/>
  </w:num>
  <w:num w:numId="16">
    <w:abstractNumId w:val="10"/>
  </w:num>
  <w:num w:numId="17">
    <w:abstractNumId w:val="35"/>
  </w:num>
  <w:num w:numId="18">
    <w:abstractNumId w:val="39"/>
  </w:num>
  <w:num w:numId="19">
    <w:abstractNumId w:val="15"/>
  </w:num>
  <w:num w:numId="20">
    <w:abstractNumId w:val="3"/>
  </w:num>
  <w:num w:numId="21">
    <w:abstractNumId w:val="8"/>
  </w:num>
  <w:num w:numId="22">
    <w:abstractNumId w:val="18"/>
  </w:num>
  <w:num w:numId="23">
    <w:abstractNumId w:val="9"/>
  </w:num>
  <w:num w:numId="24">
    <w:abstractNumId w:val="23"/>
  </w:num>
  <w:num w:numId="25">
    <w:abstractNumId w:val="19"/>
  </w:num>
  <w:num w:numId="26">
    <w:abstractNumId w:val="11"/>
  </w:num>
  <w:num w:numId="27">
    <w:abstractNumId w:val="12"/>
  </w:num>
  <w:num w:numId="28">
    <w:abstractNumId w:val="37"/>
  </w:num>
  <w:num w:numId="29">
    <w:abstractNumId w:val="4"/>
  </w:num>
  <w:num w:numId="30">
    <w:abstractNumId w:val="17"/>
  </w:num>
  <w:num w:numId="31">
    <w:abstractNumId w:val="33"/>
  </w:num>
  <w:num w:numId="32">
    <w:abstractNumId w:val="32"/>
  </w:num>
  <w:num w:numId="33">
    <w:abstractNumId w:val="30"/>
  </w:num>
  <w:num w:numId="34">
    <w:abstractNumId w:val="28"/>
  </w:num>
  <w:num w:numId="35">
    <w:abstractNumId w:val="16"/>
  </w:num>
  <w:num w:numId="36">
    <w:abstractNumId w:val="0"/>
  </w:num>
  <w:num w:numId="37">
    <w:abstractNumId w:val="22"/>
  </w:num>
  <w:num w:numId="38">
    <w:abstractNumId w:val="13"/>
  </w:num>
  <w:num w:numId="39">
    <w:abstractNumId w:val="38"/>
  </w:num>
  <w:num w:numId="40">
    <w:abstractNumId w:val="7"/>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C6"/>
    <w:rsid w:val="000574FF"/>
    <w:rsid w:val="00252D5E"/>
    <w:rsid w:val="00541C40"/>
    <w:rsid w:val="005618D6"/>
    <w:rsid w:val="00660A06"/>
    <w:rsid w:val="00836238"/>
    <w:rsid w:val="009A171C"/>
    <w:rsid w:val="009A4817"/>
    <w:rsid w:val="00A206C6"/>
    <w:rsid w:val="00B655D0"/>
    <w:rsid w:val="00CC58C4"/>
    <w:rsid w:val="00CD748E"/>
    <w:rsid w:val="00D46028"/>
    <w:rsid w:val="00DA1559"/>
    <w:rsid w:val="00DE7396"/>
    <w:rsid w:val="00EC1395"/>
    <w:rsid w:val="00ED07D5"/>
    <w:rsid w:val="00EF2214"/>
    <w:rsid w:val="00F8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ADC4"/>
  <w15:chartTrackingRefBased/>
  <w15:docId w15:val="{4A05CCF9-2887-4A75-936F-C238862C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206C6"/>
    <w:pPr>
      <w:ind w:left="720"/>
      <w:contextualSpacing/>
    </w:pPr>
  </w:style>
  <w:style w:type="paragraph" w:customStyle="1" w:styleId="Default">
    <w:name w:val="Default"/>
    <w:rsid w:val="00A206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206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basedOn w:val="DefaultParagraphFont"/>
    <w:link w:val="ListParagraph"/>
    <w:uiPriority w:val="34"/>
    <w:locked/>
    <w:rsid w:val="00A206C6"/>
  </w:style>
  <w:style w:type="paragraph" w:styleId="NoSpacing">
    <w:name w:val="No Spacing"/>
    <w:uiPriority w:val="1"/>
    <w:qFormat/>
    <w:rsid w:val="00A206C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A20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C6"/>
    <w:rPr>
      <w:rFonts w:ascii="Tahoma" w:hAnsi="Tahoma" w:cs="Tahoma"/>
      <w:sz w:val="16"/>
      <w:szCs w:val="16"/>
    </w:rPr>
  </w:style>
  <w:style w:type="paragraph" w:styleId="Header">
    <w:name w:val="header"/>
    <w:basedOn w:val="Normal"/>
    <w:link w:val="HeaderChar"/>
    <w:uiPriority w:val="99"/>
    <w:unhideWhenUsed/>
    <w:rsid w:val="00A2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6C6"/>
  </w:style>
  <w:style w:type="paragraph" w:styleId="Footer">
    <w:name w:val="footer"/>
    <w:basedOn w:val="Normal"/>
    <w:link w:val="FooterChar"/>
    <w:uiPriority w:val="99"/>
    <w:unhideWhenUsed/>
    <w:rsid w:val="00A2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6C6"/>
  </w:style>
  <w:style w:type="character" w:styleId="PlaceholderText">
    <w:name w:val="Placeholder Text"/>
    <w:basedOn w:val="DefaultParagraphFont"/>
    <w:uiPriority w:val="99"/>
    <w:semiHidden/>
    <w:rsid w:val="00A206C6"/>
    <w:rPr>
      <w:color w:val="808080"/>
    </w:rPr>
  </w:style>
  <w:style w:type="character" w:customStyle="1" w:styleId="fontstyle01">
    <w:name w:val="fontstyle01"/>
    <w:basedOn w:val="DefaultParagraphFont"/>
    <w:rsid w:val="00A206C6"/>
    <w:rPr>
      <w:rFonts w:ascii="TimesNewRomanPSMT" w:hAnsi="TimesNewRomanPSMT" w:hint="default"/>
      <w:b w:val="0"/>
      <w:bCs w:val="0"/>
      <w:i w:val="0"/>
      <w:iCs w:val="0"/>
      <w:color w:val="000000"/>
      <w:sz w:val="24"/>
      <w:szCs w:val="24"/>
    </w:rPr>
  </w:style>
  <w:style w:type="table" w:customStyle="1" w:styleId="GridTable4-Accent31">
    <w:name w:val="Grid Table 4 - Accent 31"/>
    <w:basedOn w:val="TableNormal"/>
    <w:uiPriority w:val="49"/>
    <w:rsid w:val="00A206C6"/>
    <w:pPr>
      <w:spacing w:after="0" w:line="240" w:lineRule="auto"/>
    </w:pPr>
    <w:rPr>
      <w:lang w:val="id-ID"/>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A206C6"/>
    <w:pPr>
      <w:spacing w:after="0" w:line="240" w:lineRule="auto"/>
    </w:pPr>
    <w:rPr>
      <w:lang w:val="id-I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A206C6"/>
    <w:pPr>
      <w:spacing w:after="0" w:line="240" w:lineRule="auto"/>
    </w:pPr>
    <w:rPr>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Ari02</b:Tag>
    <b:SourceType>Book</b:SourceType>
    <b:Guid>{6C4C7FAD-1F24-4CCE-9826-1042714FE8A0}</b:Guid>
    <b:Title>Metodologi   Penelitian</b:Title>
    <b:Year>2002</b:Year>
    <b:City>Jakarta</b:City>
    <b:Publisher>PT. Rineka Cipta</b:Publisher>
    <b:Author>
      <b:Author>
        <b:NameList>
          <b:Person>
            <b:Last>Arikunto</b:Last>
            <b:First>Suharsimi</b:First>
          </b:Person>
        </b:NameList>
      </b:Author>
    </b:Author>
    <b:RefOrder>12</b:RefOrder>
  </b:Source>
  <b:Source>
    <b:Tag>Ari08</b:Tag>
    <b:SourceType>Book</b:SourceType>
    <b:Guid>{0A6A1DE7-38F6-46F0-8845-530A77B03C9A}</b:Guid>
    <b:Title>Penelitian Tindakan Kelas</b:Title>
    <b:Year>2008</b:Year>
    <b:City>Jakarta</b:City>
    <b:Publisher>Bumi Aksara</b:Publisher>
    <b:Author>
      <b:Author>
        <b:NameList>
          <b:Person>
            <b:Last>Suharsimi</b:Last>
          </b:Person>
        </b:NameList>
      </b:Author>
    </b:Author>
    <b:RefOrder>1</b:RefOrder>
  </b:Source>
  <b:Source>
    <b:Tag>Mus12</b:Tag>
    <b:SourceType>JournalArticle</b:SourceType>
    <b:Guid>{656AEC9E-CE55-4FCF-B4F0-83E356FDC3DA}</b:Guid>
    <b:Title>Comprehensive review of hypertension in pregnancy</b:Title>
    <b:Year>2012</b:Year>
    <b:JournalName>Hindawi Publishing Corporation Journal Of Pregnancy</b:JournalName>
    <b:Pages>2-10</b:Pages>
    <b:Author>
      <b:Author>
        <b:NameList>
          <b:Person>
            <b:Last>Mustafa R.</b:Last>
          </b:Person>
        </b:NameList>
      </b:Author>
    </b:Author>
    <b:RefOrder>2</b:RefOrder>
  </b:Source>
  <b:Source>
    <b:Tag>Chi</b:Tag>
    <b:SourceType>Book</b:SourceType>
    <b:Guid>{1A7F2911-68B2-4ACE-AC64-5DE8103F6254}</b:Guid>
    <b:Title>Partial Least Squareis to LISREL as Principal Componwnta Analysis is to cammon Factor Analysis</b:Title>
    <b:Pages>315-319</b:Pages>
    <b:Publisher>Technology Studies</b:Publisher>
    <b:Author>
      <b:Author>
        <b:NameList>
          <b:Person>
            <b:Last>Chin</b:Last>
          </b:Person>
        </b:NameList>
      </b:Author>
    </b:Author>
    <b:Volume>2</b:Volume>
    <b:Year>1995</b:Year>
    <b:RefOrder>3</b:RefOrder>
  </b:Source>
  <b:Source>
    <b:Tag>Bar86</b:Tag>
    <b:SourceType>JournalArticle</b:SourceType>
    <b:Guid>{61C38DC2-4164-4009-8B1F-2C0303298A1B}</b:Guid>
    <b:Title>The Moderator-Mediator Variable Distinction in Social Psychological Research : Conceptual, Srategic, and Statiscal Considerations </b:Title>
    <b:Year>1986</b:Year>
    <b:Author>
      <b:Author>
        <b:NameList>
          <b:Person>
            <b:Last>Baron, R. M. and Kenny, D. A.</b:Last>
          </b:Person>
        </b:NameList>
      </b:Author>
    </b:Author>
    <b:JournalName>Journal of Personality and Social Psychology</b:JournalName>
    <b:RefOrder>4</b:RefOrder>
  </b:Source>
</b:Sources>
</file>

<file path=customXml/itemProps1.xml><?xml version="1.0" encoding="utf-8"?>
<ds:datastoreItem xmlns:ds="http://schemas.openxmlformats.org/officeDocument/2006/customXml" ds:itemID="{9DCADEA2-99F8-4561-981B-74CEEAF5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2018-12-06T03:46:00Z</dcterms:created>
  <dcterms:modified xsi:type="dcterms:W3CDTF">2018-12-06T03:46:00Z</dcterms:modified>
</cp:coreProperties>
</file>