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1B" w:rsidRDefault="00CC50BC" w:rsidP="00DA324B">
      <w:pPr>
        <w:spacing w:after="0" w:line="480" w:lineRule="auto"/>
        <w:jc w:val="center"/>
        <w:rPr>
          <w:rFonts w:ascii="Times New Roman" w:hAnsi="Times New Roman" w:cs="Times New Roman"/>
          <w:b/>
          <w:sz w:val="24"/>
          <w:szCs w:val="24"/>
        </w:rPr>
      </w:pPr>
      <w:r>
        <w:rPr>
          <w:rFonts w:ascii="Times New Roman" w:hAnsi="Times New Roman" w:cs="Times New Roman"/>
          <w:noProof/>
          <w:sz w:val="24"/>
          <w:szCs w:val="24"/>
        </w:rPr>
        <w:pict>
          <v:rect id="_x0000_s1047" style="position:absolute;left:0;text-align:left;margin-left:368.85pt;margin-top:-78.1pt;width:40.5pt;height:31.5pt;z-index:251665408" stroked="f">
            <v:textbox>
              <w:txbxContent>
                <w:p w:rsidR="00644F0A" w:rsidRPr="00837453" w:rsidRDefault="00644F0A" w:rsidP="00837453"/>
              </w:txbxContent>
            </v:textbox>
          </v:rect>
        </w:pict>
      </w:r>
      <w:r w:rsidR="006E033E">
        <w:rPr>
          <w:rFonts w:ascii="Times New Roman" w:hAnsi="Times New Roman" w:cs="Times New Roman"/>
          <w:b/>
          <w:sz w:val="24"/>
          <w:szCs w:val="24"/>
        </w:rPr>
        <w:t xml:space="preserve">BAB I </w:t>
      </w:r>
    </w:p>
    <w:p w:rsidR="009E7243" w:rsidRDefault="009236AF" w:rsidP="00DA324B">
      <w:pPr>
        <w:spacing w:after="0" w:line="480" w:lineRule="auto"/>
        <w:jc w:val="center"/>
        <w:rPr>
          <w:rFonts w:ascii="Times New Roman" w:hAnsi="Times New Roman" w:cs="Times New Roman"/>
          <w:b/>
          <w:sz w:val="24"/>
          <w:szCs w:val="24"/>
          <w:lang w:val="id-ID"/>
        </w:rPr>
      </w:pPr>
      <w:r w:rsidRPr="00354748">
        <w:rPr>
          <w:rFonts w:ascii="Times New Roman" w:hAnsi="Times New Roman" w:cs="Times New Roman"/>
          <w:b/>
          <w:sz w:val="24"/>
          <w:szCs w:val="24"/>
        </w:rPr>
        <w:t>PENDAHULUAN</w:t>
      </w:r>
    </w:p>
    <w:p w:rsidR="00DA324B" w:rsidRPr="00DA324B" w:rsidRDefault="00DA324B" w:rsidP="00DA324B">
      <w:pPr>
        <w:spacing w:after="0" w:line="480" w:lineRule="auto"/>
        <w:jc w:val="center"/>
        <w:rPr>
          <w:rFonts w:ascii="Times New Roman" w:hAnsi="Times New Roman" w:cs="Times New Roman"/>
          <w:b/>
          <w:sz w:val="24"/>
          <w:szCs w:val="24"/>
          <w:lang w:val="id-ID"/>
        </w:rPr>
      </w:pPr>
    </w:p>
    <w:p w:rsidR="009236AF" w:rsidRPr="00777F2D" w:rsidRDefault="009236AF" w:rsidP="00DA324B">
      <w:pPr>
        <w:pStyle w:val="ListParagraph"/>
        <w:numPr>
          <w:ilvl w:val="1"/>
          <w:numId w:val="12"/>
        </w:numPr>
        <w:spacing w:after="0" w:line="480" w:lineRule="auto"/>
        <w:jc w:val="both"/>
        <w:rPr>
          <w:rFonts w:ascii="Times New Roman" w:hAnsi="Times New Roman" w:cs="Times New Roman"/>
          <w:b/>
          <w:sz w:val="24"/>
          <w:szCs w:val="24"/>
        </w:rPr>
      </w:pPr>
      <w:r w:rsidRPr="00777F2D">
        <w:rPr>
          <w:rFonts w:ascii="Times New Roman" w:hAnsi="Times New Roman" w:cs="Times New Roman"/>
          <w:b/>
          <w:sz w:val="24"/>
          <w:szCs w:val="24"/>
        </w:rPr>
        <w:t>Latar Belakang Masalah</w:t>
      </w:r>
    </w:p>
    <w:p w:rsidR="00FB4373" w:rsidRPr="00FC70DC" w:rsidRDefault="00B05175" w:rsidP="000F0877">
      <w:pPr>
        <w:pStyle w:val="ListParagraph"/>
        <w:spacing w:line="480" w:lineRule="auto"/>
        <w:ind w:left="426" w:firstLine="567"/>
        <w:jc w:val="both"/>
        <w:rPr>
          <w:rFonts w:ascii="Times New Roman" w:hAnsi="Times New Roman" w:cs="Times New Roman"/>
          <w:b/>
          <w:bCs/>
          <w:sz w:val="24"/>
          <w:szCs w:val="24"/>
        </w:rPr>
      </w:pPr>
      <w:r w:rsidRPr="00B05175">
        <w:rPr>
          <w:rFonts w:ascii="Times New Roman" w:hAnsi="Times New Roman" w:cs="Times New Roman"/>
          <w:sz w:val="24"/>
          <w:szCs w:val="24"/>
        </w:rPr>
        <w:t>Perkembangan ekonomi di Indone</w:t>
      </w:r>
      <w:r>
        <w:rPr>
          <w:rFonts w:ascii="Times New Roman" w:hAnsi="Times New Roman" w:cs="Times New Roman"/>
          <w:sz w:val="24"/>
          <w:szCs w:val="24"/>
        </w:rPr>
        <w:t>sia yang sangat</w:t>
      </w:r>
      <w:r w:rsidR="00C67DDB">
        <w:rPr>
          <w:rFonts w:ascii="Times New Roman" w:hAnsi="Times New Roman" w:cs="Times New Roman"/>
          <w:sz w:val="24"/>
          <w:szCs w:val="24"/>
        </w:rPr>
        <w:t>lah</w:t>
      </w:r>
      <w:r>
        <w:rPr>
          <w:rFonts w:ascii="Times New Roman" w:hAnsi="Times New Roman" w:cs="Times New Roman"/>
          <w:sz w:val="24"/>
          <w:szCs w:val="24"/>
        </w:rPr>
        <w:t xml:space="preserve"> pesat,</w:t>
      </w:r>
      <w:r w:rsidR="00C67DDB">
        <w:rPr>
          <w:rFonts w:ascii="Times New Roman" w:hAnsi="Times New Roman" w:cs="Times New Roman"/>
          <w:sz w:val="24"/>
          <w:szCs w:val="24"/>
        </w:rPr>
        <w:t xml:space="preserve"> terutama dalam</w:t>
      </w:r>
      <w:r w:rsidR="00482DE5">
        <w:rPr>
          <w:rFonts w:ascii="Times New Roman" w:hAnsi="Times New Roman" w:cs="Times New Roman"/>
          <w:sz w:val="24"/>
          <w:szCs w:val="24"/>
        </w:rPr>
        <w:t xml:space="preserve"> segi pemasaran.</w:t>
      </w:r>
      <w:r w:rsidR="004D01D1">
        <w:rPr>
          <w:rFonts w:ascii="Times New Roman" w:hAnsi="Times New Roman" w:cs="Times New Roman"/>
          <w:sz w:val="24"/>
          <w:szCs w:val="24"/>
        </w:rPr>
        <w:t xml:space="preserve"> </w:t>
      </w:r>
      <w:r w:rsidR="00432D10">
        <w:rPr>
          <w:rFonts w:ascii="Times New Roman" w:hAnsi="Times New Roman" w:cs="Times New Roman"/>
          <w:sz w:val="24"/>
          <w:szCs w:val="24"/>
        </w:rPr>
        <w:t>Banyak pengusaha berlomba-lomba untuk menawarkan</w:t>
      </w:r>
      <w:r w:rsidR="000F0877">
        <w:rPr>
          <w:rFonts w:ascii="Times New Roman" w:hAnsi="Times New Roman" w:cs="Times New Roman"/>
          <w:sz w:val="24"/>
          <w:szCs w:val="24"/>
        </w:rPr>
        <w:t xml:space="preserve"> produk dan jasa dengan keunggulan bersaing perusahaannya.</w:t>
      </w:r>
      <w:r w:rsidR="00432D10">
        <w:rPr>
          <w:rFonts w:ascii="Times New Roman" w:hAnsi="Times New Roman" w:cs="Times New Roman"/>
          <w:sz w:val="24"/>
          <w:szCs w:val="24"/>
        </w:rPr>
        <w:t xml:space="preserve"> </w:t>
      </w:r>
      <w:r w:rsidR="004D01D1">
        <w:rPr>
          <w:rFonts w:ascii="Times New Roman" w:hAnsi="Times New Roman" w:cs="Times New Roman"/>
          <w:sz w:val="24"/>
          <w:szCs w:val="24"/>
        </w:rPr>
        <w:t xml:space="preserve"> </w:t>
      </w:r>
      <w:r w:rsidR="000F0877">
        <w:rPr>
          <w:rFonts w:ascii="Times New Roman" w:hAnsi="Times New Roman" w:cs="Times New Roman"/>
          <w:sz w:val="24"/>
          <w:szCs w:val="24"/>
        </w:rPr>
        <w:t xml:space="preserve">Ini </w:t>
      </w:r>
      <w:r>
        <w:rPr>
          <w:rFonts w:ascii="Times New Roman" w:hAnsi="Times New Roman" w:cs="Times New Roman"/>
          <w:sz w:val="24"/>
          <w:szCs w:val="24"/>
        </w:rPr>
        <w:t xml:space="preserve">membuat </w:t>
      </w:r>
      <w:r>
        <w:rPr>
          <w:rFonts w:ascii="Times New Roman" w:hAnsi="Times New Roman" w:cs="Times New Roman"/>
          <w:sz w:val="24"/>
          <w:szCs w:val="24"/>
          <w:lang w:val="id-ID"/>
        </w:rPr>
        <w:t xml:space="preserve"> </w:t>
      </w:r>
      <w:r w:rsidRPr="00B05175">
        <w:rPr>
          <w:rFonts w:ascii="Times New Roman" w:hAnsi="Times New Roman" w:cs="Times New Roman"/>
          <w:sz w:val="24"/>
          <w:szCs w:val="24"/>
        </w:rPr>
        <w:t>perusahaan harus bekerja lebih keras untuk menciptakan keunikan</w:t>
      </w:r>
      <w:r w:rsidR="000F0877">
        <w:rPr>
          <w:rFonts w:ascii="Times New Roman" w:hAnsi="Times New Roman" w:cs="Times New Roman"/>
          <w:sz w:val="24"/>
          <w:szCs w:val="24"/>
        </w:rPr>
        <w:t xml:space="preserve"> yang</w:t>
      </w:r>
      <w:r w:rsidRPr="00B05175">
        <w:rPr>
          <w:rFonts w:ascii="Times New Roman" w:hAnsi="Times New Roman" w:cs="Times New Roman"/>
          <w:sz w:val="24"/>
          <w:szCs w:val="24"/>
        </w:rPr>
        <w:t xml:space="preserve"> berbeda sesuai dengan keinginan konsumen.  Agar </w:t>
      </w:r>
      <w:r>
        <w:rPr>
          <w:rFonts w:ascii="Times New Roman" w:hAnsi="Times New Roman" w:cs="Times New Roman"/>
          <w:sz w:val="24"/>
          <w:szCs w:val="24"/>
          <w:lang w:val="id-ID"/>
        </w:rPr>
        <w:t xml:space="preserve"> </w:t>
      </w:r>
      <w:r w:rsidRPr="00B05175">
        <w:rPr>
          <w:rFonts w:ascii="Times New Roman" w:hAnsi="Times New Roman" w:cs="Times New Roman"/>
          <w:sz w:val="24"/>
          <w:szCs w:val="24"/>
        </w:rPr>
        <w:t>dapat memikat konsumen dalam mempertahankan atau merebut pangsa pasar</w:t>
      </w:r>
      <w:r w:rsidR="00A415D7">
        <w:rPr>
          <w:rFonts w:ascii="Times New Roman" w:hAnsi="Times New Roman" w:cs="Times New Roman"/>
          <w:sz w:val="24"/>
          <w:szCs w:val="24"/>
          <w:lang w:val="id-ID"/>
        </w:rPr>
        <w:t xml:space="preserve"> ditengah persaingan yang ketat</w:t>
      </w:r>
      <w:r w:rsidRPr="00B05175">
        <w:rPr>
          <w:rFonts w:ascii="Times New Roman" w:hAnsi="Times New Roman" w:cs="Times New Roman"/>
          <w:sz w:val="24"/>
          <w:szCs w:val="24"/>
        </w:rPr>
        <w:t xml:space="preserve">. Konsumen yang semakin kritis dalam keputusan pembelian suatu produk semakin membebankan kepada perusahaan untuk bekerja lebih keras. Tawaran produk saat ini sangatlah beragam dan banyak tak tekecuali dalam perusahaan </w:t>
      </w:r>
      <w:r w:rsidR="00A415D7">
        <w:rPr>
          <w:rFonts w:ascii="Times New Roman" w:hAnsi="Times New Roman" w:cs="Times New Roman"/>
          <w:sz w:val="24"/>
          <w:szCs w:val="24"/>
          <w:lang w:val="id-ID"/>
        </w:rPr>
        <w:t>jasa pengiriman barang</w:t>
      </w:r>
      <w:r w:rsidRPr="00B05175">
        <w:rPr>
          <w:rFonts w:ascii="Times New Roman" w:hAnsi="Times New Roman" w:cs="Times New Roman"/>
          <w:sz w:val="24"/>
          <w:szCs w:val="24"/>
        </w:rPr>
        <w:t xml:space="preserve">. Pilihan yang banyak dalam </w:t>
      </w:r>
      <w:r w:rsidR="00A415D7">
        <w:rPr>
          <w:rFonts w:ascii="Times New Roman" w:hAnsi="Times New Roman" w:cs="Times New Roman"/>
          <w:sz w:val="24"/>
          <w:szCs w:val="24"/>
          <w:lang w:val="id-ID"/>
        </w:rPr>
        <w:t xml:space="preserve">minat menggunakan jasa </w:t>
      </w:r>
      <w:r w:rsidRPr="00B05175">
        <w:rPr>
          <w:rFonts w:ascii="Times New Roman" w:hAnsi="Times New Roman" w:cs="Times New Roman"/>
          <w:sz w:val="24"/>
          <w:szCs w:val="24"/>
        </w:rPr>
        <w:t xml:space="preserve">dengan berbagai </w:t>
      </w:r>
      <w:r w:rsidR="00A415D7">
        <w:rPr>
          <w:rFonts w:ascii="Times New Roman" w:hAnsi="Times New Roman" w:cs="Times New Roman"/>
          <w:sz w:val="24"/>
          <w:szCs w:val="24"/>
          <w:lang w:val="id-ID"/>
        </w:rPr>
        <w:t>kualitas</w:t>
      </w:r>
      <w:r w:rsidRPr="00B05175">
        <w:rPr>
          <w:rFonts w:ascii="Times New Roman" w:hAnsi="Times New Roman" w:cs="Times New Roman"/>
          <w:sz w:val="24"/>
          <w:szCs w:val="24"/>
        </w:rPr>
        <w:t xml:space="preserve">, </w:t>
      </w:r>
      <w:r w:rsidR="00A415D7">
        <w:rPr>
          <w:rFonts w:ascii="Times New Roman" w:hAnsi="Times New Roman" w:cs="Times New Roman"/>
          <w:sz w:val="24"/>
          <w:szCs w:val="24"/>
          <w:lang w:val="id-ID"/>
        </w:rPr>
        <w:t>pelayanan</w:t>
      </w:r>
      <w:r w:rsidRPr="00B05175">
        <w:rPr>
          <w:rFonts w:ascii="Times New Roman" w:hAnsi="Times New Roman" w:cs="Times New Roman"/>
          <w:sz w:val="24"/>
          <w:szCs w:val="24"/>
        </w:rPr>
        <w:t xml:space="preserve"> dan spesifikasi lainnya. Pilihan yang semakin beragam ini membuat konsumen dapat menentukan pilihan akan suatu produk yang dapat memikat dan membuat konsumen tersebut membeli serta loyal terhadap produk tersebut</w:t>
      </w:r>
      <w:r w:rsidR="00FB4373" w:rsidRPr="00FC70DC">
        <w:rPr>
          <w:rFonts w:ascii="Times New Roman" w:hAnsi="Times New Roman" w:cs="Times New Roman"/>
          <w:sz w:val="24"/>
          <w:szCs w:val="24"/>
        </w:rPr>
        <w:t>.</w:t>
      </w:r>
    </w:p>
    <w:p w:rsidR="00FB4373" w:rsidRDefault="005B00B9" w:rsidP="00274294">
      <w:pPr>
        <w:pStyle w:val="ListParagraph"/>
        <w:spacing w:line="480" w:lineRule="auto"/>
        <w:ind w:left="426" w:firstLine="567"/>
        <w:jc w:val="both"/>
        <w:rPr>
          <w:rFonts w:ascii="Times New Roman" w:hAnsi="Times New Roman" w:cs="Times New Roman"/>
          <w:sz w:val="24"/>
          <w:szCs w:val="24"/>
          <w:lang w:val="id-ID"/>
        </w:rPr>
      </w:pPr>
      <w:r>
        <w:rPr>
          <w:rFonts w:ascii="Times New Roman" w:hAnsi="Times New Roman" w:cs="Times New Roman"/>
          <w:noProof/>
          <w:sz w:val="24"/>
          <w:szCs w:val="24"/>
        </w:rPr>
        <w:pict>
          <v:rect id="_x0000_s1068" style="position:absolute;left:0;text-align:left;margin-left:190.5pt;margin-top:152.15pt;width:41.55pt;height:24.95pt;z-index:251667456" stroked="f">
            <v:textbox>
              <w:txbxContent>
                <w:p w:rsidR="005B00B9" w:rsidRPr="005B00B9" w:rsidRDefault="005B00B9" w:rsidP="005B00B9">
                  <w:pPr>
                    <w:jc w:val="both"/>
                    <w:rPr>
                      <w:rFonts w:ascii="Times New Roman" w:hAnsi="Times New Roman" w:cs="Times New Roman"/>
                      <w:sz w:val="24"/>
                    </w:rPr>
                  </w:pPr>
                  <w:r w:rsidRPr="005B00B9">
                    <w:rPr>
                      <w:rFonts w:ascii="Times New Roman" w:hAnsi="Times New Roman" w:cs="Times New Roman"/>
                      <w:sz w:val="24"/>
                    </w:rPr>
                    <w:t>1</w:t>
                  </w:r>
                </w:p>
              </w:txbxContent>
            </v:textbox>
          </v:rect>
        </w:pict>
      </w:r>
      <w:r w:rsidR="00CC50BC">
        <w:rPr>
          <w:rFonts w:ascii="Times New Roman" w:hAnsi="Times New Roman" w:cs="Times New Roman"/>
          <w:noProof/>
          <w:sz w:val="24"/>
          <w:szCs w:val="24"/>
          <w:lang w:val="id-ID" w:eastAsia="id-ID"/>
        </w:rPr>
        <w:pict>
          <v:rect id="_x0000_s1049" style="position:absolute;left:0;text-align:left;margin-left:179.1pt;margin-top:326.45pt;width:28.5pt;height:31.5pt;z-index:251666432" stroked="f">
            <v:textbox>
              <w:txbxContent>
                <w:p w:rsidR="00644F0A" w:rsidRPr="00022633" w:rsidRDefault="00644F0A" w:rsidP="00022633">
                  <w:pPr>
                    <w:jc w:val="center"/>
                    <w:rPr>
                      <w:rFonts w:ascii="Times New Roman" w:hAnsi="Times New Roman" w:cs="Times New Roman"/>
                      <w:sz w:val="24"/>
                      <w:szCs w:val="24"/>
                      <w:lang w:val="id-ID"/>
                    </w:rPr>
                  </w:pPr>
                  <w:r w:rsidRPr="00022633">
                    <w:rPr>
                      <w:rFonts w:ascii="Times New Roman" w:hAnsi="Times New Roman" w:cs="Times New Roman"/>
                      <w:sz w:val="24"/>
                      <w:szCs w:val="24"/>
                      <w:lang w:val="id-ID"/>
                    </w:rPr>
                    <w:t>1</w:t>
                  </w:r>
                </w:p>
              </w:txbxContent>
            </v:textbox>
          </v:rect>
        </w:pict>
      </w:r>
      <w:r w:rsidR="00FB4373" w:rsidRPr="00FC70DC">
        <w:rPr>
          <w:rFonts w:ascii="Times New Roman" w:hAnsi="Times New Roman" w:cs="Times New Roman"/>
          <w:sz w:val="24"/>
          <w:szCs w:val="24"/>
        </w:rPr>
        <w:t>Menurut Kotler (20</w:t>
      </w:r>
      <w:r w:rsidR="00274294" w:rsidRPr="00FC70DC">
        <w:rPr>
          <w:rFonts w:ascii="Times New Roman" w:hAnsi="Times New Roman" w:cs="Times New Roman"/>
          <w:sz w:val="24"/>
          <w:szCs w:val="24"/>
          <w:lang w:val="id-ID"/>
        </w:rPr>
        <w:t>12</w:t>
      </w:r>
      <w:r w:rsidR="00FB4373" w:rsidRPr="00FC70DC">
        <w:rPr>
          <w:rFonts w:ascii="Times New Roman" w:hAnsi="Times New Roman" w:cs="Times New Roman"/>
          <w:sz w:val="24"/>
          <w:szCs w:val="24"/>
        </w:rPr>
        <w:t>) para pesaing adalah perusahaan-perusahaan yang memuaskan pelanggan yang sama. Begitu perusahaan mengidentifikasi pesaingnya, maka harus mengetahui dengan pasti karakteristik, khususnya strategi, tujuan, kelemahan, dan pola reaksi pesain</w:t>
      </w:r>
      <w:bookmarkStart w:id="0" w:name="_GoBack"/>
      <w:bookmarkEnd w:id="0"/>
      <w:r w:rsidR="00FB4373" w:rsidRPr="00FC70DC">
        <w:rPr>
          <w:rFonts w:ascii="Times New Roman" w:hAnsi="Times New Roman" w:cs="Times New Roman"/>
          <w:sz w:val="24"/>
          <w:szCs w:val="24"/>
        </w:rPr>
        <w:t xml:space="preserve">g ketika mendapat ancaman </w:t>
      </w:r>
      <w:r w:rsidR="00FB4373" w:rsidRPr="00FC70DC">
        <w:rPr>
          <w:rFonts w:ascii="Times New Roman" w:hAnsi="Times New Roman" w:cs="Times New Roman"/>
          <w:sz w:val="24"/>
          <w:szCs w:val="24"/>
        </w:rPr>
        <w:lastRenderedPageBreak/>
        <w:t>pasar. Persaingan yang semakin ketat saat ini untuk semu</w:t>
      </w:r>
      <w:r w:rsidR="00617338">
        <w:rPr>
          <w:rFonts w:ascii="Times New Roman" w:hAnsi="Times New Roman" w:cs="Times New Roman"/>
          <w:sz w:val="24"/>
          <w:szCs w:val="24"/>
          <w:lang w:val="id-ID"/>
        </w:rPr>
        <w:t>a</w:t>
      </w:r>
      <w:r w:rsidR="00FB4373" w:rsidRPr="00FC70DC">
        <w:rPr>
          <w:rFonts w:ascii="Times New Roman" w:hAnsi="Times New Roman" w:cs="Times New Roman"/>
          <w:sz w:val="24"/>
          <w:szCs w:val="24"/>
        </w:rPr>
        <w:t xml:space="preserve"> kategori produk melahirkan berbagai macam merek yang semakin menjadi identitas masing-masing produk tersebut.</w:t>
      </w:r>
    </w:p>
    <w:p w:rsidR="00B02F8A" w:rsidRDefault="00B02F8A" w:rsidP="001C08DB">
      <w:pPr>
        <w:pStyle w:val="ListParagraph"/>
        <w:spacing w:line="480" w:lineRule="auto"/>
        <w:ind w:left="426" w:firstLine="567"/>
        <w:jc w:val="both"/>
        <w:rPr>
          <w:rFonts w:ascii="Times New Roman" w:hAnsi="Times New Roman" w:cs="Times New Roman"/>
          <w:color w:val="000000" w:themeColor="text1"/>
          <w:sz w:val="24"/>
          <w:szCs w:val="24"/>
        </w:rPr>
      </w:pPr>
      <w:r w:rsidRPr="00A55084">
        <w:rPr>
          <w:rFonts w:ascii="Times New Roman" w:hAnsi="Times New Roman" w:cs="Times New Roman"/>
          <w:color w:val="000000" w:themeColor="text1"/>
          <w:sz w:val="24"/>
          <w:szCs w:val="24"/>
        </w:rPr>
        <w:t>Semakin banyaknya kebutuhan hidup manusia, menjadi peluang bisnis tersendiri bagi banyak pebisnis untuk memenuhi kebutuhan masyarakat. Berbagai macam produk dan jasa terus tumbuh dan berkembang seiring perkembangan teknologi dan trend selalu berubah seiring perkembangan zaman. Semakin padatnya jalur bisnis yang bermunculan, mengakibatkan laju transportasi pun kian berkembang dikarenakan perkembangan perekonomian Indonesia yang terus maju menyongsong persaingan global.</w:t>
      </w:r>
    </w:p>
    <w:p w:rsidR="00B02F8A" w:rsidRDefault="00B02F8A" w:rsidP="00B02F8A">
      <w:pPr>
        <w:pStyle w:val="ListParagraph"/>
        <w:spacing w:line="480" w:lineRule="auto"/>
        <w:ind w:left="426" w:firstLine="567"/>
        <w:jc w:val="both"/>
        <w:rPr>
          <w:rFonts w:ascii="Times New Roman" w:hAnsi="Times New Roman" w:cs="Times New Roman"/>
          <w:color w:val="222222"/>
          <w:sz w:val="24"/>
          <w:szCs w:val="24"/>
          <w:shd w:val="clear" w:color="auto" w:fill="FFFFFF"/>
          <w:lang w:val="id-ID"/>
        </w:rPr>
      </w:pPr>
      <w:r w:rsidRPr="00DC1FDD">
        <w:rPr>
          <w:rFonts w:ascii="Times New Roman" w:hAnsi="Times New Roman" w:cs="Times New Roman"/>
          <w:sz w:val="24"/>
          <w:szCs w:val="24"/>
          <w:lang w:val="id-ID"/>
        </w:rPr>
        <w:t xml:space="preserve">Salah satu </w:t>
      </w:r>
      <w:r w:rsidRPr="00DC1FDD">
        <w:rPr>
          <w:rFonts w:ascii="Times New Roman" w:hAnsi="Times New Roman" w:cs="Times New Roman"/>
          <w:bCs/>
          <w:sz w:val="24"/>
          <w:szCs w:val="24"/>
        </w:rPr>
        <w:t>jasa pengiriman terpopuler di Indonesia</w:t>
      </w:r>
      <w:r w:rsidRPr="00DC1FDD">
        <w:rPr>
          <w:rFonts w:ascii="Times New Roman" w:hAnsi="Times New Roman" w:cs="Times New Roman"/>
          <w:sz w:val="24"/>
          <w:szCs w:val="24"/>
          <w:lang w:val="id-ID"/>
        </w:rPr>
        <w:t xml:space="preserve">, yaitu JNE, dengan </w:t>
      </w:r>
      <w:r w:rsidRPr="00DC1FDD">
        <w:rPr>
          <w:rFonts w:ascii="Times New Roman" w:hAnsi="Times New Roman" w:cs="Times New Roman"/>
          <w:color w:val="222222"/>
          <w:sz w:val="24"/>
          <w:szCs w:val="24"/>
          <w:shd w:val="clear" w:color="auto" w:fill="FFFFFF"/>
        </w:rPr>
        <w:t>nama resmi</w:t>
      </w:r>
      <w:r w:rsidRPr="00DC1FDD">
        <w:rPr>
          <w:rStyle w:val="apple-converted-space"/>
          <w:rFonts w:ascii="Times New Roman" w:hAnsi="Times New Roman" w:cs="Times New Roman"/>
          <w:color w:val="222222"/>
          <w:sz w:val="24"/>
          <w:szCs w:val="24"/>
          <w:shd w:val="clear" w:color="auto" w:fill="FFFFFF"/>
        </w:rPr>
        <w:t> </w:t>
      </w:r>
      <w:r w:rsidRPr="00DC1FDD">
        <w:rPr>
          <w:rStyle w:val="Strong"/>
          <w:rFonts w:ascii="Times New Roman" w:hAnsi="Times New Roman" w:cs="Times New Roman"/>
          <w:b w:val="0"/>
          <w:color w:val="222222"/>
          <w:sz w:val="24"/>
          <w:szCs w:val="24"/>
          <w:bdr w:val="none" w:sz="0" w:space="0" w:color="auto" w:frame="1"/>
          <w:shd w:val="clear" w:color="auto" w:fill="FFFFFF"/>
        </w:rPr>
        <w:t>PT Tiki Jalur Nugraha Ekakurir (Tiki JNE)</w:t>
      </w:r>
      <w:r w:rsidR="000F0877">
        <w:rPr>
          <w:rStyle w:val="Strong"/>
          <w:rFonts w:ascii="Times New Roman" w:hAnsi="Times New Roman" w:cs="Times New Roman"/>
          <w:b w:val="0"/>
          <w:color w:val="222222"/>
          <w:sz w:val="24"/>
          <w:szCs w:val="24"/>
          <w:bdr w:val="none" w:sz="0" w:space="0" w:color="auto" w:frame="1"/>
          <w:shd w:val="clear" w:color="auto" w:fill="FFFFFF"/>
          <w:lang w:val="id-ID"/>
        </w:rPr>
        <w:t xml:space="preserve">, </w:t>
      </w:r>
      <w:r w:rsidR="000F0877">
        <w:rPr>
          <w:rStyle w:val="Strong"/>
          <w:rFonts w:ascii="Times New Roman" w:hAnsi="Times New Roman" w:cs="Times New Roman"/>
          <w:b w:val="0"/>
          <w:color w:val="222222"/>
          <w:sz w:val="24"/>
          <w:szCs w:val="24"/>
          <w:bdr w:val="none" w:sz="0" w:space="0" w:color="auto" w:frame="1"/>
          <w:shd w:val="clear" w:color="auto" w:fill="FFFFFF"/>
        </w:rPr>
        <w:t>P</w:t>
      </w:r>
      <w:r w:rsidRPr="00DC1FDD">
        <w:rPr>
          <w:rStyle w:val="Strong"/>
          <w:rFonts w:ascii="Times New Roman" w:hAnsi="Times New Roman" w:cs="Times New Roman"/>
          <w:b w:val="0"/>
          <w:color w:val="222222"/>
          <w:sz w:val="24"/>
          <w:szCs w:val="24"/>
          <w:bdr w:val="none" w:sz="0" w:space="0" w:color="auto" w:frame="1"/>
          <w:shd w:val="clear" w:color="auto" w:fill="FFFFFF"/>
          <w:lang w:val="id-ID"/>
        </w:rPr>
        <w:t xml:space="preserve">erusahaan </w:t>
      </w:r>
      <w:r w:rsidRPr="00DC1FDD">
        <w:rPr>
          <w:rFonts w:ascii="Times New Roman" w:hAnsi="Times New Roman" w:cs="Times New Roman"/>
          <w:b/>
          <w:color w:val="222222"/>
          <w:sz w:val="24"/>
          <w:szCs w:val="24"/>
          <w:shd w:val="clear" w:color="auto" w:fill="FFFFFF"/>
        </w:rPr>
        <w:t>i</w:t>
      </w:r>
      <w:r w:rsidRPr="00DC1FDD">
        <w:rPr>
          <w:rFonts w:ascii="Times New Roman" w:hAnsi="Times New Roman" w:cs="Times New Roman"/>
          <w:color w:val="222222"/>
          <w:sz w:val="24"/>
          <w:szCs w:val="24"/>
          <w:shd w:val="clear" w:color="auto" w:fill="FFFFFF"/>
        </w:rPr>
        <w:t>ni didirikan pada tanggal 26 November 1990 oleh H. Soeprapto Suparno. Awalnya perusahaan ini didirikan sebagai sebuah divisi dari PT Citra van Titipan Kilat (TiKi) untuk mengurusi jaringan kurir internasional yang kegiatan usahanya terpusat pada penanganan kegiatan kepabeanan/impor kiriman barang/dokumen serta pengantarannya dari luar negeri ke Indonesia</w:t>
      </w:r>
      <w:r w:rsidRPr="00DC1FDD">
        <w:rPr>
          <w:rFonts w:ascii="Times New Roman" w:hAnsi="Times New Roman" w:cs="Times New Roman"/>
          <w:color w:val="222222"/>
          <w:sz w:val="24"/>
          <w:szCs w:val="24"/>
          <w:shd w:val="clear" w:color="auto" w:fill="FFFFFF"/>
          <w:lang w:val="id-ID"/>
        </w:rPr>
        <w:t xml:space="preserve">. </w:t>
      </w:r>
    </w:p>
    <w:p w:rsidR="00B02F8A" w:rsidRPr="00DC1FDD" w:rsidRDefault="00B02F8A" w:rsidP="00B02F8A">
      <w:pPr>
        <w:pStyle w:val="ListParagraph"/>
        <w:spacing w:line="480" w:lineRule="auto"/>
        <w:ind w:left="426" w:firstLine="567"/>
        <w:jc w:val="both"/>
        <w:rPr>
          <w:rFonts w:ascii="Times New Roman" w:hAnsi="Times New Roman" w:cs="Times New Roman"/>
          <w:sz w:val="24"/>
          <w:szCs w:val="24"/>
          <w:lang w:val="id-ID"/>
        </w:rPr>
      </w:pPr>
      <w:r w:rsidRPr="00DC1FDD">
        <w:rPr>
          <w:rFonts w:ascii="Times New Roman" w:hAnsi="Times New Roman" w:cs="Times New Roman"/>
          <w:color w:val="000000" w:themeColor="text1"/>
          <w:sz w:val="24"/>
          <w:szCs w:val="24"/>
        </w:rPr>
        <w:t>Terkait dengan transportasi dan laju pengiriman barang, saat ini pergerakan bisnis yang semakin cepat dan padatnya aktivitas di dunia nyata</w:t>
      </w:r>
      <w:r w:rsidRPr="00DC1FDD">
        <w:rPr>
          <w:rFonts w:ascii="Times New Roman" w:hAnsi="Times New Roman" w:cs="Times New Roman"/>
          <w:sz w:val="24"/>
          <w:szCs w:val="24"/>
        </w:rPr>
        <w:t xml:space="preserve"> (</w:t>
      </w:r>
      <w:r w:rsidRPr="00DC1FDD">
        <w:rPr>
          <w:rFonts w:ascii="Times New Roman" w:hAnsi="Times New Roman" w:cs="Times New Roman"/>
          <w:i/>
          <w:sz w:val="24"/>
          <w:szCs w:val="24"/>
        </w:rPr>
        <w:t>offline</w:t>
      </w:r>
      <w:r w:rsidRPr="00DC1FDD">
        <w:rPr>
          <w:rFonts w:ascii="Times New Roman" w:hAnsi="Times New Roman" w:cs="Times New Roman"/>
          <w:sz w:val="24"/>
          <w:szCs w:val="24"/>
        </w:rPr>
        <w:t xml:space="preserve">) telah melahirkan dunia baru yang disebut dengan dunia </w:t>
      </w:r>
      <w:r w:rsidRPr="00DC1FDD">
        <w:rPr>
          <w:rFonts w:ascii="Times New Roman" w:hAnsi="Times New Roman" w:cs="Times New Roman"/>
          <w:i/>
          <w:sz w:val="24"/>
          <w:szCs w:val="24"/>
        </w:rPr>
        <w:t>online</w:t>
      </w:r>
      <w:r w:rsidRPr="00DC1FDD">
        <w:rPr>
          <w:rFonts w:ascii="Times New Roman" w:hAnsi="Times New Roman" w:cs="Times New Roman"/>
          <w:sz w:val="24"/>
          <w:szCs w:val="24"/>
        </w:rPr>
        <w:t xml:space="preserve"> (internet). Bisnis </w:t>
      </w:r>
      <w:r w:rsidRPr="00DC1FDD">
        <w:rPr>
          <w:rFonts w:ascii="Times New Roman" w:hAnsi="Times New Roman" w:cs="Times New Roman"/>
          <w:i/>
          <w:sz w:val="24"/>
          <w:szCs w:val="24"/>
        </w:rPr>
        <w:t>online</w:t>
      </w:r>
      <w:r w:rsidRPr="00DC1FDD">
        <w:rPr>
          <w:rFonts w:ascii="Times New Roman" w:hAnsi="Times New Roman" w:cs="Times New Roman"/>
          <w:sz w:val="24"/>
          <w:szCs w:val="24"/>
        </w:rPr>
        <w:t xml:space="preserve"> pun kian bermunculan dan akibatnya transaksi </w:t>
      </w:r>
      <w:r w:rsidRPr="000F0877">
        <w:rPr>
          <w:rFonts w:ascii="Times New Roman" w:hAnsi="Times New Roman" w:cs="Times New Roman"/>
          <w:i/>
          <w:iCs/>
          <w:sz w:val="24"/>
          <w:szCs w:val="24"/>
        </w:rPr>
        <w:t xml:space="preserve">online </w:t>
      </w:r>
      <w:r w:rsidRPr="00DC1FDD">
        <w:rPr>
          <w:rFonts w:ascii="Times New Roman" w:hAnsi="Times New Roman" w:cs="Times New Roman"/>
          <w:sz w:val="24"/>
          <w:szCs w:val="24"/>
        </w:rPr>
        <w:t xml:space="preserve">serta pengiriman barang </w:t>
      </w:r>
      <w:r w:rsidRPr="000F0877">
        <w:rPr>
          <w:rFonts w:ascii="Times New Roman" w:hAnsi="Times New Roman" w:cs="Times New Roman"/>
          <w:i/>
          <w:iCs/>
          <w:sz w:val="24"/>
          <w:szCs w:val="24"/>
        </w:rPr>
        <w:t>online</w:t>
      </w:r>
      <w:r w:rsidRPr="00DC1FDD">
        <w:rPr>
          <w:rFonts w:ascii="Times New Roman" w:hAnsi="Times New Roman" w:cs="Times New Roman"/>
          <w:sz w:val="24"/>
          <w:szCs w:val="24"/>
        </w:rPr>
        <w:t xml:space="preserve"> pun kian marak yang pada akhirnya berujung kepada meningkatnya kebutuhan jasa pengiriman barang</w:t>
      </w:r>
      <w:r w:rsidRPr="00DC1FDD">
        <w:rPr>
          <w:rFonts w:ascii="Times New Roman" w:hAnsi="Times New Roman" w:cs="Times New Roman"/>
          <w:sz w:val="24"/>
          <w:szCs w:val="24"/>
          <w:lang w:val="id-ID"/>
        </w:rPr>
        <w:t xml:space="preserve">, </w:t>
      </w:r>
      <w:r w:rsidRPr="009E11F9">
        <w:rPr>
          <w:rFonts w:ascii="Times New Roman" w:hAnsi="Times New Roman" w:cs="Times New Roman"/>
          <w:sz w:val="24"/>
          <w:szCs w:val="24"/>
        </w:rPr>
        <w:t xml:space="preserve">di Indonesia para </w:t>
      </w:r>
      <w:r w:rsidRPr="009E11F9">
        <w:rPr>
          <w:rFonts w:ascii="Times New Roman" w:hAnsi="Times New Roman" w:cs="Times New Roman"/>
          <w:sz w:val="24"/>
          <w:szCs w:val="24"/>
        </w:rPr>
        <w:lastRenderedPageBreak/>
        <w:t>pebisnis atau pengusaha mulai mera</w:t>
      </w:r>
      <w:r w:rsidR="00744D78">
        <w:rPr>
          <w:rFonts w:ascii="Times New Roman" w:hAnsi="Times New Roman" w:cs="Times New Roman"/>
          <w:sz w:val="24"/>
          <w:szCs w:val="24"/>
        </w:rPr>
        <w:t>m</w:t>
      </w:r>
      <w:r w:rsidRPr="009E11F9">
        <w:rPr>
          <w:rFonts w:ascii="Times New Roman" w:hAnsi="Times New Roman" w:cs="Times New Roman"/>
          <w:sz w:val="24"/>
          <w:szCs w:val="24"/>
        </w:rPr>
        <w:t>bah bisnis yang lebih inovatif lagi,</w:t>
      </w:r>
      <w:r w:rsidR="00744D78">
        <w:rPr>
          <w:rFonts w:ascii="Times New Roman" w:hAnsi="Times New Roman" w:cs="Times New Roman"/>
          <w:sz w:val="24"/>
          <w:szCs w:val="24"/>
        </w:rPr>
        <w:t xml:space="preserve"> </w:t>
      </w:r>
      <w:r w:rsidRPr="009E11F9">
        <w:rPr>
          <w:rFonts w:ascii="Times New Roman" w:hAnsi="Times New Roman" w:cs="Times New Roman"/>
          <w:sz w:val="24"/>
          <w:szCs w:val="24"/>
        </w:rPr>
        <w:t>demikian juga dengan perusahaaan jasa yang akhir – akhir ini terus meningkat dari segi kualitas maupun omset, wajar saja jika omset perusahaan jasa sekitar 60 trilyun pertahun itu di karenakan ada sekitar 400 perusahaan yang tergabung dalam Asosiasi Perusahaan Jasa Pengiriman Ekspres Indonesia (Asperindo).</w:t>
      </w:r>
      <w:r w:rsidRPr="00DC1FDD">
        <w:rPr>
          <w:rFonts w:ascii="Times New Roman" w:hAnsi="Times New Roman" w:cs="Times New Roman"/>
          <w:sz w:val="24"/>
          <w:szCs w:val="24"/>
          <w:lang w:val="id-ID"/>
        </w:rPr>
        <w:t xml:space="preserve"> </w:t>
      </w:r>
      <w:r w:rsidRPr="009E11F9">
        <w:rPr>
          <w:rFonts w:ascii="Times New Roman" w:hAnsi="Times New Roman" w:cs="Times New Roman"/>
          <w:sz w:val="24"/>
          <w:szCs w:val="24"/>
        </w:rPr>
        <w:t>Pertumbuhan ekonomi yang stabil dengan GDP (</w:t>
      </w:r>
      <w:r w:rsidRPr="000F0877">
        <w:rPr>
          <w:rFonts w:ascii="Times New Roman" w:hAnsi="Times New Roman" w:cs="Times New Roman"/>
          <w:i/>
          <w:iCs/>
          <w:sz w:val="24"/>
          <w:szCs w:val="24"/>
        </w:rPr>
        <w:t>Gross Domestic Bruto</w:t>
      </w:r>
      <w:r w:rsidRPr="009E11F9">
        <w:rPr>
          <w:rFonts w:ascii="Times New Roman" w:hAnsi="Times New Roman" w:cs="Times New Roman"/>
          <w:sz w:val="24"/>
          <w:szCs w:val="24"/>
        </w:rPr>
        <w:t>) yang mencapai rata – rata 7% pertahun itu sangat kondusif, pada bidang perusahaan jasa. Terlebih lagi dengan adanya perusahaan jasa pengiriman, perdagangan antar pulau juga semakin berkembang.</w:t>
      </w:r>
      <w:r w:rsidRPr="00DC1FDD">
        <w:rPr>
          <w:rFonts w:ascii="Times New Roman" w:hAnsi="Times New Roman" w:cs="Times New Roman"/>
          <w:sz w:val="24"/>
          <w:szCs w:val="24"/>
          <w:lang w:val="id-ID"/>
        </w:rPr>
        <w:t xml:space="preserve"> </w:t>
      </w:r>
      <w:r w:rsidRPr="00DC1FDD">
        <w:rPr>
          <w:rFonts w:ascii="Times New Roman" w:hAnsi="Times New Roman" w:cs="Times New Roman"/>
          <w:sz w:val="24"/>
          <w:szCs w:val="24"/>
        </w:rPr>
        <w:t>(</w:t>
      </w:r>
      <w:hyperlink r:id="rId7" w:history="1">
        <w:r w:rsidRPr="00DC1FDD">
          <w:rPr>
            <w:rFonts w:ascii="Times New Roman" w:hAnsi="Times New Roman" w:cs="Times New Roman"/>
            <w:sz w:val="24"/>
            <w:szCs w:val="24"/>
          </w:rPr>
          <w:t>http://kabarbisnis.com</w:t>
        </w:r>
      </w:hyperlink>
      <w:r w:rsidRPr="00DC1FDD">
        <w:rPr>
          <w:rFonts w:ascii="Times New Roman" w:hAnsi="Times New Roman" w:cs="Times New Roman"/>
          <w:sz w:val="24"/>
          <w:szCs w:val="24"/>
        </w:rPr>
        <w:t>, 2017)</w:t>
      </w:r>
    </w:p>
    <w:p w:rsidR="00B02F8A" w:rsidRDefault="00B02F8A" w:rsidP="00B02F8A">
      <w:pPr>
        <w:pStyle w:val="ListParagraph"/>
        <w:spacing w:line="480" w:lineRule="auto"/>
        <w:ind w:left="426" w:firstLine="567"/>
        <w:jc w:val="both"/>
        <w:rPr>
          <w:rFonts w:ascii="Times New Roman" w:hAnsi="Times New Roman" w:cs="Times New Roman"/>
          <w:color w:val="000000" w:themeColor="text1"/>
          <w:sz w:val="24"/>
          <w:szCs w:val="24"/>
          <w:lang w:val="id-ID"/>
        </w:rPr>
      </w:pPr>
      <w:r w:rsidRPr="00DC1FDD">
        <w:rPr>
          <w:rFonts w:ascii="Times New Roman" w:hAnsi="Times New Roman" w:cs="Times New Roman"/>
          <w:sz w:val="24"/>
          <w:szCs w:val="24"/>
        </w:rPr>
        <w:t>PT. JNE telah menjadi salah satu jasa yang terpercaya di</w:t>
      </w:r>
      <w:r w:rsidR="00744D78">
        <w:rPr>
          <w:rFonts w:ascii="Times New Roman" w:hAnsi="Times New Roman" w:cs="Times New Roman"/>
          <w:sz w:val="24"/>
          <w:szCs w:val="24"/>
        </w:rPr>
        <w:t xml:space="preserve"> </w:t>
      </w:r>
      <w:r w:rsidRPr="00DC1FDD">
        <w:rPr>
          <w:rFonts w:ascii="Times New Roman" w:hAnsi="Times New Roman" w:cs="Times New Roman"/>
          <w:sz w:val="24"/>
          <w:szCs w:val="24"/>
        </w:rPr>
        <w:t xml:space="preserve">dalam jasa pengiriman barang di Indonesia. </w:t>
      </w:r>
      <w:r w:rsidRPr="00DC1FDD">
        <w:rPr>
          <w:rFonts w:ascii="Times New Roman" w:hAnsi="Times New Roman" w:cs="Times New Roman"/>
          <w:color w:val="000000" w:themeColor="text1"/>
          <w:sz w:val="24"/>
          <w:szCs w:val="24"/>
          <w:lang w:val="id-ID"/>
        </w:rPr>
        <w:t>Inovasi yang dilakukan JNE untuk meningkatkan minat pengguna jasa pengiriman. Menurut Howard (1994) ( Durianto, 2008) minat beli merupakan sesuatu yang berhubungan dengan rencana konsumen untuk membeli produk tertentu serta berapa banyak unit produk yang dibutuhkan pada periode tertentu.</w:t>
      </w:r>
      <w:bookmarkStart w:id="1" w:name="uds-search-results"/>
      <w:bookmarkEnd w:id="1"/>
      <w:r w:rsidRPr="00DC1FDD">
        <w:rPr>
          <w:rFonts w:ascii="Times New Roman" w:hAnsi="Times New Roman" w:cs="Times New Roman"/>
          <w:color w:val="000000" w:themeColor="text1"/>
          <w:sz w:val="24"/>
          <w:szCs w:val="24"/>
          <w:lang w:val="id-ID"/>
        </w:rPr>
        <w:t xml:space="preserve"> Schiffman dan Kanuk (2010), menjelaskan bahwa pengaruh eksternal, kesadaran akan kebutuhan, pengenalan produk dan evaluasi alternatif adalah hal yang dapat menimbulkan minat beli konsumen. Pengaruh eksternal ini terdiri dari usaha pemasaran dan faktor sosial budaya</w:t>
      </w:r>
      <w:r>
        <w:rPr>
          <w:rFonts w:ascii="Times New Roman" w:hAnsi="Times New Roman" w:cs="Times New Roman"/>
          <w:color w:val="000000" w:themeColor="text1"/>
          <w:sz w:val="24"/>
          <w:szCs w:val="24"/>
          <w:lang w:val="id-ID"/>
        </w:rPr>
        <w:t>.</w:t>
      </w:r>
    </w:p>
    <w:p w:rsidR="00611406" w:rsidRDefault="003C07A7" w:rsidP="00744D78">
      <w:pPr>
        <w:pStyle w:val="ListParagraph"/>
        <w:spacing w:line="480" w:lineRule="auto"/>
        <w:ind w:left="426" w:firstLine="567"/>
        <w:jc w:val="both"/>
        <w:rPr>
          <w:rFonts w:ascii="Times New Roman" w:eastAsia="Times New Roman" w:hAnsi="Times New Roman" w:cs="Times New Roman"/>
          <w:color w:val="000000" w:themeColor="text1"/>
          <w:sz w:val="24"/>
          <w:szCs w:val="24"/>
          <w:lang w:val="id-ID" w:eastAsia="id-ID"/>
        </w:rPr>
      </w:pPr>
      <w:r>
        <w:rPr>
          <w:rFonts w:ascii="Times New Roman" w:hAnsi="Times New Roman" w:cs="Times New Roman"/>
          <w:sz w:val="24"/>
          <w:szCs w:val="24"/>
          <w:lang w:val="id-ID"/>
        </w:rPr>
        <w:t>P</w:t>
      </w:r>
      <w:r w:rsidR="00611406">
        <w:rPr>
          <w:rFonts w:ascii="Times New Roman" w:hAnsi="Times New Roman" w:cs="Times New Roman"/>
          <w:sz w:val="24"/>
          <w:szCs w:val="24"/>
          <w:lang w:val="id-ID"/>
        </w:rPr>
        <w:t xml:space="preserve">engguna jasa JNE mengalami peningkatan yang cukup baik, hal ini ditunjukkan </w:t>
      </w:r>
      <w:r w:rsidR="00611406" w:rsidRPr="00611406">
        <w:rPr>
          <w:rFonts w:ascii="Times New Roman" w:hAnsi="Times New Roman" w:cs="Times New Roman"/>
          <w:sz w:val="24"/>
          <w:szCs w:val="24"/>
          <w:lang w:val="id-ID"/>
        </w:rPr>
        <w:t>JNE dian</w:t>
      </w:r>
      <w:r w:rsidR="00744D78">
        <w:rPr>
          <w:rFonts w:ascii="Times New Roman" w:hAnsi="Times New Roman" w:cs="Times New Roman"/>
          <w:sz w:val="24"/>
          <w:szCs w:val="24"/>
          <w:lang w:val="id-ID"/>
        </w:rPr>
        <w:t>ugerahi berbagai penghargaan d</w:t>
      </w:r>
      <w:r w:rsidR="00744D78">
        <w:rPr>
          <w:rFonts w:ascii="Times New Roman" w:hAnsi="Times New Roman" w:cs="Times New Roman"/>
          <w:sz w:val="24"/>
          <w:szCs w:val="24"/>
        </w:rPr>
        <w:t>i</w:t>
      </w:r>
      <w:r w:rsidR="00611406" w:rsidRPr="00611406">
        <w:rPr>
          <w:rFonts w:ascii="Times New Roman" w:hAnsi="Times New Roman" w:cs="Times New Roman"/>
          <w:sz w:val="24"/>
          <w:szCs w:val="24"/>
          <w:lang w:val="id-ID"/>
        </w:rPr>
        <w:t xml:space="preserve"> tahun </w:t>
      </w:r>
      <w:r w:rsidR="00611406">
        <w:rPr>
          <w:rFonts w:ascii="Times New Roman" w:hAnsi="Times New Roman" w:cs="Times New Roman"/>
          <w:sz w:val="24"/>
          <w:szCs w:val="24"/>
          <w:lang w:val="id-ID"/>
        </w:rPr>
        <w:t>2016</w:t>
      </w:r>
      <w:r w:rsidR="00611406" w:rsidRPr="00611406">
        <w:rPr>
          <w:rFonts w:ascii="Times New Roman" w:hAnsi="Times New Roman" w:cs="Times New Roman"/>
          <w:sz w:val="24"/>
          <w:szCs w:val="24"/>
          <w:lang w:val="id-ID"/>
        </w:rPr>
        <w:t xml:space="preserve">, seperti, Indonesia </w:t>
      </w:r>
      <w:r w:rsidR="00611406" w:rsidRPr="00744D78">
        <w:rPr>
          <w:rFonts w:ascii="Times New Roman" w:hAnsi="Times New Roman" w:cs="Times New Roman"/>
          <w:i/>
          <w:iCs/>
          <w:sz w:val="24"/>
          <w:szCs w:val="24"/>
          <w:lang w:val="id-ID"/>
        </w:rPr>
        <w:t>Original Brand</w:t>
      </w:r>
      <w:r w:rsidR="00611406" w:rsidRPr="00611406">
        <w:rPr>
          <w:rFonts w:ascii="Times New Roman" w:hAnsi="Times New Roman" w:cs="Times New Roman"/>
          <w:sz w:val="24"/>
          <w:szCs w:val="24"/>
          <w:lang w:val="id-ID"/>
        </w:rPr>
        <w:t xml:space="preserve"> 2016, Indonesian </w:t>
      </w:r>
      <w:r w:rsidR="00611406" w:rsidRPr="003C07A7">
        <w:rPr>
          <w:rFonts w:ascii="Times New Roman" w:hAnsi="Times New Roman" w:cs="Times New Roman"/>
          <w:i/>
          <w:sz w:val="24"/>
          <w:szCs w:val="24"/>
          <w:lang w:val="id-ID"/>
        </w:rPr>
        <w:t>Customer Satisfaction Award</w:t>
      </w:r>
      <w:r w:rsidR="00611406" w:rsidRPr="00611406">
        <w:rPr>
          <w:rFonts w:ascii="Times New Roman" w:hAnsi="Times New Roman" w:cs="Times New Roman"/>
          <w:sz w:val="24"/>
          <w:szCs w:val="24"/>
          <w:lang w:val="id-ID"/>
        </w:rPr>
        <w:t xml:space="preserve"> </w:t>
      </w:r>
      <w:r w:rsidR="00744D78">
        <w:rPr>
          <w:rFonts w:ascii="Times New Roman" w:hAnsi="Times New Roman" w:cs="Times New Roman"/>
          <w:sz w:val="24"/>
          <w:szCs w:val="24"/>
          <w:lang w:val="id-ID"/>
        </w:rPr>
        <w:lastRenderedPageBreak/>
        <w:t>201</w:t>
      </w:r>
      <w:r w:rsidR="00744D78">
        <w:rPr>
          <w:rFonts w:ascii="Times New Roman" w:hAnsi="Times New Roman" w:cs="Times New Roman"/>
          <w:sz w:val="24"/>
          <w:szCs w:val="24"/>
        </w:rPr>
        <w:t xml:space="preserve">6, </w:t>
      </w:r>
      <w:r w:rsidR="00744D78" w:rsidRPr="00744D78">
        <w:rPr>
          <w:rFonts w:ascii="Times New Roman" w:hAnsi="Times New Roman" w:cs="Times New Roman"/>
          <w:i/>
          <w:iCs/>
          <w:sz w:val="24"/>
          <w:szCs w:val="24"/>
        </w:rPr>
        <w:t>HR Excelent Award</w:t>
      </w:r>
      <w:r w:rsidR="00744D78">
        <w:rPr>
          <w:rFonts w:ascii="Times New Roman" w:hAnsi="Times New Roman" w:cs="Times New Roman"/>
          <w:sz w:val="24"/>
          <w:szCs w:val="24"/>
        </w:rPr>
        <w:t xml:space="preserve"> 2016, </w:t>
      </w:r>
      <w:r w:rsidR="00744D78" w:rsidRPr="00744D78">
        <w:rPr>
          <w:rFonts w:ascii="Times New Roman" w:hAnsi="Times New Roman" w:cs="Times New Roman"/>
          <w:i/>
          <w:iCs/>
          <w:sz w:val="24"/>
          <w:szCs w:val="24"/>
        </w:rPr>
        <w:t>Service quality award</w:t>
      </w:r>
      <w:r w:rsidR="00744D78">
        <w:rPr>
          <w:rFonts w:ascii="Times New Roman" w:hAnsi="Times New Roman" w:cs="Times New Roman"/>
          <w:i/>
          <w:iCs/>
          <w:sz w:val="24"/>
          <w:szCs w:val="24"/>
        </w:rPr>
        <w:t xml:space="preserve">, </w:t>
      </w:r>
      <w:r w:rsidR="0033624D">
        <w:rPr>
          <w:rFonts w:ascii="Times New Roman" w:hAnsi="Times New Roman" w:cs="Times New Roman"/>
          <w:sz w:val="24"/>
          <w:szCs w:val="24"/>
        </w:rPr>
        <w:t xml:space="preserve">Indonesia </w:t>
      </w:r>
      <w:r w:rsidR="0033624D">
        <w:rPr>
          <w:rFonts w:ascii="Times New Roman" w:hAnsi="Times New Roman" w:cs="Times New Roman"/>
          <w:i/>
          <w:iCs/>
          <w:sz w:val="24"/>
          <w:szCs w:val="24"/>
        </w:rPr>
        <w:t xml:space="preserve">E-Commerce Award </w:t>
      </w:r>
      <w:r w:rsidR="0033624D" w:rsidRPr="0033624D">
        <w:rPr>
          <w:rFonts w:ascii="Times New Roman" w:hAnsi="Times New Roman" w:cs="Times New Roman"/>
          <w:sz w:val="24"/>
          <w:szCs w:val="24"/>
        </w:rPr>
        <w:t>2016</w:t>
      </w:r>
      <w:r w:rsidR="0033624D">
        <w:rPr>
          <w:rFonts w:ascii="Times New Roman" w:hAnsi="Times New Roman" w:cs="Times New Roman"/>
          <w:sz w:val="24"/>
          <w:szCs w:val="24"/>
        </w:rPr>
        <w:t xml:space="preserve"> dan </w:t>
      </w:r>
      <w:r w:rsidR="0033624D">
        <w:rPr>
          <w:rFonts w:ascii="Times New Roman" w:hAnsi="Times New Roman" w:cs="Times New Roman"/>
          <w:i/>
          <w:iCs/>
          <w:sz w:val="24"/>
          <w:szCs w:val="24"/>
        </w:rPr>
        <w:t xml:space="preserve">The Best Industry Marketting Champion </w:t>
      </w:r>
      <w:r w:rsidR="0033624D">
        <w:rPr>
          <w:rFonts w:ascii="Times New Roman" w:hAnsi="Times New Roman" w:cs="Times New Roman"/>
          <w:sz w:val="24"/>
          <w:szCs w:val="24"/>
        </w:rPr>
        <w:t>2016</w:t>
      </w:r>
      <w:r w:rsidR="0033624D">
        <w:rPr>
          <w:rFonts w:ascii="Times New Roman" w:hAnsi="Times New Roman" w:cs="Times New Roman"/>
          <w:i/>
          <w:iCs/>
          <w:sz w:val="24"/>
          <w:szCs w:val="24"/>
        </w:rPr>
        <w:t xml:space="preserve"> for logistic sector</w:t>
      </w:r>
      <w:r w:rsidR="00611406" w:rsidRPr="00611406">
        <w:rPr>
          <w:rFonts w:ascii="Times New Roman" w:hAnsi="Times New Roman" w:cs="Times New Roman"/>
          <w:sz w:val="24"/>
          <w:szCs w:val="24"/>
          <w:lang w:val="id-ID"/>
        </w:rPr>
        <w:t>.  </w:t>
      </w:r>
      <w:r w:rsidR="00611406" w:rsidRPr="00611406">
        <w:rPr>
          <w:rFonts w:ascii="Times New Roman" w:eastAsia="Times New Roman" w:hAnsi="Times New Roman" w:cs="Times New Roman"/>
          <w:color w:val="000000" w:themeColor="text1"/>
          <w:sz w:val="24"/>
          <w:szCs w:val="24"/>
          <w:lang w:val="id-ID" w:eastAsia="id-ID"/>
        </w:rPr>
        <w:t xml:space="preserve">Jumlah transaksi pengiriman JNE juga meningkat sebesar 30% secara konsisten setiap tahunnya, mulai tahun 2010, seiring dengan perkembangan </w:t>
      </w:r>
      <w:r w:rsidR="00611406" w:rsidRPr="0033624D">
        <w:rPr>
          <w:rFonts w:ascii="Times New Roman" w:eastAsia="Times New Roman" w:hAnsi="Times New Roman" w:cs="Times New Roman"/>
          <w:i/>
          <w:iCs/>
          <w:color w:val="000000" w:themeColor="text1"/>
          <w:sz w:val="24"/>
          <w:szCs w:val="24"/>
          <w:lang w:val="id-ID" w:eastAsia="id-ID"/>
        </w:rPr>
        <w:t>e-commerce</w:t>
      </w:r>
      <w:r w:rsidR="00611406" w:rsidRPr="00611406">
        <w:rPr>
          <w:rFonts w:ascii="Times New Roman" w:eastAsia="Times New Roman" w:hAnsi="Times New Roman" w:cs="Times New Roman"/>
          <w:color w:val="000000" w:themeColor="text1"/>
          <w:sz w:val="24"/>
          <w:szCs w:val="24"/>
          <w:lang w:val="id-ID" w:eastAsia="id-ID"/>
        </w:rPr>
        <w:t xml:space="preserve"> di era digital. Sampai dengan akhir tahun ini, kapasitas pengiriman JNE telah mencapai 16 juta paket setiap bulan dan diprediksi akan meningkat sekitar 30% sampai 40% di tahun depan.</w:t>
      </w:r>
      <w:r w:rsidR="00611406">
        <w:rPr>
          <w:rFonts w:ascii="Times New Roman" w:eastAsia="Times New Roman" w:hAnsi="Times New Roman" w:cs="Times New Roman"/>
          <w:color w:val="000000" w:themeColor="text1"/>
          <w:sz w:val="24"/>
          <w:szCs w:val="24"/>
          <w:lang w:val="id-ID" w:eastAsia="id-ID"/>
        </w:rPr>
        <w:t xml:space="preserve"> </w:t>
      </w:r>
      <w:r w:rsidR="00611406" w:rsidRPr="00611406">
        <w:rPr>
          <w:rFonts w:ascii="Times New Roman" w:eastAsia="Times New Roman" w:hAnsi="Times New Roman" w:cs="Times New Roman"/>
          <w:color w:val="000000" w:themeColor="text1"/>
          <w:sz w:val="24"/>
          <w:szCs w:val="24"/>
          <w:lang w:val="id-ID" w:eastAsia="id-ID"/>
        </w:rPr>
        <w:t xml:space="preserve">Perkembangan bisnis perusahaan menyerap lebih dari 25 ribu tenaga kerja dari berbagai bidang di seluruh Indonesia. Jumlah tersebut adalah 16 ribu karyawan kantor pusat dan cabang utama di 34 provinsi, ditambah dengan jumlah karyawan kantor perwakilan serta mitra atau agen JNE. Sistem pengelolaan karyawan oleh JNE pun mendapatkan penghargaan dalam bidang SDM yaitu </w:t>
      </w:r>
      <w:r w:rsidR="00611406" w:rsidRPr="0033624D">
        <w:rPr>
          <w:rFonts w:ascii="Times New Roman" w:eastAsia="Times New Roman" w:hAnsi="Times New Roman" w:cs="Times New Roman"/>
          <w:i/>
          <w:iCs/>
          <w:color w:val="000000" w:themeColor="text1"/>
          <w:sz w:val="24"/>
          <w:szCs w:val="24"/>
          <w:lang w:val="id-ID" w:eastAsia="id-ID"/>
        </w:rPr>
        <w:t>Stellar Workplace Award</w:t>
      </w:r>
      <w:r w:rsidR="00611406" w:rsidRPr="00611406">
        <w:rPr>
          <w:rFonts w:ascii="Times New Roman" w:eastAsia="Times New Roman" w:hAnsi="Times New Roman" w:cs="Times New Roman"/>
          <w:color w:val="000000" w:themeColor="text1"/>
          <w:sz w:val="24"/>
          <w:szCs w:val="24"/>
          <w:lang w:val="id-ID" w:eastAsia="id-ID"/>
        </w:rPr>
        <w:t xml:space="preserve"> 2016.</w:t>
      </w:r>
      <w:r w:rsidR="00611406">
        <w:rPr>
          <w:rFonts w:ascii="Times New Roman" w:eastAsia="Times New Roman" w:hAnsi="Times New Roman" w:cs="Times New Roman"/>
          <w:color w:val="000000" w:themeColor="text1"/>
          <w:sz w:val="24"/>
          <w:szCs w:val="24"/>
          <w:lang w:val="id-ID" w:eastAsia="id-ID"/>
        </w:rPr>
        <w:t xml:space="preserve"> </w:t>
      </w:r>
      <w:r w:rsidR="00611406" w:rsidRPr="00611406">
        <w:rPr>
          <w:rFonts w:ascii="Times New Roman" w:eastAsia="Times New Roman" w:hAnsi="Times New Roman" w:cs="Times New Roman"/>
          <w:color w:val="000000" w:themeColor="text1"/>
          <w:sz w:val="24"/>
          <w:szCs w:val="24"/>
          <w:lang w:val="id-ID" w:eastAsia="id-ID"/>
        </w:rPr>
        <w:t xml:space="preserve">Peningkatan infrastruktur dan perluasan jaringan terus dilakukan dan kini JNE memiliki lebih dari 6000 jaringan di seluruh nusantara. Ke depannya, diperkirakan jumlah jaringan akan bertambah sebesar 10% - 15% dan peluang kerjasama bagi masyarakat untuk menjadi mitra JNE terus terbuka.( </w:t>
      </w:r>
      <w:hyperlink r:id="rId8" w:history="1">
        <w:r w:rsidR="009D38B2" w:rsidRPr="009D38B2">
          <w:rPr>
            <w:rStyle w:val="Hyperlink"/>
            <w:rFonts w:ascii="Times New Roman" w:eastAsia="Times New Roman" w:hAnsi="Times New Roman" w:cs="Times New Roman"/>
            <w:color w:val="000000" w:themeColor="text1"/>
            <w:sz w:val="24"/>
            <w:szCs w:val="24"/>
            <w:lang w:val="id-ID" w:eastAsia="id-ID"/>
          </w:rPr>
          <w:t>http://jne.co.id</w:t>
        </w:r>
      </w:hyperlink>
      <w:r w:rsidR="00611406" w:rsidRPr="009D38B2">
        <w:rPr>
          <w:rFonts w:ascii="Times New Roman" w:eastAsia="Times New Roman" w:hAnsi="Times New Roman" w:cs="Times New Roman"/>
          <w:color w:val="000000" w:themeColor="text1"/>
          <w:sz w:val="24"/>
          <w:szCs w:val="24"/>
          <w:lang w:val="id-ID" w:eastAsia="id-ID"/>
        </w:rPr>
        <w:t>)</w:t>
      </w:r>
    </w:p>
    <w:p w:rsidR="009D38B2" w:rsidRDefault="009D38B2" w:rsidP="009D38B2">
      <w:pPr>
        <w:pStyle w:val="ListParagraph"/>
        <w:spacing w:line="480" w:lineRule="auto"/>
        <w:ind w:left="426" w:firstLine="567"/>
        <w:jc w:val="both"/>
        <w:rPr>
          <w:rFonts w:ascii="Times New Roman" w:hAnsi="Times New Roman" w:cs="Times New Roman"/>
          <w:color w:val="000000" w:themeColor="text1"/>
          <w:sz w:val="24"/>
          <w:szCs w:val="24"/>
          <w:lang w:val="id-ID" w:eastAsia="id-ID"/>
        </w:rPr>
      </w:pPr>
      <w:r w:rsidRPr="009D38B2">
        <w:rPr>
          <w:rFonts w:ascii="Times New Roman" w:hAnsi="Times New Roman" w:cs="Times New Roman"/>
          <w:color w:val="000000" w:themeColor="text1"/>
          <w:sz w:val="24"/>
          <w:szCs w:val="24"/>
          <w:lang w:val="id-ID" w:eastAsia="id-ID"/>
        </w:rPr>
        <w:t>Penulis menemukan fenomena yang terjadi, hal itu bisa dilihat dari data perbandingan</w:t>
      </w:r>
      <w:r>
        <w:t xml:space="preserve"> </w:t>
      </w:r>
      <w:r w:rsidRPr="009D38B2">
        <w:rPr>
          <w:rFonts w:ascii="Times New Roman" w:hAnsi="Times New Roman" w:cs="Times New Roman"/>
          <w:i/>
          <w:sz w:val="24"/>
          <w:szCs w:val="24"/>
        </w:rPr>
        <w:t xml:space="preserve">Market Share </w:t>
      </w:r>
      <w:r w:rsidRPr="009D38B2">
        <w:rPr>
          <w:rFonts w:ascii="Times New Roman" w:hAnsi="Times New Roman" w:cs="Times New Roman"/>
          <w:sz w:val="24"/>
          <w:szCs w:val="24"/>
        </w:rPr>
        <w:t>industry</w:t>
      </w:r>
      <w:r>
        <w:t xml:space="preserve"> </w:t>
      </w:r>
      <w:r w:rsidRPr="009D38B2">
        <w:rPr>
          <w:rFonts w:ascii="Times New Roman" w:hAnsi="Times New Roman" w:cs="Times New Roman"/>
          <w:color w:val="000000" w:themeColor="text1"/>
          <w:sz w:val="24"/>
          <w:szCs w:val="24"/>
          <w:lang w:val="id-ID" w:eastAsia="id-ID"/>
        </w:rPr>
        <w:t>ja</w:t>
      </w:r>
      <w:r>
        <w:rPr>
          <w:rFonts w:ascii="Times New Roman" w:hAnsi="Times New Roman" w:cs="Times New Roman"/>
          <w:color w:val="000000" w:themeColor="text1"/>
          <w:sz w:val="24"/>
          <w:szCs w:val="24"/>
          <w:lang w:val="id-ID" w:eastAsia="id-ID"/>
        </w:rPr>
        <w:t>sa kurir di Indonesia tahun 2016</w:t>
      </w:r>
      <w:r w:rsidRPr="009D38B2">
        <w:rPr>
          <w:rFonts w:ascii="Times New Roman" w:hAnsi="Times New Roman" w:cs="Times New Roman"/>
          <w:color w:val="000000" w:themeColor="text1"/>
          <w:sz w:val="24"/>
          <w:szCs w:val="24"/>
          <w:lang w:val="id-ID" w:eastAsia="id-ID"/>
        </w:rPr>
        <w:t xml:space="preserve"> dilihat  dari gambar 1.1.</w:t>
      </w:r>
    </w:p>
    <w:p w:rsidR="009D38B2" w:rsidRDefault="00CC50BC" w:rsidP="0033624D">
      <w:pPr>
        <w:pStyle w:val="BodyText"/>
        <w:spacing w:line="240" w:lineRule="auto"/>
        <w:ind w:left="1142"/>
        <w:rPr>
          <w:sz w:val="20"/>
        </w:rPr>
      </w:pPr>
      <w:r>
        <w:rPr>
          <w:sz w:val="20"/>
        </w:rPr>
      </w:r>
      <w:r>
        <w:rPr>
          <w:sz w:val="20"/>
        </w:rPr>
        <w:pict>
          <v:group id="_x0000_s1051" style="width:344.25pt;height:227.1pt;mso-position-horizontal-relative:char;mso-position-vertical-relative:line" coordsize="6885,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530;top:452;width:3814;height:2726">
              <v:imagedata r:id="rId9" o:title=""/>
            </v:shape>
            <v:rect id="_x0000_s1053" style="position:absolute;left:4966;top:675;width:110;height:110" fillcolor="#4571a7" stroked="f"/>
            <v:rect id="_x0000_s1054" style="position:absolute;left:4966;top:1037;width:110;height:110" fillcolor="#aa4643" stroked="f"/>
            <v:rect id="_x0000_s1055" style="position:absolute;left:4966;top:1398;width:110;height:110" fillcolor="#88a44e" stroked="f"/>
            <v:rect id="_x0000_s1056" style="position:absolute;left:4966;top:1760;width:110;height:110" fillcolor="#70578f" stroked="f"/>
            <v:rect id="_x0000_s1057" style="position:absolute;left:4966;top:2122;width:110;height:110" fillcolor="#4197ae" stroked="f"/>
            <v:rect id="_x0000_s1058" style="position:absolute;left:4966;top:2483;width:110;height:110" fillcolor="#db843c" stroked="f"/>
            <v:rect id="_x0000_s1059" style="position:absolute;left:4966;top:2845;width:110;height:110" fillcolor="#92a9cf" stroked="f"/>
            <v:rect id="_x0000_s1060" style="position:absolute;left:8;top:8;width:6870;height:3615" filled="f" strokecolor="#858585"/>
            <v:shapetype id="_x0000_t202" coordsize="21600,21600" o:spt="202" path="m,l,21600r21600,l21600,xe">
              <v:stroke joinstyle="miter"/>
              <v:path gradientshapeok="t" o:connecttype="rect"/>
            </v:shapetype>
            <v:shape id="_x0000_s1061" type="#_x0000_t202" style="position:absolute;left:1615;top:874;width:344;height:200" filled="f" stroked="f">
              <v:textbox style="mso-next-textbox:#_x0000_s1061" inset="0,0,0,0">
                <w:txbxContent>
                  <w:p w:rsidR="009D38B2" w:rsidRDefault="009D38B2" w:rsidP="009D38B2">
                    <w:pPr>
                      <w:spacing w:line="199" w:lineRule="exact"/>
                      <w:ind w:right="-19"/>
                      <w:rPr>
                        <w:rFonts w:ascii="Calibri"/>
                        <w:sz w:val="20"/>
                      </w:rPr>
                    </w:pPr>
                    <w:r>
                      <w:rPr>
                        <w:rFonts w:ascii="Calibri"/>
                        <w:spacing w:val="-1"/>
                        <w:sz w:val="20"/>
                      </w:rPr>
                      <w:t>19%</w:t>
                    </w:r>
                  </w:p>
                </w:txbxContent>
              </v:textbox>
            </v:shape>
            <v:shape id="_x0000_s1062" type="#_x0000_t202" style="position:absolute;left:3190;top:964;width:344;height:200" filled="f" stroked="f">
              <v:textbox style="mso-next-textbox:#_x0000_s1062" inset="0,0,0,0">
                <w:txbxContent>
                  <w:p w:rsidR="009D38B2" w:rsidRDefault="009D38B2" w:rsidP="009D38B2">
                    <w:pPr>
                      <w:spacing w:line="199" w:lineRule="exact"/>
                      <w:ind w:right="-19"/>
                      <w:rPr>
                        <w:rFonts w:ascii="Calibri"/>
                        <w:sz w:val="20"/>
                      </w:rPr>
                    </w:pPr>
                    <w:r>
                      <w:rPr>
                        <w:rFonts w:ascii="Calibri"/>
                        <w:spacing w:val="-1"/>
                        <w:sz w:val="20"/>
                      </w:rPr>
                      <w:t>27%</w:t>
                    </w:r>
                  </w:p>
                </w:txbxContent>
              </v:textbox>
            </v:shape>
            <v:shape id="_x0000_s1063" type="#_x0000_t202" style="position:absolute;left:744;top:1227;width:323;height:567" filled="f" stroked="f">
              <v:textbox style="mso-next-textbox:#_x0000_s1063" inset="0,0,0,0">
                <w:txbxContent>
                  <w:p w:rsidR="009D38B2" w:rsidRDefault="009D38B2" w:rsidP="009D38B2">
                    <w:pPr>
                      <w:spacing w:line="203" w:lineRule="exact"/>
                      <w:ind w:left="79" w:right="-19"/>
                      <w:rPr>
                        <w:rFonts w:ascii="Calibri"/>
                        <w:sz w:val="20"/>
                      </w:rPr>
                    </w:pPr>
                    <w:r>
                      <w:rPr>
                        <w:rFonts w:ascii="Calibri"/>
                        <w:spacing w:val="-1"/>
                        <w:sz w:val="20"/>
                      </w:rPr>
                      <w:t>6%</w:t>
                    </w:r>
                  </w:p>
                  <w:p w:rsidR="009D38B2" w:rsidRDefault="009D38B2" w:rsidP="009D38B2">
                    <w:pPr>
                      <w:spacing w:before="123" w:line="240" w:lineRule="exact"/>
                      <w:ind w:right="-19"/>
                      <w:rPr>
                        <w:rFonts w:ascii="Calibri"/>
                        <w:sz w:val="20"/>
                      </w:rPr>
                    </w:pPr>
                    <w:r>
                      <w:rPr>
                        <w:rFonts w:ascii="Calibri"/>
                        <w:sz w:val="20"/>
                      </w:rPr>
                      <w:t>9%</w:t>
                    </w:r>
                  </w:p>
                </w:txbxContent>
              </v:textbox>
            </v:shape>
            <v:shape id="_x0000_s1064" type="#_x0000_t202" style="position:absolute;left:1495;top:2059;width:344;height:200" filled="f" stroked="f">
              <v:textbox style="mso-next-textbox:#_x0000_s1064" inset="0,0,0,0">
                <w:txbxContent>
                  <w:p w:rsidR="009D38B2" w:rsidRDefault="009D38B2" w:rsidP="009D38B2">
                    <w:pPr>
                      <w:spacing w:line="199" w:lineRule="exact"/>
                      <w:ind w:right="-19"/>
                      <w:rPr>
                        <w:rFonts w:ascii="Calibri"/>
                        <w:sz w:val="20"/>
                      </w:rPr>
                    </w:pPr>
                    <w:r>
                      <w:rPr>
                        <w:rFonts w:ascii="Calibri"/>
                        <w:spacing w:val="-1"/>
                        <w:sz w:val="20"/>
                      </w:rPr>
                      <w:t>15%</w:t>
                    </w:r>
                  </w:p>
                </w:txbxContent>
              </v:textbox>
            </v:shape>
            <v:shape id="_x0000_s1065" type="#_x0000_t202" style="position:absolute;left:3220;top:1984;width:344;height:200" filled="f" stroked="f">
              <v:textbox style="mso-next-textbox:#_x0000_s1065" inset="0,0,0,0">
                <w:txbxContent>
                  <w:p w:rsidR="009D38B2" w:rsidRDefault="009D38B2" w:rsidP="009D38B2">
                    <w:pPr>
                      <w:spacing w:line="199" w:lineRule="exact"/>
                      <w:ind w:right="-19"/>
                      <w:rPr>
                        <w:rFonts w:ascii="Calibri"/>
                        <w:sz w:val="20"/>
                      </w:rPr>
                    </w:pPr>
                    <w:r>
                      <w:rPr>
                        <w:rFonts w:ascii="Calibri"/>
                        <w:spacing w:val="-1"/>
                        <w:sz w:val="20"/>
                      </w:rPr>
                      <w:t>24%</w:t>
                    </w:r>
                  </w:p>
                </w:txbxContent>
              </v:textbox>
            </v:shape>
            <v:shape id="_x0000_s1066" type="#_x0000_t202" style="position:absolute;left:5124;top:639;width:1550;height:2370" filled="f" stroked="f">
              <v:textbox style="mso-next-textbox:#_x0000_s1066" inset="0,0,0,0">
                <w:txbxContent>
                  <w:p w:rsidR="009D38B2" w:rsidRPr="009D38B2" w:rsidRDefault="009D38B2" w:rsidP="009D38B2">
                    <w:pPr>
                      <w:spacing w:line="203" w:lineRule="exact"/>
                      <w:ind w:right="-15"/>
                      <w:rPr>
                        <w:rFonts w:ascii="Calibri"/>
                        <w:sz w:val="20"/>
                        <w:lang w:val="id-ID"/>
                      </w:rPr>
                    </w:pPr>
                    <w:r>
                      <w:rPr>
                        <w:rFonts w:ascii="Calibri"/>
                        <w:sz w:val="20"/>
                      </w:rPr>
                      <w:t>Market Share</w:t>
                    </w:r>
                    <w:r>
                      <w:rPr>
                        <w:rFonts w:ascii="Calibri"/>
                        <w:spacing w:val="-7"/>
                        <w:sz w:val="20"/>
                      </w:rPr>
                      <w:t xml:space="preserve"> </w:t>
                    </w:r>
                    <w:r>
                      <w:rPr>
                        <w:rFonts w:ascii="Calibri"/>
                        <w:sz w:val="20"/>
                      </w:rPr>
                      <w:t>201</w:t>
                    </w:r>
                    <w:r>
                      <w:rPr>
                        <w:rFonts w:ascii="Calibri"/>
                        <w:sz w:val="20"/>
                        <w:lang w:val="id-ID"/>
                      </w:rPr>
                      <w:t>6</w:t>
                    </w:r>
                  </w:p>
                  <w:p w:rsidR="009D38B2" w:rsidRDefault="009D38B2" w:rsidP="009D38B2">
                    <w:pPr>
                      <w:spacing w:before="117" w:line="355" w:lineRule="auto"/>
                      <w:ind w:right="1227"/>
                      <w:rPr>
                        <w:rFonts w:ascii="Calibri"/>
                        <w:sz w:val="20"/>
                      </w:rPr>
                    </w:pPr>
                    <w:r>
                      <w:rPr>
                        <w:rFonts w:ascii="Calibri"/>
                        <w:sz w:val="20"/>
                      </w:rPr>
                      <w:t>JNE TIKI</w:t>
                    </w:r>
                  </w:p>
                  <w:p w:rsidR="009D38B2" w:rsidRDefault="009D38B2" w:rsidP="009D38B2">
                    <w:pPr>
                      <w:spacing w:line="355" w:lineRule="auto"/>
                      <w:ind w:right="237"/>
                      <w:rPr>
                        <w:rFonts w:ascii="Calibri"/>
                        <w:sz w:val="20"/>
                      </w:rPr>
                    </w:pPr>
                    <w:r>
                      <w:rPr>
                        <w:rFonts w:ascii="Calibri"/>
                        <w:sz w:val="20"/>
                      </w:rPr>
                      <w:t>POS INDONESIA FEDEX</w:t>
                    </w:r>
                  </w:p>
                  <w:p w:rsidR="009D38B2" w:rsidRDefault="009D38B2" w:rsidP="009D38B2">
                    <w:pPr>
                      <w:ind w:right="-15"/>
                      <w:rPr>
                        <w:rFonts w:ascii="Calibri"/>
                        <w:sz w:val="20"/>
                      </w:rPr>
                    </w:pPr>
                    <w:r>
                      <w:rPr>
                        <w:rFonts w:ascii="Calibri"/>
                        <w:sz w:val="20"/>
                      </w:rPr>
                      <w:t>DHL</w:t>
                    </w:r>
                  </w:p>
                  <w:p w:rsidR="009D38B2" w:rsidRDefault="009D38B2" w:rsidP="009D38B2">
                    <w:pPr>
                      <w:spacing w:before="117" w:line="240" w:lineRule="exact"/>
                      <w:ind w:right="-15"/>
                      <w:rPr>
                        <w:rFonts w:ascii="Calibri"/>
                        <w:sz w:val="20"/>
                      </w:rPr>
                    </w:pPr>
                    <w:r>
                      <w:rPr>
                        <w:rFonts w:ascii="Calibri"/>
                        <w:sz w:val="20"/>
                      </w:rPr>
                      <w:t>LAINNYA</w:t>
                    </w:r>
                  </w:p>
                </w:txbxContent>
              </v:textbox>
            </v:shape>
            <w10:anchorlock/>
          </v:group>
        </w:pict>
      </w:r>
    </w:p>
    <w:p w:rsidR="009D38B2" w:rsidRDefault="009D38B2" w:rsidP="008A351E">
      <w:pPr>
        <w:pStyle w:val="BodyText"/>
        <w:spacing w:line="240" w:lineRule="auto"/>
        <w:ind w:left="1006" w:firstLine="132"/>
        <w:jc w:val="both"/>
      </w:pPr>
      <w:r>
        <w:rPr>
          <w:u w:val="single"/>
        </w:rPr>
        <w:t>Sumber</w:t>
      </w:r>
      <w:hyperlink r:id="rId10">
        <w:r>
          <w:rPr>
            <w:u w:val="single"/>
          </w:rPr>
          <w:t>:http://www.bataviase.co.id/node/686690</w:t>
        </w:r>
      </w:hyperlink>
    </w:p>
    <w:p w:rsidR="009D38B2" w:rsidRPr="009D38B2" w:rsidRDefault="009D38B2" w:rsidP="0033624D">
      <w:pPr>
        <w:pStyle w:val="Heading1"/>
        <w:spacing w:before="7"/>
        <w:ind w:left="1138" w:right="114"/>
        <w:jc w:val="both"/>
        <w:rPr>
          <w:lang w:val="id-ID"/>
        </w:rPr>
      </w:pPr>
      <w:r w:rsidRPr="009D38B2">
        <w:t>Gambar 1.1.</w:t>
      </w:r>
      <w:r w:rsidRPr="009D38B2">
        <w:rPr>
          <w:lang w:val="id-ID"/>
        </w:rPr>
        <w:t xml:space="preserve"> </w:t>
      </w:r>
      <w:r w:rsidRPr="009D38B2">
        <w:rPr>
          <w:i/>
        </w:rPr>
        <w:t>Market Share</w:t>
      </w:r>
      <w:r w:rsidR="0033624D">
        <w:rPr>
          <w:i/>
        </w:rPr>
        <w:t xml:space="preserve"> </w:t>
      </w:r>
      <w:r w:rsidRPr="009D38B2">
        <w:rPr>
          <w:i/>
        </w:rPr>
        <w:t xml:space="preserve"> </w:t>
      </w:r>
      <w:r w:rsidRPr="009D38B2">
        <w:t>jasa kurir di Indonesia tahun 201</w:t>
      </w:r>
      <w:r w:rsidRPr="009D38B2">
        <w:rPr>
          <w:lang w:val="id-ID"/>
        </w:rPr>
        <w:t>6</w:t>
      </w:r>
    </w:p>
    <w:p w:rsidR="009D38B2" w:rsidRPr="009D38B2" w:rsidRDefault="009D38B2" w:rsidP="0033624D">
      <w:pPr>
        <w:pStyle w:val="ListParagraph"/>
        <w:spacing w:line="480" w:lineRule="auto"/>
        <w:ind w:left="426" w:firstLine="567"/>
        <w:jc w:val="both"/>
        <w:rPr>
          <w:rFonts w:ascii="Times New Roman" w:hAnsi="Times New Roman" w:cs="Times New Roman"/>
          <w:sz w:val="24"/>
          <w:szCs w:val="24"/>
        </w:rPr>
      </w:pPr>
      <w:r w:rsidRPr="009D38B2">
        <w:rPr>
          <w:rFonts w:ascii="Times New Roman" w:hAnsi="Times New Roman" w:cs="Times New Roman"/>
          <w:sz w:val="24"/>
          <w:szCs w:val="24"/>
          <w:lang w:val="id-ID"/>
        </w:rPr>
        <w:t>Dari gambar di atas terlihat bahwa pada tahun 201</w:t>
      </w:r>
      <w:r>
        <w:rPr>
          <w:rFonts w:ascii="Times New Roman" w:hAnsi="Times New Roman" w:cs="Times New Roman"/>
          <w:sz w:val="24"/>
          <w:szCs w:val="24"/>
          <w:lang w:val="id-ID"/>
        </w:rPr>
        <w:t>6</w:t>
      </w:r>
      <w:r w:rsidRPr="009D38B2">
        <w:rPr>
          <w:rFonts w:ascii="Times New Roman" w:hAnsi="Times New Roman" w:cs="Times New Roman"/>
          <w:sz w:val="24"/>
          <w:szCs w:val="24"/>
          <w:lang w:val="id-ID"/>
        </w:rPr>
        <w:t xml:space="preserve"> JNE unggul di atas TIKI. Berdasarkan sumber yang saya dapat JNE mendapat 27%  kemudian  TIKI sebesar 24% diikuti Pos Indonesia 15% selanjutnya FEDEX sebesar 9% kemudian DHL sebesar 6% dan lain-lain yaitu industry jasa kurir lainnya sebesar 19%. Berdasarkan data dan penjelasan di atas bahwa JNE dan TIKI bersaing dalam merebut pangsa pasar terlihat dari perbandingan persentasi yang tidak begitu terlampau jauh.</w:t>
      </w:r>
      <w:r>
        <w:rPr>
          <w:rFonts w:ascii="Times New Roman" w:hAnsi="Times New Roman" w:cs="Times New Roman"/>
          <w:sz w:val="24"/>
          <w:szCs w:val="24"/>
          <w:lang w:val="id-ID"/>
        </w:rPr>
        <w:t xml:space="preserve"> </w:t>
      </w:r>
      <w:r w:rsidRPr="009D38B2">
        <w:rPr>
          <w:rFonts w:ascii="Times New Roman" w:hAnsi="Times New Roman" w:cs="Times New Roman"/>
          <w:sz w:val="24"/>
          <w:szCs w:val="24"/>
        </w:rPr>
        <w:t xml:space="preserve">Berikut adalah data jumlah </w:t>
      </w:r>
      <w:r w:rsidR="0033624D">
        <w:rPr>
          <w:rFonts w:ascii="Times New Roman" w:hAnsi="Times New Roman" w:cs="Times New Roman"/>
          <w:sz w:val="24"/>
          <w:szCs w:val="24"/>
        </w:rPr>
        <w:t>pengguna jasa JNE di Jombang</w:t>
      </w:r>
      <w:r w:rsidRPr="009D38B2">
        <w:rPr>
          <w:rFonts w:ascii="Times New Roman" w:hAnsi="Times New Roman" w:cs="Times New Roman"/>
          <w:sz w:val="24"/>
          <w:szCs w:val="24"/>
        </w:rPr>
        <w:t xml:space="preserve"> dapat dilihat dari table</w:t>
      </w:r>
      <w:r w:rsidRPr="009D38B2">
        <w:rPr>
          <w:rFonts w:ascii="Times New Roman" w:hAnsi="Times New Roman" w:cs="Times New Roman"/>
          <w:spacing w:val="-9"/>
          <w:sz w:val="24"/>
          <w:szCs w:val="24"/>
        </w:rPr>
        <w:t xml:space="preserve"> </w:t>
      </w:r>
      <w:r w:rsidRPr="009D38B2">
        <w:rPr>
          <w:rFonts w:ascii="Times New Roman" w:hAnsi="Times New Roman" w:cs="Times New Roman"/>
          <w:sz w:val="24"/>
          <w:szCs w:val="24"/>
        </w:rPr>
        <w:t>1.1.</w:t>
      </w:r>
    </w:p>
    <w:p w:rsidR="009D38B2" w:rsidRDefault="009D38B2">
      <w:pPr>
        <w:rPr>
          <w:rFonts w:ascii="Times New Roman" w:eastAsia="Times New Roman" w:hAnsi="Times New Roman" w:cs="Times New Roman"/>
          <w:b/>
          <w:sz w:val="24"/>
          <w:szCs w:val="24"/>
        </w:rPr>
      </w:pPr>
      <w:r>
        <w:rPr>
          <w:b/>
          <w:szCs w:val="24"/>
        </w:rPr>
        <w:br w:type="page"/>
      </w:r>
    </w:p>
    <w:p w:rsidR="009D38B2" w:rsidRPr="009D38B2" w:rsidRDefault="009D38B2" w:rsidP="008A351E">
      <w:pPr>
        <w:pStyle w:val="Heading1"/>
        <w:spacing w:before="212" w:line="240" w:lineRule="auto"/>
        <w:ind w:left="1819" w:right="732"/>
        <w:jc w:val="center"/>
        <w:rPr>
          <w:b/>
          <w:szCs w:val="24"/>
        </w:rPr>
      </w:pPr>
      <w:r w:rsidRPr="009D38B2">
        <w:rPr>
          <w:b/>
          <w:szCs w:val="24"/>
        </w:rPr>
        <w:lastRenderedPageBreak/>
        <w:t>Tabel 1.1</w:t>
      </w:r>
    </w:p>
    <w:p w:rsidR="009D38B2" w:rsidRPr="009D38B2" w:rsidRDefault="009D38B2" w:rsidP="008A351E">
      <w:pPr>
        <w:spacing w:line="240" w:lineRule="auto"/>
        <w:ind w:left="1819" w:right="735"/>
        <w:jc w:val="center"/>
        <w:rPr>
          <w:rFonts w:ascii="Times New Roman" w:hAnsi="Times New Roman" w:cs="Times New Roman"/>
          <w:b/>
          <w:sz w:val="24"/>
          <w:szCs w:val="24"/>
        </w:rPr>
      </w:pPr>
      <w:r w:rsidRPr="009D38B2">
        <w:rPr>
          <w:rFonts w:ascii="Times New Roman" w:hAnsi="Times New Roman" w:cs="Times New Roman"/>
          <w:b/>
          <w:sz w:val="24"/>
          <w:szCs w:val="24"/>
        </w:rPr>
        <w:t xml:space="preserve">Data Konsumen PT. JNE </w:t>
      </w:r>
      <w:r w:rsidRPr="009D38B2">
        <w:rPr>
          <w:rFonts w:ascii="Times New Roman" w:hAnsi="Times New Roman" w:cs="Times New Roman"/>
          <w:b/>
          <w:sz w:val="24"/>
          <w:szCs w:val="24"/>
          <w:lang w:val="id-ID"/>
        </w:rPr>
        <w:t>Jombang</w:t>
      </w:r>
      <w:r w:rsidRPr="009D38B2">
        <w:rPr>
          <w:rFonts w:ascii="Times New Roman" w:hAnsi="Times New Roman" w:cs="Times New Roman"/>
          <w:b/>
          <w:sz w:val="24"/>
          <w:szCs w:val="24"/>
        </w:rPr>
        <w:t xml:space="preserve"> (201</w:t>
      </w:r>
      <w:r w:rsidRPr="009D38B2">
        <w:rPr>
          <w:rFonts w:ascii="Times New Roman" w:hAnsi="Times New Roman" w:cs="Times New Roman"/>
          <w:b/>
          <w:sz w:val="24"/>
          <w:szCs w:val="24"/>
          <w:lang w:val="id-ID"/>
        </w:rPr>
        <w:t>6</w:t>
      </w:r>
      <w:r w:rsidRPr="009D38B2">
        <w:rPr>
          <w:rFonts w:ascii="Times New Roman" w:hAnsi="Times New Roman" w:cs="Times New Roman"/>
          <w:b/>
          <w:sz w:val="24"/>
          <w:szCs w:val="24"/>
        </w:rPr>
        <w:t>)</w:t>
      </w:r>
    </w:p>
    <w:p w:rsidR="009D38B2" w:rsidRPr="009D38B2" w:rsidRDefault="009D38B2" w:rsidP="008A351E">
      <w:pPr>
        <w:pStyle w:val="BodyText"/>
        <w:spacing w:before="3" w:line="240" w:lineRule="auto"/>
        <w:rPr>
          <w:rFonts w:ascii="Times New Roman" w:hAnsi="Times New Roman" w:cs="Times New Roman"/>
          <w:b/>
          <w:sz w:val="24"/>
          <w:szCs w:val="24"/>
        </w:rPr>
      </w:pPr>
    </w:p>
    <w:tbl>
      <w:tblPr>
        <w:tblW w:w="6618"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801"/>
        <w:gridCol w:w="4258"/>
      </w:tblGrid>
      <w:tr w:rsidR="009D38B2" w:rsidRPr="009D38B2" w:rsidTr="009D38B2">
        <w:trPr>
          <w:trHeight w:hRule="exact" w:val="482"/>
        </w:trPr>
        <w:tc>
          <w:tcPr>
            <w:tcW w:w="559" w:type="dxa"/>
            <w:shd w:val="clear" w:color="auto" w:fill="BEBEBE"/>
          </w:tcPr>
          <w:p w:rsidR="009D38B2" w:rsidRPr="009D38B2" w:rsidRDefault="009D38B2" w:rsidP="008A351E">
            <w:pPr>
              <w:pStyle w:val="TableParagraph"/>
              <w:spacing w:line="240" w:lineRule="auto"/>
              <w:ind w:left="108" w:right="108"/>
              <w:rPr>
                <w:b/>
                <w:sz w:val="24"/>
                <w:szCs w:val="24"/>
              </w:rPr>
            </w:pPr>
            <w:r w:rsidRPr="009D38B2">
              <w:rPr>
                <w:b/>
                <w:sz w:val="24"/>
                <w:szCs w:val="24"/>
              </w:rPr>
              <w:t>No</w:t>
            </w:r>
          </w:p>
        </w:tc>
        <w:tc>
          <w:tcPr>
            <w:tcW w:w="1801" w:type="dxa"/>
            <w:shd w:val="clear" w:color="auto" w:fill="BEBEBE"/>
          </w:tcPr>
          <w:p w:rsidR="009D38B2" w:rsidRPr="009D38B2" w:rsidRDefault="009D38B2" w:rsidP="008A351E">
            <w:pPr>
              <w:pStyle w:val="TableParagraph"/>
              <w:spacing w:line="240" w:lineRule="auto"/>
              <w:ind w:left="318" w:right="320"/>
              <w:rPr>
                <w:b/>
                <w:sz w:val="24"/>
                <w:szCs w:val="24"/>
              </w:rPr>
            </w:pPr>
            <w:r w:rsidRPr="009D38B2">
              <w:rPr>
                <w:b/>
                <w:sz w:val="24"/>
                <w:szCs w:val="24"/>
              </w:rPr>
              <w:t>Bulan</w:t>
            </w:r>
          </w:p>
        </w:tc>
        <w:tc>
          <w:tcPr>
            <w:tcW w:w="4258" w:type="dxa"/>
            <w:shd w:val="clear" w:color="auto" w:fill="BEBEBE"/>
          </w:tcPr>
          <w:p w:rsidR="009D38B2" w:rsidRPr="009D38B2" w:rsidRDefault="009D38B2" w:rsidP="008A351E">
            <w:pPr>
              <w:pStyle w:val="TableParagraph"/>
              <w:spacing w:line="240" w:lineRule="auto"/>
              <w:ind w:left="5" w:hanging="5"/>
              <w:rPr>
                <w:b/>
                <w:sz w:val="24"/>
                <w:szCs w:val="24"/>
                <w:lang w:val="id-ID"/>
              </w:rPr>
            </w:pPr>
            <w:r w:rsidRPr="009D38B2">
              <w:rPr>
                <w:b/>
                <w:sz w:val="24"/>
                <w:szCs w:val="24"/>
              </w:rPr>
              <w:t xml:space="preserve">Jumlah Konsumen PT. JNE </w:t>
            </w:r>
            <w:r w:rsidRPr="009D38B2">
              <w:rPr>
                <w:b/>
                <w:sz w:val="24"/>
                <w:szCs w:val="24"/>
                <w:lang w:val="id-ID"/>
              </w:rPr>
              <w:t>Jombang</w:t>
            </w:r>
          </w:p>
        </w:tc>
      </w:tr>
      <w:tr w:rsidR="009D38B2" w:rsidRPr="009D38B2" w:rsidTr="008A351E">
        <w:trPr>
          <w:trHeight w:hRule="exact" w:val="316"/>
        </w:trPr>
        <w:tc>
          <w:tcPr>
            <w:tcW w:w="559" w:type="dxa"/>
          </w:tcPr>
          <w:p w:rsidR="009D38B2" w:rsidRPr="009D38B2" w:rsidRDefault="009D38B2" w:rsidP="009D38B2">
            <w:pPr>
              <w:pStyle w:val="TableParagraph"/>
              <w:spacing w:line="240" w:lineRule="auto"/>
              <w:rPr>
                <w:sz w:val="24"/>
                <w:szCs w:val="24"/>
              </w:rPr>
            </w:pPr>
            <w:r w:rsidRPr="009D38B2">
              <w:rPr>
                <w:sz w:val="24"/>
                <w:szCs w:val="24"/>
              </w:rPr>
              <w:t>1</w:t>
            </w:r>
          </w:p>
        </w:tc>
        <w:tc>
          <w:tcPr>
            <w:tcW w:w="1801" w:type="dxa"/>
          </w:tcPr>
          <w:p w:rsidR="009D38B2" w:rsidRPr="009D38B2" w:rsidRDefault="009D38B2" w:rsidP="009D38B2">
            <w:pPr>
              <w:pStyle w:val="TableParagraph"/>
              <w:spacing w:line="240" w:lineRule="auto"/>
              <w:ind w:left="318" w:right="323"/>
              <w:rPr>
                <w:sz w:val="24"/>
                <w:szCs w:val="24"/>
              </w:rPr>
            </w:pPr>
            <w:r w:rsidRPr="009D38B2">
              <w:rPr>
                <w:sz w:val="24"/>
                <w:szCs w:val="24"/>
              </w:rPr>
              <w:t>Januari</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.170</w:t>
            </w:r>
          </w:p>
        </w:tc>
      </w:tr>
      <w:tr w:rsidR="009D38B2" w:rsidRPr="009D38B2" w:rsidTr="008A351E">
        <w:trPr>
          <w:trHeight w:hRule="exact" w:val="370"/>
        </w:trPr>
        <w:tc>
          <w:tcPr>
            <w:tcW w:w="559" w:type="dxa"/>
          </w:tcPr>
          <w:p w:rsidR="009D38B2" w:rsidRPr="009D38B2" w:rsidRDefault="009D38B2" w:rsidP="009D38B2">
            <w:pPr>
              <w:pStyle w:val="TableParagraph"/>
              <w:spacing w:line="240" w:lineRule="auto"/>
              <w:rPr>
                <w:sz w:val="24"/>
                <w:szCs w:val="24"/>
              </w:rPr>
            </w:pPr>
            <w:r w:rsidRPr="009D38B2">
              <w:rPr>
                <w:sz w:val="24"/>
                <w:szCs w:val="24"/>
              </w:rPr>
              <w:t>2</w:t>
            </w:r>
          </w:p>
        </w:tc>
        <w:tc>
          <w:tcPr>
            <w:tcW w:w="1801" w:type="dxa"/>
          </w:tcPr>
          <w:p w:rsidR="009D38B2" w:rsidRPr="009D38B2" w:rsidRDefault="009D38B2" w:rsidP="009D38B2">
            <w:pPr>
              <w:pStyle w:val="TableParagraph"/>
              <w:spacing w:line="240" w:lineRule="auto"/>
              <w:ind w:left="318" w:right="323"/>
              <w:rPr>
                <w:sz w:val="24"/>
                <w:szCs w:val="24"/>
              </w:rPr>
            </w:pPr>
            <w:r w:rsidRPr="009D38B2">
              <w:rPr>
                <w:sz w:val="24"/>
                <w:szCs w:val="24"/>
              </w:rPr>
              <w:t>Febuari</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1</w:t>
            </w:r>
            <w:r w:rsidRPr="009D38B2">
              <w:rPr>
                <w:sz w:val="24"/>
                <w:szCs w:val="24"/>
              </w:rPr>
              <w:t>.616</w:t>
            </w:r>
          </w:p>
        </w:tc>
      </w:tr>
      <w:tr w:rsidR="009D38B2" w:rsidRPr="009D38B2" w:rsidTr="008A351E">
        <w:trPr>
          <w:trHeight w:hRule="exact" w:val="361"/>
        </w:trPr>
        <w:tc>
          <w:tcPr>
            <w:tcW w:w="559" w:type="dxa"/>
          </w:tcPr>
          <w:p w:rsidR="009D38B2" w:rsidRPr="009D38B2" w:rsidRDefault="009D38B2" w:rsidP="009D38B2">
            <w:pPr>
              <w:pStyle w:val="TableParagraph"/>
              <w:spacing w:line="240" w:lineRule="auto"/>
              <w:rPr>
                <w:sz w:val="24"/>
                <w:szCs w:val="24"/>
              </w:rPr>
            </w:pPr>
            <w:r w:rsidRPr="009D38B2">
              <w:rPr>
                <w:sz w:val="24"/>
                <w:szCs w:val="24"/>
              </w:rPr>
              <w:t>3</w:t>
            </w:r>
          </w:p>
        </w:tc>
        <w:tc>
          <w:tcPr>
            <w:tcW w:w="1801" w:type="dxa"/>
          </w:tcPr>
          <w:p w:rsidR="009D38B2" w:rsidRPr="009D38B2" w:rsidRDefault="009D38B2" w:rsidP="009D38B2">
            <w:pPr>
              <w:pStyle w:val="TableParagraph"/>
              <w:spacing w:line="240" w:lineRule="auto"/>
              <w:ind w:left="317" w:right="325"/>
              <w:rPr>
                <w:sz w:val="24"/>
                <w:szCs w:val="24"/>
              </w:rPr>
            </w:pPr>
            <w:r w:rsidRPr="009D38B2">
              <w:rPr>
                <w:sz w:val="24"/>
                <w:szCs w:val="24"/>
              </w:rPr>
              <w:t>Maret</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.831</w:t>
            </w:r>
          </w:p>
        </w:tc>
      </w:tr>
      <w:tr w:rsidR="009D38B2" w:rsidRPr="009D38B2" w:rsidTr="008A351E">
        <w:trPr>
          <w:trHeight w:hRule="exact" w:val="442"/>
        </w:trPr>
        <w:tc>
          <w:tcPr>
            <w:tcW w:w="559" w:type="dxa"/>
          </w:tcPr>
          <w:p w:rsidR="009D38B2" w:rsidRPr="009D38B2" w:rsidRDefault="009D38B2" w:rsidP="009D38B2">
            <w:pPr>
              <w:pStyle w:val="TableParagraph"/>
              <w:spacing w:line="240" w:lineRule="auto"/>
              <w:rPr>
                <w:sz w:val="24"/>
                <w:szCs w:val="24"/>
              </w:rPr>
            </w:pPr>
            <w:r w:rsidRPr="009D38B2">
              <w:rPr>
                <w:sz w:val="24"/>
                <w:szCs w:val="24"/>
              </w:rPr>
              <w:t>4</w:t>
            </w:r>
          </w:p>
        </w:tc>
        <w:tc>
          <w:tcPr>
            <w:tcW w:w="1801" w:type="dxa"/>
          </w:tcPr>
          <w:p w:rsidR="009D38B2" w:rsidRPr="009D38B2" w:rsidRDefault="009D38B2" w:rsidP="009D38B2">
            <w:pPr>
              <w:pStyle w:val="TableParagraph"/>
              <w:spacing w:line="240" w:lineRule="auto"/>
              <w:ind w:left="318" w:right="324"/>
              <w:rPr>
                <w:sz w:val="24"/>
                <w:szCs w:val="24"/>
              </w:rPr>
            </w:pPr>
            <w:r w:rsidRPr="009D38B2">
              <w:rPr>
                <w:sz w:val="24"/>
                <w:szCs w:val="24"/>
              </w:rPr>
              <w:t>April</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.680</w:t>
            </w:r>
          </w:p>
        </w:tc>
      </w:tr>
      <w:tr w:rsidR="009D38B2" w:rsidRPr="009D38B2" w:rsidTr="008A351E">
        <w:trPr>
          <w:trHeight w:hRule="exact" w:val="352"/>
        </w:trPr>
        <w:tc>
          <w:tcPr>
            <w:tcW w:w="559" w:type="dxa"/>
          </w:tcPr>
          <w:p w:rsidR="009D38B2" w:rsidRPr="009D38B2" w:rsidRDefault="009D38B2" w:rsidP="009D38B2">
            <w:pPr>
              <w:pStyle w:val="TableParagraph"/>
              <w:spacing w:line="240" w:lineRule="auto"/>
              <w:rPr>
                <w:sz w:val="24"/>
                <w:szCs w:val="24"/>
              </w:rPr>
            </w:pPr>
            <w:r w:rsidRPr="009D38B2">
              <w:rPr>
                <w:sz w:val="24"/>
                <w:szCs w:val="24"/>
              </w:rPr>
              <w:t>5</w:t>
            </w:r>
          </w:p>
        </w:tc>
        <w:tc>
          <w:tcPr>
            <w:tcW w:w="1801" w:type="dxa"/>
          </w:tcPr>
          <w:p w:rsidR="009D38B2" w:rsidRPr="009D38B2" w:rsidRDefault="009D38B2" w:rsidP="009D38B2">
            <w:pPr>
              <w:pStyle w:val="TableParagraph"/>
              <w:spacing w:line="240" w:lineRule="auto"/>
              <w:ind w:left="318" w:right="323"/>
              <w:rPr>
                <w:sz w:val="24"/>
                <w:szCs w:val="24"/>
              </w:rPr>
            </w:pPr>
            <w:r w:rsidRPr="009D38B2">
              <w:rPr>
                <w:sz w:val="24"/>
                <w:szCs w:val="24"/>
              </w:rPr>
              <w:t>Mei</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.466</w:t>
            </w:r>
          </w:p>
        </w:tc>
      </w:tr>
      <w:tr w:rsidR="009D38B2" w:rsidRPr="009D38B2" w:rsidTr="008A351E">
        <w:trPr>
          <w:trHeight w:hRule="exact" w:val="361"/>
        </w:trPr>
        <w:tc>
          <w:tcPr>
            <w:tcW w:w="559" w:type="dxa"/>
          </w:tcPr>
          <w:p w:rsidR="009D38B2" w:rsidRPr="009D38B2" w:rsidRDefault="009D38B2" w:rsidP="009D38B2">
            <w:pPr>
              <w:pStyle w:val="TableParagraph"/>
              <w:spacing w:line="240" w:lineRule="auto"/>
              <w:rPr>
                <w:sz w:val="24"/>
                <w:szCs w:val="24"/>
              </w:rPr>
            </w:pPr>
            <w:r w:rsidRPr="009D38B2">
              <w:rPr>
                <w:sz w:val="24"/>
                <w:szCs w:val="24"/>
              </w:rPr>
              <w:t>6</w:t>
            </w:r>
          </w:p>
        </w:tc>
        <w:tc>
          <w:tcPr>
            <w:tcW w:w="1801" w:type="dxa"/>
          </w:tcPr>
          <w:p w:rsidR="009D38B2" w:rsidRPr="009D38B2" w:rsidRDefault="009D38B2" w:rsidP="009D38B2">
            <w:pPr>
              <w:pStyle w:val="TableParagraph"/>
              <w:spacing w:line="240" w:lineRule="auto"/>
              <w:ind w:left="318" w:right="322"/>
              <w:rPr>
                <w:sz w:val="24"/>
                <w:szCs w:val="24"/>
              </w:rPr>
            </w:pPr>
            <w:r w:rsidRPr="009D38B2">
              <w:rPr>
                <w:sz w:val="24"/>
                <w:szCs w:val="24"/>
              </w:rPr>
              <w:t>Juni</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2</w:t>
            </w:r>
            <w:r w:rsidRPr="009D38B2">
              <w:rPr>
                <w:sz w:val="24"/>
                <w:szCs w:val="24"/>
              </w:rPr>
              <w:t>.759</w:t>
            </w:r>
          </w:p>
        </w:tc>
      </w:tr>
      <w:tr w:rsidR="009D38B2" w:rsidRPr="009D38B2" w:rsidTr="008A351E">
        <w:trPr>
          <w:trHeight w:hRule="exact" w:val="352"/>
        </w:trPr>
        <w:tc>
          <w:tcPr>
            <w:tcW w:w="559" w:type="dxa"/>
          </w:tcPr>
          <w:p w:rsidR="009D38B2" w:rsidRPr="009D38B2" w:rsidRDefault="009D38B2" w:rsidP="009D38B2">
            <w:pPr>
              <w:pStyle w:val="TableParagraph"/>
              <w:spacing w:line="240" w:lineRule="auto"/>
              <w:rPr>
                <w:sz w:val="24"/>
                <w:szCs w:val="24"/>
              </w:rPr>
            </w:pPr>
            <w:r w:rsidRPr="009D38B2">
              <w:rPr>
                <w:sz w:val="24"/>
                <w:szCs w:val="24"/>
              </w:rPr>
              <w:t>7</w:t>
            </w:r>
          </w:p>
        </w:tc>
        <w:tc>
          <w:tcPr>
            <w:tcW w:w="1801" w:type="dxa"/>
          </w:tcPr>
          <w:p w:rsidR="009D38B2" w:rsidRPr="009D38B2" w:rsidRDefault="009D38B2" w:rsidP="009D38B2">
            <w:pPr>
              <w:pStyle w:val="TableParagraph"/>
              <w:spacing w:line="240" w:lineRule="auto"/>
              <w:ind w:left="318" w:right="319"/>
              <w:rPr>
                <w:sz w:val="24"/>
                <w:szCs w:val="24"/>
              </w:rPr>
            </w:pPr>
            <w:r w:rsidRPr="009D38B2">
              <w:rPr>
                <w:sz w:val="24"/>
                <w:szCs w:val="24"/>
              </w:rPr>
              <w:t>Juli</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.316</w:t>
            </w:r>
          </w:p>
        </w:tc>
      </w:tr>
      <w:tr w:rsidR="009D38B2" w:rsidRPr="009D38B2" w:rsidTr="008A351E">
        <w:trPr>
          <w:trHeight w:hRule="exact" w:val="361"/>
        </w:trPr>
        <w:tc>
          <w:tcPr>
            <w:tcW w:w="559" w:type="dxa"/>
          </w:tcPr>
          <w:p w:rsidR="009D38B2" w:rsidRPr="009D38B2" w:rsidRDefault="009D38B2" w:rsidP="009D38B2">
            <w:pPr>
              <w:pStyle w:val="TableParagraph"/>
              <w:spacing w:line="240" w:lineRule="auto"/>
              <w:rPr>
                <w:sz w:val="24"/>
                <w:szCs w:val="24"/>
              </w:rPr>
            </w:pPr>
            <w:r w:rsidRPr="009D38B2">
              <w:rPr>
                <w:sz w:val="24"/>
                <w:szCs w:val="24"/>
              </w:rPr>
              <w:t>8</w:t>
            </w:r>
          </w:p>
        </w:tc>
        <w:tc>
          <w:tcPr>
            <w:tcW w:w="1801" w:type="dxa"/>
          </w:tcPr>
          <w:p w:rsidR="009D38B2" w:rsidRPr="009D38B2" w:rsidRDefault="009D38B2" w:rsidP="009D38B2">
            <w:pPr>
              <w:pStyle w:val="TableParagraph"/>
              <w:spacing w:line="240" w:lineRule="auto"/>
              <w:ind w:left="318" w:right="324"/>
              <w:rPr>
                <w:sz w:val="24"/>
                <w:szCs w:val="24"/>
              </w:rPr>
            </w:pPr>
            <w:r w:rsidRPr="009D38B2">
              <w:rPr>
                <w:sz w:val="24"/>
                <w:szCs w:val="24"/>
              </w:rPr>
              <w:t>Agustus</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4</w:t>
            </w:r>
            <w:r w:rsidRPr="009D38B2">
              <w:rPr>
                <w:sz w:val="24"/>
                <w:szCs w:val="24"/>
              </w:rPr>
              <w:t>.953</w:t>
            </w:r>
          </w:p>
        </w:tc>
      </w:tr>
      <w:tr w:rsidR="009D38B2" w:rsidRPr="009D38B2" w:rsidTr="008A351E">
        <w:trPr>
          <w:trHeight w:hRule="exact" w:val="352"/>
        </w:trPr>
        <w:tc>
          <w:tcPr>
            <w:tcW w:w="559" w:type="dxa"/>
          </w:tcPr>
          <w:p w:rsidR="009D38B2" w:rsidRPr="009D38B2" w:rsidRDefault="009D38B2" w:rsidP="009D38B2">
            <w:pPr>
              <w:pStyle w:val="TableParagraph"/>
              <w:spacing w:line="240" w:lineRule="auto"/>
              <w:rPr>
                <w:sz w:val="24"/>
                <w:szCs w:val="24"/>
              </w:rPr>
            </w:pPr>
            <w:r w:rsidRPr="009D38B2">
              <w:rPr>
                <w:sz w:val="24"/>
                <w:szCs w:val="24"/>
              </w:rPr>
              <w:t>9</w:t>
            </w:r>
          </w:p>
        </w:tc>
        <w:tc>
          <w:tcPr>
            <w:tcW w:w="1801" w:type="dxa"/>
          </w:tcPr>
          <w:p w:rsidR="009D38B2" w:rsidRPr="009D38B2" w:rsidRDefault="009D38B2" w:rsidP="009D38B2">
            <w:pPr>
              <w:pStyle w:val="TableParagraph"/>
              <w:spacing w:line="240" w:lineRule="auto"/>
              <w:ind w:left="318" w:right="325"/>
              <w:rPr>
                <w:sz w:val="24"/>
                <w:szCs w:val="24"/>
              </w:rPr>
            </w:pPr>
            <w:r w:rsidRPr="009D38B2">
              <w:rPr>
                <w:sz w:val="24"/>
                <w:szCs w:val="24"/>
              </w:rPr>
              <w:t>Serptember</w:t>
            </w:r>
          </w:p>
        </w:tc>
        <w:tc>
          <w:tcPr>
            <w:tcW w:w="4258" w:type="dxa"/>
          </w:tcPr>
          <w:p w:rsidR="009D38B2" w:rsidRPr="009D38B2" w:rsidRDefault="009D38B2" w:rsidP="009D38B2">
            <w:pPr>
              <w:pStyle w:val="TableParagraph"/>
              <w:spacing w:line="240" w:lineRule="auto"/>
              <w:ind w:left="289" w:right="506"/>
              <w:rPr>
                <w:sz w:val="24"/>
                <w:szCs w:val="24"/>
              </w:rPr>
            </w:pPr>
            <w:r w:rsidRPr="009D38B2">
              <w:rPr>
                <w:sz w:val="24"/>
                <w:szCs w:val="24"/>
                <w:lang w:val="id-ID"/>
              </w:rPr>
              <w:t>3</w:t>
            </w:r>
            <w:r w:rsidRPr="009D38B2">
              <w:rPr>
                <w:sz w:val="24"/>
                <w:szCs w:val="24"/>
              </w:rPr>
              <w:t>.445</w:t>
            </w:r>
          </w:p>
        </w:tc>
      </w:tr>
      <w:tr w:rsidR="009D38B2" w:rsidRPr="009D38B2" w:rsidTr="008A351E">
        <w:trPr>
          <w:trHeight w:hRule="exact" w:val="361"/>
        </w:trPr>
        <w:tc>
          <w:tcPr>
            <w:tcW w:w="559" w:type="dxa"/>
          </w:tcPr>
          <w:p w:rsidR="009D38B2" w:rsidRPr="009D38B2" w:rsidRDefault="009D38B2" w:rsidP="009D38B2">
            <w:pPr>
              <w:pStyle w:val="TableParagraph"/>
              <w:spacing w:line="240" w:lineRule="auto"/>
              <w:ind w:left="108" w:right="108"/>
              <w:rPr>
                <w:sz w:val="24"/>
                <w:szCs w:val="24"/>
              </w:rPr>
            </w:pPr>
            <w:r w:rsidRPr="009D38B2">
              <w:rPr>
                <w:sz w:val="24"/>
                <w:szCs w:val="24"/>
              </w:rPr>
              <w:t>10</w:t>
            </w:r>
          </w:p>
        </w:tc>
        <w:tc>
          <w:tcPr>
            <w:tcW w:w="1801" w:type="dxa"/>
          </w:tcPr>
          <w:p w:rsidR="009D38B2" w:rsidRPr="009D38B2" w:rsidRDefault="009D38B2" w:rsidP="009D38B2">
            <w:pPr>
              <w:pStyle w:val="TableParagraph"/>
              <w:spacing w:line="240" w:lineRule="auto"/>
              <w:ind w:left="318" w:right="323"/>
              <w:rPr>
                <w:sz w:val="24"/>
                <w:szCs w:val="24"/>
              </w:rPr>
            </w:pPr>
            <w:r w:rsidRPr="009D38B2">
              <w:rPr>
                <w:sz w:val="24"/>
                <w:szCs w:val="24"/>
              </w:rPr>
              <w:t>Oktober</w:t>
            </w:r>
          </w:p>
        </w:tc>
        <w:tc>
          <w:tcPr>
            <w:tcW w:w="4258" w:type="dxa"/>
          </w:tcPr>
          <w:p w:rsidR="009D38B2" w:rsidRPr="009D38B2" w:rsidRDefault="00760499" w:rsidP="009D38B2">
            <w:pPr>
              <w:pStyle w:val="TableParagraph"/>
              <w:spacing w:line="240" w:lineRule="auto"/>
              <w:ind w:left="289" w:right="506"/>
              <w:rPr>
                <w:sz w:val="24"/>
                <w:szCs w:val="24"/>
              </w:rPr>
            </w:pPr>
            <w:r>
              <w:rPr>
                <w:sz w:val="24"/>
                <w:szCs w:val="24"/>
                <w:lang w:val="id-ID"/>
              </w:rPr>
              <w:t>4</w:t>
            </w:r>
            <w:r w:rsidR="009D38B2" w:rsidRPr="009D38B2">
              <w:rPr>
                <w:sz w:val="24"/>
                <w:szCs w:val="24"/>
              </w:rPr>
              <w:t>.678</w:t>
            </w:r>
          </w:p>
        </w:tc>
      </w:tr>
      <w:tr w:rsidR="009D38B2" w:rsidRPr="009D38B2" w:rsidTr="008A351E">
        <w:trPr>
          <w:trHeight w:hRule="exact" w:val="352"/>
        </w:trPr>
        <w:tc>
          <w:tcPr>
            <w:tcW w:w="559" w:type="dxa"/>
          </w:tcPr>
          <w:p w:rsidR="009D38B2" w:rsidRPr="009D38B2" w:rsidRDefault="009D38B2" w:rsidP="009D38B2">
            <w:pPr>
              <w:pStyle w:val="TableParagraph"/>
              <w:spacing w:line="240" w:lineRule="auto"/>
              <w:ind w:left="108" w:right="108"/>
              <w:rPr>
                <w:sz w:val="24"/>
                <w:szCs w:val="24"/>
              </w:rPr>
            </w:pPr>
            <w:r w:rsidRPr="009D38B2">
              <w:rPr>
                <w:sz w:val="24"/>
                <w:szCs w:val="24"/>
              </w:rPr>
              <w:t>11</w:t>
            </w:r>
          </w:p>
        </w:tc>
        <w:tc>
          <w:tcPr>
            <w:tcW w:w="1801" w:type="dxa"/>
          </w:tcPr>
          <w:p w:rsidR="009D38B2" w:rsidRPr="009D38B2" w:rsidRDefault="009D38B2" w:rsidP="009D38B2">
            <w:pPr>
              <w:pStyle w:val="TableParagraph"/>
              <w:spacing w:line="240" w:lineRule="auto"/>
              <w:ind w:left="318" w:right="322"/>
              <w:rPr>
                <w:sz w:val="24"/>
                <w:szCs w:val="24"/>
              </w:rPr>
            </w:pPr>
            <w:r w:rsidRPr="009D38B2">
              <w:rPr>
                <w:sz w:val="24"/>
                <w:szCs w:val="24"/>
              </w:rPr>
              <w:t>November</w:t>
            </w:r>
          </w:p>
        </w:tc>
        <w:tc>
          <w:tcPr>
            <w:tcW w:w="4258" w:type="dxa"/>
          </w:tcPr>
          <w:p w:rsidR="009D38B2" w:rsidRPr="009D38B2" w:rsidRDefault="00760499" w:rsidP="009D38B2">
            <w:pPr>
              <w:pStyle w:val="TableParagraph"/>
              <w:spacing w:line="240" w:lineRule="auto"/>
              <w:ind w:left="289" w:right="506"/>
              <w:rPr>
                <w:sz w:val="24"/>
                <w:szCs w:val="24"/>
              </w:rPr>
            </w:pPr>
            <w:r>
              <w:rPr>
                <w:sz w:val="24"/>
                <w:szCs w:val="24"/>
                <w:lang w:val="id-ID"/>
              </w:rPr>
              <w:t>5</w:t>
            </w:r>
            <w:r w:rsidR="009D38B2" w:rsidRPr="009D38B2">
              <w:rPr>
                <w:sz w:val="24"/>
                <w:szCs w:val="24"/>
              </w:rPr>
              <w:t>.045</w:t>
            </w:r>
          </w:p>
        </w:tc>
      </w:tr>
      <w:tr w:rsidR="009D38B2" w:rsidRPr="009D38B2" w:rsidTr="008A351E">
        <w:trPr>
          <w:trHeight w:hRule="exact" w:val="361"/>
        </w:trPr>
        <w:tc>
          <w:tcPr>
            <w:tcW w:w="559" w:type="dxa"/>
          </w:tcPr>
          <w:p w:rsidR="009D38B2" w:rsidRPr="009D38B2" w:rsidRDefault="009D38B2" w:rsidP="009D38B2">
            <w:pPr>
              <w:pStyle w:val="TableParagraph"/>
              <w:spacing w:line="240" w:lineRule="auto"/>
              <w:ind w:left="108" w:right="108"/>
              <w:rPr>
                <w:sz w:val="24"/>
                <w:szCs w:val="24"/>
              </w:rPr>
            </w:pPr>
            <w:r w:rsidRPr="009D38B2">
              <w:rPr>
                <w:sz w:val="24"/>
                <w:szCs w:val="24"/>
              </w:rPr>
              <w:t>12</w:t>
            </w:r>
          </w:p>
        </w:tc>
        <w:tc>
          <w:tcPr>
            <w:tcW w:w="1801" w:type="dxa"/>
          </w:tcPr>
          <w:p w:rsidR="009D38B2" w:rsidRPr="009D38B2" w:rsidRDefault="009D38B2" w:rsidP="009D38B2">
            <w:pPr>
              <w:pStyle w:val="TableParagraph"/>
              <w:spacing w:line="240" w:lineRule="auto"/>
              <w:ind w:left="317" w:right="325"/>
              <w:rPr>
                <w:sz w:val="24"/>
                <w:szCs w:val="24"/>
              </w:rPr>
            </w:pPr>
            <w:r w:rsidRPr="009D38B2">
              <w:rPr>
                <w:sz w:val="24"/>
                <w:szCs w:val="24"/>
              </w:rPr>
              <w:t>Desember</w:t>
            </w:r>
          </w:p>
        </w:tc>
        <w:tc>
          <w:tcPr>
            <w:tcW w:w="4258" w:type="dxa"/>
          </w:tcPr>
          <w:p w:rsidR="009D38B2" w:rsidRPr="009D38B2" w:rsidRDefault="00760499" w:rsidP="009D38B2">
            <w:pPr>
              <w:pStyle w:val="TableParagraph"/>
              <w:spacing w:line="240" w:lineRule="auto"/>
              <w:ind w:left="289" w:right="506"/>
              <w:rPr>
                <w:sz w:val="24"/>
                <w:szCs w:val="24"/>
              </w:rPr>
            </w:pPr>
            <w:r>
              <w:rPr>
                <w:sz w:val="24"/>
                <w:szCs w:val="24"/>
                <w:lang w:val="id-ID"/>
              </w:rPr>
              <w:t>5</w:t>
            </w:r>
            <w:r w:rsidR="009D38B2" w:rsidRPr="009D38B2">
              <w:rPr>
                <w:sz w:val="24"/>
                <w:szCs w:val="24"/>
              </w:rPr>
              <w:t>.925</w:t>
            </w:r>
          </w:p>
        </w:tc>
      </w:tr>
    </w:tbl>
    <w:p w:rsidR="009D38B2" w:rsidRPr="009D38B2" w:rsidRDefault="009D38B2" w:rsidP="009D38B2">
      <w:pPr>
        <w:pStyle w:val="BodyText"/>
        <w:spacing w:line="268" w:lineRule="exact"/>
        <w:ind w:left="588"/>
        <w:jc w:val="both"/>
        <w:rPr>
          <w:rFonts w:ascii="Times New Roman" w:hAnsi="Times New Roman" w:cs="Times New Roman"/>
          <w:sz w:val="24"/>
          <w:szCs w:val="24"/>
          <w:lang w:val="id-ID"/>
        </w:rPr>
      </w:pPr>
      <w:r w:rsidRPr="009D38B2">
        <w:rPr>
          <w:rFonts w:ascii="Times New Roman" w:hAnsi="Times New Roman" w:cs="Times New Roman"/>
          <w:sz w:val="24"/>
          <w:szCs w:val="24"/>
        </w:rPr>
        <w:t xml:space="preserve">Sumber : PT. JNE </w:t>
      </w:r>
      <w:r w:rsidRPr="009D38B2">
        <w:rPr>
          <w:rFonts w:ascii="Times New Roman" w:hAnsi="Times New Roman" w:cs="Times New Roman"/>
          <w:sz w:val="24"/>
          <w:szCs w:val="24"/>
          <w:lang w:val="id-ID"/>
        </w:rPr>
        <w:t>Jombang, 2016</w:t>
      </w:r>
    </w:p>
    <w:p w:rsidR="009D38B2" w:rsidRPr="009D38B2" w:rsidRDefault="009D38B2" w:rsidP="009D38B2">
      <w:pPr>
        <w:pStyle w:val="ListParagraph"/>
        <w:spacing w:line="480" w:lineRule="auto"/>
        <w:ind w:left="426" w:firstLine="567"/>
        <w:jc w:val="both"/>
        <w:rPr>
          <w:rFonts w:ascii="Times New Roman" w:hAnsi="Times New Roman" w:cs="Times New Roman"/>
          <w:sz w:val="24"/>
          <w:szCs w:val="24"/>
          <w:lang w:val="id-ID"/>
        </w:rPr>
      </w:pPr>
      <w:r w:rsidRPr="009D38B2">
        <w:rPr>
          <w:rFonts w:ascii="Times New Roman" w:hAnsi="Times New Roman" w:cs="Times New Roman"/>
          <w:sz w:val="24"/>
          <w:szCs w:val="24"/>
        </w:rPr>
        <w:t xml:space="preserve">Tabel 1.1 di atas menunjukan bahwa tamu atau pengunjung yang datang  ke PT. JNE </w:t>
      </w:r>
      <w:r w:rsidRPr="009D38B2">
        <w:rPr>
          <w:rFonts w:ascii="Times New Roman" w:hAnsi="Times New Roman" w:cs="Times New Roman"/>
          <w:sz w:val="24"/>
          <w:szCs w:val="24"/>
          <w:lang w:val="id-ID"/>
        </w:rPr>
        <w:t>Jombang</w:t>
      </w:r>
      <w:r w:rsidRPr="009D38B2">
        <w:rPr>
          <w:rFonts w:ascii="Times New Roman" w:hAnsi="Times New Roman" w:cs="Times New Roman"/>
          <w:sz w:val="24"/>
          <w:szCs w:val="24"/>
        </w:rPr>
        <w:t xml:space="preserve"> lebih dari </w:t>
      </w:r>
      <w:r w:rsidRPr="009D38B2">
        <w:rPr>
          <w:rFonts w:ascii="Times New Roman" w:hAnsi="Times New Roman" w:cs="Times New Roman"/>
          <w:sz w:val="24"/>
          <w:szCs w:val="24"/>
          <w:lang w:val="id-ID"/>
        </w:rPr>
        <w:t>2</w:t>
      </w:r>
      <w:r w:rsidRPr="009D38B2">
        <w:rPr>
          <w:rFonts w:ascii="Times New Roman" w:hAnsi="Times New Roman" w:cs="Times New Roman"/>
          <w:sz w:val="24"/>
          <w:szCs w:val="24"/>
        </w:rPr>
        <w:t xml:space="preserve"> ribu pengunjung tiap bulan</w:t>
      </w:r>
      <w:r w:rsidRPr="009D38B2">
        <w:rPr>
          <w:rFonts w:ascii="Times New Roman" w:hAnsi="Times New Roman" w:cs="Times New Roman"/>
          <w:sz w:val="24"/>
          <w:szCs w:val="24"/>
          <w:lang w:val="id-ID"/>
        </w:rPr>
        <w:t>n</w:t>
      </w:r>
      <w:r w:rsidRPr="009D38B2">
        <w:rPr>
          <w:rFonts w:ascii="Times New Roman" w:hAnsi="Times New Roman" w:cs="Times New Roman"/>
          <w:sz w:val="24"/>
          <w:szCs w:val="24"/>
        </w:rPr>
        <w:t xml:space="preserve">ya. Walaupun pengunjung dari PT. JNE lebih dari </w:t>
      </w:r>
      <w:r w:rsidRPr="009D38B2">
        <w:rPr>
          <w:rFonts w:ascii="Times New Roman" w:hAnsi="Times New Roman" w:cs="Times New Roman"/>
          <w:sz w:val="24"/>
          <w:szCs w:val="24"/>
          <w:lang w:val="id-ID"/>
        </w:rPr>
        <w:t>2</w:t>
      </w:r>
      <w:r w:rsidRPr="009D38B2">
        <w:rPr>
          <w:rFonts w:ascii="Times New Roman" w:hAnsi="Times New Roman" w:cs="Times New Roman"/>
          <w:sz w:val="24"/>
          <w:szCs w:val="24"/>
        </w:rPr>
        <w:t xml:space="preserve"> ribu tiap bulannya, tetapi selalu ada</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kenaikan</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dan</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penurunan</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pengunjung</w:t>
      </w:r>
      <w:r w:rsidRPr="009D38B2">
        <w:rPr>
          <w:rFonts w:ascii="Times New Roman" w:hAnsi="Times New Roman" w:cs="Times New Roman"/>
          <w:spacing w:val="28"/>
          <w:sz w:val="24"/>
          <w:szCs w:val="24"/>
        </w:rPr>
        <w:t xml:space="preserve"> </w:t>
      </w:r>
      <w:r w:rsidRPr="009D38B2">
        <w:rPr>
          <w:rFonts w:ascii="Times New Roman" w:hAnsi="Times New Roman" w:cs="Times New Roman"/>
          <w:sz w:val="24"/>
          <w:szCs w:val="24"/>
        </w:rPr>
        <w:t>tiap</w:t>
      </w:r>
      <w:r w:rsidRPr="009D38B2">
        <w:rPr>
          <w:rFonts w:ascii="Times New Roman" w:hAnsi="Times New Roman" w:cs="Times New Roman"/>
          <w:spacing w:val="33"/>
          <w:sz w:val="24"/>
          <w:szCs w:val="24"/>
        </w:rPr>
        <w:t xml:space="preserve"> </w:t>
      </w:r>
      <w:r w:rsidRPr="009D38B2">
        <w:rPr>
          <w:rFonts w:ascii="Times New Roman" w:hAnsi="Times New Roman" w:cs="Times New Roman"/>
          <w:sz w:val="24"/>
          <w:szCs w:val="24"/>
        </w:rPr>
        <w:t>bulannya.</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Dapat</w:t>
      </w:r>
      <w:r w:rsidRPr="009D38B2">
        <w:rPr>
          <w:rFonts w:ascii="Times New Roman" w:hAnsi="Times New Roman" w:cs="Times New Roman"/>
          <w:spacing w:val="31"/>
          <w:sz w:val="24"/>
          <w:szCs w:val="24"/>
        </w:rPr>
        <w:t xml:space="preserve"> </w:t>
      </w:r>
      <w:r w:rsidRPr="009D38B2">
        <w:rPr>
          <w:rFonts w:ascii="Times New Roman" w:hAnsi="Times New Roman" w:cs="Times New Roman"/>
          <w:sz w:val="24"/>
          <w:szCs w:val="24"/>
        </w:rPr>
        <w:t>dilihat</w:t>
      </w:r>
      <w:r w:rsidRPr="009D38B2">
        <w:rPr>
          <w:rFonts w:ascii="Times New Roman" w:hAnsi="Times New Roman" w:cs="Times New Roman"/>
          <w:spacing w:val="30"/>
          <w:sz w:val="24"/>
          <w:szCs w:val="24"/>
        </w:rPr>
        <w:t xml:space="preserve"> </w:t>
      </w:r>
      <w:r w:rsidRPr="009D38B2">
        <w:rPr>
          <w:rFonts w:ascii="Times New Roman" w:hAnsi="Times New Roman" w:cs="Times New Roman"/>
          <w:sz w:val="24"/>
          <w:szCs w:val="24"/>
        </w:rPr>
        <w:t>dari</w:t>
      </w:r>
      <w:r w:rsidRPr="009D38B2">
        <w:rPr>
          <w:rFonts w:ascii="Times New Roman" w:hAnsi="Times New Roman" w:cs="Times New Roman"/>
          <w:spacing w:val="30"/>
          <w:sz w:val="24"/>
          <w:szCs w:val="24"/>
        </w:rPr>
        <w:t xml:space="preserve"> </w:t>
      </w:r>
      <w:r w:rsidR="00F85CF0">
        <w:rPr>
          <w:rFonts w:ascii="Times New Roman" w:hAnsi="Times New Roman" w:cs="Times New Roman"/>
          <w:sz w:val="24"/>
          <w:szCs w:val="24"/>
        </w:rPr>
        <w:t>tabel</w:t>
      </w:r>
      <w:r w:rsidRPr="009D38B2">
        <w:rPr>
          <w:rFonts w:ascii="Times New Roman" w:hAnsi="Times New Roman" w:cs="Times New Roman"/>
          <w:sz w:val="24"/>
          <w:szCs w:val="24"/>
          <w:lang w:val="id-ID"/>
        </w:rPr>
        <w:t xml:space="preserve"> </w:t>
      </w:r>
      <w:r w:rsidRPr="009D38B2">
        <w:rPr>
          <w:rFonts w:ascii="Times New Roman" w:hAnsi="Times New Roman" w:cs="Times New Roman"/>
          <w:sz w:val="24"/>
          <w:szCs w:val="24"/>
        </w:rPr>
        <w:t>1.</w:t>
      </w:r>
      <w:r w:rsidRPr="009D38B2">
        <w:rPr>
          <w:rFonts w:ascii="Times New Roman" w:hAnsi="Times New Roman" w:cs="Times New Roman"/>
          <w:sz w:val="24"/>
          <w:szCs w:val="24"/>
          <w:lang w:val="id-ID"/>
        </w:rPr>
        <w:t>1</w:t>
      </w:r>
      <w:r w:rsidRPr="009D38B2">
        <w:rPr>
          <w:rFonts w:ascii="Times New Roman" w:hAnsi="Times New Roman" w:cs="Times New Roman"/>
          <w:sz w:val="24"/>
          <w:szCs w:val="24"/>
        </w:rPr>
        <w:t xml:space="preserve"> di atas, pengunjung yang dating pada bulan Januari 201</w:t>
      </w:r>
      <w:r w:rsidRPr="009D38B2">
        <w:rPr>
          <w:rFonts w:ascii="Times New Roman" w:hAnsi="Times New Roman" w:cs="Times New Roman"/>
          <w:sz w:val="24"/>
          <w:szCs w:val="24"/>
          <w:lang w:val="id-ID"/>
        </w:rPr>
        <w:t>6</w:t>
      </w:r>
      <w:r w:rsidRPr="009D38B2">
        <w:rPr>
          <w:rFonts w:ascii="Times New Roman" w:hAnsi="Times New Roman" w:cs="Times New Roman"/>
          <w:sz w:val="24"/>
          <w:szCs w:val="24"/>
        </w:rPr>
        <w:t xml:space="preserve"> jumlah pengunjung sebanyak </w:t>
      </w:r>
      <w:r w:rsidRPr="009D38B2">
        <w:rPr>
          <w:rFonts w:ascii="Times New Roman" w:hAnsi="Times New Roman" w:cs="Times New Roman"/>
          <w:sz w:val="24"/>
          <w:szCs w:val="24"/>
          <w:lang w:val="id-ID"/>
        </w:rPr>
        <w:t>4</w:t>
      </w:r>
      <w:r w:rsidRPr="009D38B2">
        <w:rPr>
          <w:rFonts w:ascii="Times New Roman" w:hAnsi="Times New Roman" w:cs="Times New Roman"/>
          <w:sz w:val="24"/>
          <w:szCs w:val="24"/>
        </w:rPr>
        <w:t xml:space="preserve">.170 namun mengalami penurunan pada bulan Febuari sebanyak </w:t>
      </w:r>
      <w:r w:rsidRPr="009D38B2">
        <w:rPr>
          <w:rFonts w:ascii="Times New Roman" w:hAnsi="Times New Roman" w:cs="Times New Roman"/>
          <w:sz w:val="24"/>
          <w:szCs w:val="24"/>
          <w:lang w:val="id-ID"/>
        </w:rPr>
        <w:t>1</w:t>
      </w:r>
      <w:r w:rsidRPr="009D38B2">
        <w:rPr>
          <w:rFonts w:ascii="Times New Roman" w:hAnsi="Times New Roman" w:cs="Times New Roman"/>
          <w:sz w:val="24"/>
          <w:szCs w:val="24"/>
        </w:rPr>
        <w:t xml:space="preserve">.616 dan mengalami kenaikan kembali pada bulan Maret sebanyak </w:t>
      </w:r>
      <w:r w:rsidRPr="009D38B2">
        <w:rPr>
          <w:rFonts w:ascii="Times New Roman" w:hAnsi="Times New Roman" w:cs="Times New Roman"/>
          <w:sz w:val="24"/>
          <w:szCs w:val="24"/>
          <w:lang w:val="id-ID"/>
        </w:rPr>
        <w:t>4</w:t>
      </w:r>
      <w:r w:rsidRPr="009D38B2">
        <w:rPr>
          <w:rFonts w:ascii="Times New Roman" w:hAnsi="Times New Roman" w:cs="Times New Roman"/>
          <w:sz w:val="24"/>
          <w:szCs w:val="24"/>
        </w:rPr>
        <w:t>.831</w:t>
      </w:r>
      <w:r w:rsidR="00F85CF0">
        <w:rPr>
          <w:rFonts w:ascii="Times New Roman" w:hAnsi="Times New Roman" w:cs="Times New Roman"/>
          <w:sz w:val="24"/>
          <w:szCs w:val="24"/>
        </w:rPr>
        <w:t>. K</w:t>
      </w:r>
      <w:r w:rsidRPr="009D38B2">
        <w:rPr>
          <w:rFonts w:ascii="Times New Roman" w:hAnsi="Times New Roman" w:cs="Times New Roman"/>
          <w:sz w:val="24"/>
          <w:szCs w:val="24"/>
        </w:rPr>
        <w:t xml:space="preserve">emudian mengalami penurunan pada bulan April sebanyak </w:t>
      </w:r>
      <w:r w:rsidRPr="009D38B2">
        <w:rPr>
          <w:rFonts w:ascii="Times New Roman" w:hAnsi="Times New Roman" w:cs="Times New Roman"/>
          <w:sz w:val="24"/>
          <w:szCs w:val="24"/>
          <w:lang w:val="id-ID"/>
        </w:rPr>
        <w:t>4</w:t>
      </w:r>
      <w:r w:rsidRPr="009D38B2">
        <w:rPr>
          <w:rFonts w:ascii="Times New Roman" w:hAnsi="Times New Roman" w:cs="Times New Roman"/>
          <w:sz w:val="24"/>
          <w:szCs w:val="24"/>
        </w:rPr>
        <w:t xml:space="preserve">.680 lalu mengalami kenaikan pada bulan Mei sebanyak </w:t>
      </w:r>
      <w:r w:rsidRPr="009D38B2">
        <w:rPr>
          <w:rFonts w:ascii="Times New Roman" w:hAnsi="Times New Roman" w:cs="Times New Roman"/>
          <w:sz w:val="24"/>
          <w:szCs w:val="24"/>
          <w:lang w:val="id-ID"/>
        </w:rPr>
        <w:t>4</w:t>
      </w:r>
      <w:r w:rsidRPr="009D38B2">
        <w:rPr>
          <w:rFonts w:ascii="Times New Roman" w:hAnsi="Times New Roman" w:cs="Times New Roman"/>
          <w:sz w:val="24"/>
          <w:szCs w:val="24"/>
        </w:rPr>
        <w:t xml:space="preserve">.466 kemudian mengalami penurunan kembali pada bulan juni sebesar </w:t>
      </w:r>
      <w:r w:rsidRPr="009D38B2">
        <w:rPr>
          <w:rFonts w:ascii="Times New Roman" w:hAnsi="Times New Roman" w:cs="Times New Roman"/>
          <w:sz w:val="24"/>
          <w:szCs w:val="24"/>
          <w:lang w:val="id-ID"/>
        </w:rPr>
        <w:t>2</w:t>
      </w:r>
      <w:r w:rsidR="00F85CF0">
        <w:rPr>
          <w:rFonts w:ascii="Times New Roman" w:hAnsi="Times New Roman" w:cs="Times New Roman"/>
          <w:sz w:val="24"/>
          <w:szCs w:val="24"/>
        </w:rPr>
        <w:t>.756. L</w:t>
      </w:r>
      <w:r w:rsidRPr="009D38B2">
        <w:rPr>
          <w:rFonts w:ascii="Times New Roman" w:hAnsi="Times New Roman" w:cs="Times New Roman"/>
          <w:sz w:val="24"/>
          <w:szCs w:val="24"/>
        </w:rPr>
        <w:t xml:space="preserve">alu mengalami kenaikan pada bulan Juli sebanyak </w:t>
      </w:r>
      <w:r w:rsidRPr="009D38B2">
        <w:rPr>
          <w:rFonts w:ascii="Times New Roman" w:hAnsi="Times New Roman" w:cs="Times New Roman"/>
          <w:sz w:val="24"/>
          <w:szCs w:val="24"/>
          <w:lang w:val="id-ID"/>
        </w:rPr>
        <w:t>4</w:t>
      </w:r>
      <w:r w:rsidRPr="009D38B2">
        <w:rPr>
          <w:rFonts w:ascii="Times New Roman" w:hAnsi="Times New Roman" w:cs="Times New Roman"/>
          <w:sz w:val="24"/>
          <w:szCs w:val="24"/>
        </w:rPr>
        <w:t>.316</w:t>
      </w:r>
      <w:r w:rsidR="00F85CF0">
        <w:rPr>
          <w:rFonts w:ascii="Times New Roman" w:hAnsi="Times New Roman" w:cs="Times New Roman"/>
          <w:sz w:val="24"/>
          <w:szCs w:val="24"/>
        </w:rPr>
        <w:t>,</w:t>
      </w:r>
      <w:r w:rsidRPr="009D38B2">
        <w:rPr>
          <w:rFonts w:ascii="Times New Roman" w:hAnsi="Times New Roman" w:cs="Times New Roman"/>
          <w:sz w:val="24"/>
          <w:szCs w:val="24"/>
        </w:rPr>
        <w:t xml:space="preserve"> kemudian mengalami kenaikan kembali pada bulan Agustus sebanyak </w:t>
      </w:r>
      <w:r w:rsidRPr="009D38B2">
        <w:rPr>
          <w:rFonts w:ascii="Times New Roman" w:hAnsi="Times New Roman" w:cs="Times New Roman"/>
          <w:sz w:val="24"/>
          <w:szCs w:val="24"/>
          <w:lang w:val="id-ID"/>
        </w:rPr>
        <w:t>4</w:t>
      </w:r>
      <w:r w:rsidR="00F85CF0">
        <w:rPr>
          <w:rFonts w:ascii="Times New Roman" w:hAnsi="Times New Roman" w:cs="Times New Roman"/>
          <w:sz w:val="24"/>
          <w:szCs w:val="24"/>
        </w:rPr>
        <w:t>.953. S</w:t>
      </w:r>
      <w:r w:rsidRPr="009D38B2">
        <w:rPr>
          <w:rFonts w:ascii="Times New Roman" w:hAnsi="Times New Roman" w:cs="Times New Roman"/>
          <w:sz w:val="24"/>
          <w:szCs w:val="24"/>
        </w:rPr>
        <w:t xml:space="preserve">elanjutnya mengalami </w:t>
      </w:r>
      <w:r w:rsidR="00760499">
        <w:rPr>
          <w:rFonts w:ascii="Times New Roman" w:hAnsi="Times New Roman" w:cs="Times New Roman"/>
          <w:sz w:val="24"/>
          <w:szCs w:val="24"/>
          <w:lang w:val="id-ID"/>
        </w:rPr>
        <w:t>peningkatan</w:t>
      </w:r>
      <w:r w:rsidRPr="009D38B2">
        <w:rPr>
          <w:rFonts w:ascii="Times New Roman" w:hAnsi="Times New Roman" w:cs="Times New Roman"/>
          <w:sz w:val="24"/>
          <w:szCs w:val="24"/>
        </w:rPr>
        <w:t xml:space="preserve"> pada </w:t>
      </w:r>
      <w:r w:rsidRPr="009D38B2">
        <w:rPr>
          <w:rFonts w:ascii="Times New Roman" w:hAnsi="Times New Roman" w:cs="Times New Roman"/>
          <w:sz w:val="24"/>
          <w:szCs w:val="24"/>
        </w:rPr>
        <w:lastRenderedPageBreak/>
        <w:t xml:space="preserve">bulan September sebanyak </w:t>
      </w:r>
      <w:r w:rsidR="00760499">
        <w:rPr>
          <w:rFonts w:ascii="Times New Roman" w:hAnsi="Times New Roman" w:cs="Times New Roman"/>
          <w:sz w:val="24"/>
          <w:szCs w:val="24"/>
          <w:lang w:val="id-ID"/>
        </w:rPr>
        <w:t>4</w:t>
      </w:r>
      <w:r w:rsidRPr="009D38B2">
        <w:rPr>
          <w:rFonts w:ascii="Times New Roman" w:hAnsi="Times New Roman" w:cs="Times New Roman"/>
          <w:sz w:val="24"/>
          <w:szCs w:val="24"/>
        </w:rPr>
        <w:t>.445</w:t>
      </w:r>
      <w:r w:rsidR="00760499">
        <w:rPr>
          <w:rFonts w:ascii="Times New Roman" w:hAnsi="Times New Roman" w:cs="Times New Roman"/>
          <w:sz w:val="24"/>
          <w:szCs w:val="24"/>
          <w:lang w:val="id-ID"/>
        </w:rPr>
        <w:t>,</w:t>
      </w:r>
      <w:r w:rsidRPr="009D38B2">
        <w:rPr>
          <w:rFonts w:ascii="Times New Roman" w:hAnsi="Times New Roman" w:cs="Times New Roman"/>
          <w:sz w:val="24"/>
          <w:szCs w:val="24"/>
        </w:rPr>
        <w:t xml:space="preserve"> bulan November sebanyak </w:t>
      </w:r>
      <w:r w:rsidR="00760499">
        <w:rPr>
          <w:rFonts w:ascii="Times New Roman" w:hAnsi="Times New Roman" w:cs="Times New Roman"/>
          <w:sz w:val="24"/>
          <w:szCs w:val="24"/>
          <w:lang w:val="id-ID"/>
        </w:rPr>
        <w:t>5</w:t>
      </w:r>
      <w:r w:rsidRPr="009D38B2">
        <w:rPr>
          <w:rFonts w:ascii="Times New Roman" w:hAnsi="Times New Roman" w:cs="Times New Roman"/>
          <w:sz w:val="24"/>
          <w:szCs w:val="24"/>
        </w:rPr>
        <w:t>.045 dan pada bulan Desember mengalami pen</w:t>
      </w:r>
      <w:r w:rsidR="00760499">
        <w:rPr>
          <w:rFonts w:ascii="Times New Roman" w:hAnsi="Times New Roman" w:cs="Times New Roman"/>
          <w:sz w:val="24"/>
          <w:szCs w:val="24"/>
          <w:lang w:val="id-ID"/>
        </w:rPr>
        <w:t>ingkatan</w:t>
      </w:r>
      <w:r w:rsidRPr="009D38B2">
        <w:rPr>
          <w:rFonts w:ascii="Times New Roman" w:hAnsi="Times New Roman" w:cs="Times New Roman"/>
          <w:sz w:val="24"/>
          <w:szCs w:val="24"/>
        </w:rPr>
        <w:t xml:space="preserve"> sebanyak </w:t>
      </w:r>
      <w:r w:rsidR="00760499">
        <w:rPr>
          <w:rFonts w:ascii="Times New Roman" w:hAnsi="Times New Roman" w:cs="Times New Roman"/>
          <w:sz w:val="24"/>
          <w:szCs w:val="24"/>
          <w:lang w:val="id-ID"/>
        </w:rPr>
        <w:t xml:space="preserve"> 5</w:t>
      </w:r>
      <w:r w:rsidRPr="009D38B2">
        <w:rPr>
          <w:rFonts w:ascii="Times New Roman" w:hAnsi="Times New Roman" w:cs="Times New Roman"/>
          <w:sz w:val="24"/>
          <w:szCs w:val="24"/>
        </w:rPr>
        <w:t>.925 pengunjung.</w:t>
      </w:r>
    </w:p>
    <w:p w:rsidR="008A351E" w:rsidRDefault="00781F9C" w:rsidP="00781F9C">
      <w:pPr>
        <w:pStyle w:val="ListParagraph"/>
        <w:spacing w:line="480" w:lineRule="auto"/>
        <w:ind w:left="426" w:firstLine="567"/>
        <w:jc w:val="both"/>
        <w:rPr>
          <w:rFonts w:ascii="Times New Roman" w:hAnsi="Times New Roman" w:cs="Times New Roman"/>
          <w:sz w:val="24"/>
          <w:szCs w:val="24"/>
        </w:rPr>
      </w:pPr>
      <w:r w:rsidRPr="00A415D7">
        <w:rPr>
          <w:rFonts w:ascii="Times New Roman" w:hAnsi="Times New Roman" w:cs="Times New Roman"/>
          <w:sz w:val="24"/>
          <w:szCs w:val="24"/>
          <w:lang w:val="id-ID"/>
        </w:rPr>
        <w:t>Menurut</w:t>
      </w:r>
      <w:r>
        <w:rPr>
          <w:rFonts w:ascii="Times New Roman" w:hAnsi="Times New Roman" w:cs="Times New Roman"/>
          <w:i/>
          <w:sz w:val="24"/>
          <w:szCs w:val="24"/>
          <w:lang w:val="id-ID"/>
        </w:rPr>
        <w:t xml:space="preserve"> </w:t>
      </w:r>
      <w:r w:rsidRPr="001C08DB">
        <w:rPr>
          <w:rFonts w:ascii="Times New Roman" w:hAnsi="Times New Roman" w:cs="Times New Roman"/>
          <w:sz w:val="24"/>
          <w:szCs w:val="24"/>
          <w:lang w:val="id-ID"/>
        </w:rPr>
        <w:t>Aaker (201</w:t>
      </w:r>
      <w:r>
        <w:rPr>
          <w:rFonts w:ascii="Times New Roman" w:hAnsi="Times New Roman" w:cs="Times New Roman"/>
          <w:sz w:val="24"/>
          <w:szCs w:val="24"/>
          <w:lang w:val="id-ID"/>
        </w:rPr>
        <w:t>3</w:t>
      </w:r>
      <w:r w:rsidRPr="001C08DB">
        <w:rPr>
          <w:rFonts w:ascii="Times New Roman" w:hAnsi="Times New Roman" w:cs="Times New Roman"/>
          <w:sz w:val="24"/>
          <w:szCs w:val="24"/>
          <w:lang w:val="id-ID"/>
        </w:rPr>
        <w:t xml:space="preserve">), persepsi kualitas </w:t>
      </w:r>
      <w:r>
        <w:rPr>
          <w:rFonts w:ascii="Times New Roman" w:hAnsi="Times New Roman" w:cs="Times New Roman"/>
          <w:sz w:val="24"/>
          <w:szCs w:val="24"/>
          <w:lang w:val="id-ID"/>
        </w:rPr>
        <w:t>(</w:t>
      </w:r>
      <w:r w:rsidRPr="001C08DB">
        <w:rPr>
          <w:rFonts w:ascii="Times New Roman" w:hAnsi="Times New Roman" w:cs="Times New Roman"/>
          <w:i/>
          <w:sz w:val="24"/>
          <w:szCs w:val="24"/>
          <w:lang w:val="id-ID"/>
        </w:rPr>
        <w:t>perceived quality</w:t>
      </w:r>
      <w:r>
        <w:rPr>
          <w:rFonts w:ascii="Times New Roman" w:hAnsi="Times New Roman" w:cs="Times New Roman"/>
          <w:sz w:val="24"/>
          <w:szCs w:val="24"/>
          <w:lang w:val="id-ID"/>
        </w:rPr>
        <w:t xml:space="preserve">) </w:t>
      </w:r>
      <w:r w:rsidRPr="001C08DB">
        <w:rPr>
          <w:rFonts w:ascii="Times New Roman" w:hAnsi="Times New Roman" w:cs="Times New Roman"/>
          <w:sz w:val="24"/>
          <w:szCs w:val="24"/>
          <w:lang w:val="id-ID"/>
        </w:rPr>
        <w:t xml:space="preserve">merupakan persepsi konsumen terhadap keseluruhan kualitas atau keunggulan suatu produk atau jasa layanan yang sama dnegan maksud yang diharapkannya. Persepsi kualitas adalah salah satu kunci dimensi ekuitas merek. </w:t>
      </w:r>
      <w:r w:rsidRPr="001C08DB">
        <w:rPr>
          <w:rFonts w:ascii="Times New Roman" w:hAnsi="Times New Roman" w:cs="Times New Roman"/>
          <w:i/>
          <w:sz w:val="24"/>
          <w:szCs w:val="24"/>
          <w:lang w:val="id-ID"/>
        </w:rPr>
        <w:t xml:space="preserve">Perceived </w:t>
      </w:r>
      <w:r w:rsidRPr="001C08DB">
        <w:rPr>
          <w:rFonts w:ascii="Times New Roman" w:hAnsi="Times New Roman" w:cs="Times New Roman"/>
          <w:i/>
          <w:sz w:val="24"/>
          <w:szCs w:val="24"/>
        </w:rPr>
        <w:t xml:space="preserve">quality </w:t>
      </w:r>
      <w:r w:rsidRPr="001C08DB">
        <w:rPr>
          <w:rFonts w:ascii="Times New Roman" w:hAnsi="Times New Roman" w:cs="Times New Roman"/>
          <w:sz w:val="24"/>
          <w:szCs w:val="24"/>
        </w:rPr>
        <w:t>adalah sebuah penilaian global berdasarkan persepsi pelanggan atas apa inti dari kualitas produk dan seberapa baiknya penilaian terhadap merek. Akan</w:t>
      </w:r>
      <w:r w:rsidRPr="001C08DB">
        <w:rPr>
          <w:rFonts w:ascii="Times New Roman" w:hAnsi="Times New Roman" w:cs="Times New Roman"/>
          <w:spacing w:val="-10"/>
          <w:sz w:val="24"/>
          <w:szCs w:val="24"/>
        </w:rPr>
        <w:t xml:space="preserve"> </w:t>
      </w:r>
      <w:r w:rsidRPr="001C08DB">
        <w:rPr>
          <w:rFonts w:ascii="Times New Roman" w:hAnsi="Times New Roman" w:cs="Times New Roman"/>
          <w:sz w:val="24"/>
          <w:szCs w:val="24"/>
        </w:rPr>
        <w:t>lebih</w:t>
      </w:r>
      <w:r w:rsidRPr="001C08DB">
        <w:rPr>
          <w:rFonts w:ascii="Times New Roman" w:hAnsi="Times New Roman" w:cs="Times New Roman"/>
          <w:spacing w:val="-11"/>
          <w:sz w:val="24"/>
          <w:szCs w:val="24"/>
        </w:rPr>
        <w:t xml:space="preserve"> </w:t>
      </w:r>
      <w:r w:rsidRPr="001C08DB">
        <w:rPr>
          <w:rFonts w:ascii="Times New Roman" w:hAnsi="Times New Roman" w:cs="Times New Roman"/>
          <w:sz w:val="24"/>
          <w:szCs w:val="24"/>
        </w:rPr>
        <w:t>sulit</w:t>
      </w:r>
      <w:r w:rsidRPr="001C08DB">
        <w:rPr>
          <w:rFonts w:ascii="Times New Roman" w:hAnsi="Times New Roman" w:cs="Times New Roman"/>
          <w:spacing w:val="-10"/>
          <w:sz w:val="24"/>
          <w:szCs w:val="24"/>
        </w:rPr>
        <w:t xml:space="preserve"> </w:t>
      </w:r>
      <w:r w:rsidRPr="001C08DB">
        <w:rPr>
          <w:rFonts w:ascii="Times New Roman" w:hAnsi="Times New Roman" w:cs="Times New Roman"/>
          <w:sz w:val="24"/>
          <w:szCs w:val="24"/>
        </w:rPr>
        <w:t>untuk</w:t>
      </w:r>
      <w:r w:rsidRPr="001C08DB">
        <w:rPr>
          <w:rFonts w:ascii="Times New Roman" w:hAnsi="Times New Roman" w:cs="Times New Roman"/>
          <w:spacing w:val="-10"/>
          <w:sz w:val="24"/>
          <w:szCs w:val="24"/>
        </w:rPr>
        <w:t xml:space="preserve"> </w:t>
      </w:r>
      <w:r w:rsidRPr="001C08DB">
        <w:rPr>
          <w:rFonts w:ascii="Times New Roman" w:hAnsi="Times New Roman" w:cs="Times New Roman"/>
          <w:sz w:val="24"/>
          <w:szCs w:val="24"/>
        </w:rPr>
        <w:t>mencapai</w:t>
      </w:r>
      <w:r w:rsidRPr="001C08DB">
        <w:rPr>
          <w:rFonts w:ascii="Times New Roman" w:hAnsi="Times New Roman" w:cs="Times New Roman"/>
          <w:spacing w:val="-10"/>
          <w:sz w:val="24"/>
          <w:szCs w:val="24"/>
        </w:rPr>
        <w:t xml:space="preserve"> </w:t>
      </w:r>
      <w:r w:rsidRPr="001C08DB">
        <w:rPr>
          <w:rFonts w:ascii="Times New Roman" w:hAnsi="Times New Roman" w:cs="Times New Roman"/>
          <w:sz w:val="24"/>
          <w:szCs w:val="24"/>
        </w:rPr>
        <w:t>pada</w:t>
      </w:r>
      <w:r w:rsidRPr="001C08DB">
        <w:rPr>
          <w:rFonts w:ascii="Times New Roman" w:hAnsi="Times New Roman" w:cs="Times New Roman"/>
          <w:spacing w:val="-10"/>
          <w:sz w:val="24"/>
          <w:szCs w:val="24"/>
        </w:rPr>
        <w:t xml:space="preserve"> </w:t>
      </w:r>
      <w:r w:rsidRPr="001C08DB">
        <w:rPr>
          <w:rFonts w:ascii="Times New Roman" w:hAnsi="Times New Roman" w:cs="Times New Roman"/>
          <w:sz w:val="24"/>
          <w:szCs w:val="24"/>
        </w:rPr>
        <w:t>level</w:t>
      </w:r>
      <w:r w:rsidRPr="001C08DB">
        <w:rPr>
          <w:rFonts w:ascii="Times New Roman" w:hAnsi="Times New Roman" w:cs="Times New Roman"/>
          <w:spacing w:val="-12"/>
          <w:sz w:val="24"/>
          <w:szCs w:val="24"/>
        </w:rPr>
        <w:t xml:space="preserve"> </w:t>
      </w:r>
      <w:r w:rsidRPr="001C08DB">
        <w:rPr>
          <w:rFonts w:ascii="Times New Roman" w:hAnsi="Times New Roman" w:cs="Times New Roman"/>
          <w:i/>
          <w:sz w:val="24"/>
          <w:szCs w:val="24"/>
        </w:rPr>
        <w:t>satisfaction</w:t>
      </w:r>
      <w:r w:rsidRPr="001C08DB">
        <w:rPr>
          <w:rFonts w:ascii="Times New Roman" w:hAnsi="Times New Roman" w:cs="Times New Roman"/>
          <w:i/>
          <w:spacing w:val="-14"/>
          <w:sz w:val="24"/>
          <w:szCs w:val="24"/>
        </w:rPr>
        <w:t xml:space="preserve"> </w:t>
      </w:r>
      <w:r w:rsidRPr="001C08DB">
        <w:rPr>
          <w:rFonts w:ascii="Times New Roman" w:hAnsi="Times New Roman" w:cs="Times New Roman"/>
          <w:sz w:val="24"/>
          <w:szCs w:val="24"/>
        </w:rPr>
        <w:t>dari</w:t>
      </w:r>
      <w:r w:rsidRPr="001C08DB">
        <w:rPr>
          <w:rFonts w:ascii="Times New Roman" w:hAnsi="Times New Roman" w:cs="Times New Roman"/>
          <w:spacing w:val="-10"/>
          <w:sz w:val="24"/>
          <w:szCs w:val="24"/>
        </w:rPr>
        <w:t xml:space="preserve"> </w:t>
      </w:r>
      <w:r w:rsidRPr="001C08DB">
        <w:rPr>
          <w:rFonts w:ascii="Times New Roman" w:hAnsi="Times New Roman" w:cs="Times New Roman"/>
          <w:i/>
          <w:sz w:val="24"/>
          <w:szCs w:val="24"/>
        </w:rPr>
        <w:t>perceived</w:t>
      </w:r>
      <w:r w:rsidRPr="001C08DB">
        <w:rPr>
          <w:rFonts w:ascii="Times New Roman" w:hAnsi="Times New Roman" w:cs="Times New Roman"/>
          <w:i/>
          <w:spacing w:val="-13"/>
          <w:sz w:val="24"/>
          <w:szCs w:val="24"/>
        </w:rPr>
        <w:t xml:space="preserve"> </w:t>
      </w:r>
      <w:r w:rsidRPr="001C08DB">
        <w:rPr>
          <w:rFonts w:ascii="Times New Roman" w:hAnsi="Times New Roman" w:cs="Times New Roman"/>
          <w:i/>
          <w:sz w:val="24"/>
          <w:szCs w:val="24"/>
        </w:rPr>
        <w:t>quality</w:t>
      </w:r>
      <w:r w:rsidRPr="001C08DB">
        <w:rPr>
          <w:rFonts w:ascii="Times New Roman" w:hAnsi="Times New Roman" w:cs="Times New Roman"/>
          <w:i/>
          <w:spacing w:val="-13"/>
          <w:sz w:val="24"/>
          <w:szCs w:val="24"/>
        </w:rPr>
        <w:t xml:space="preserve"> </w:t>
      </w:r>
      <w:r w:rsidRPr="001C08DB">
        <w:rPr>
          <w:rFonts w:ascii="Times New Roman" w:hAnsi="Times New Roman" w:cs="Times New Roman"/>
          <w:sz w:val="24"/>
          <w:szCs w:val="24"/>
        </w:rPr>
        <w:t>bila</w:t>
      </w:r>
      <w:r w:rsidRPr="001C08DB">
        <w:rPr>
          <w:rFonts w:ascii="Times New Roman" w:hAnsi="Times New Roman" w:cs="Times New Roman"/>
          <w:spacing w:val="-9"/>
          <w:sz w:val="24"/>
          <w:szCs w:val="24"/>
        </w:rPr>
        <w:t xml:space="preserve"> </w:t>
      </w:r>
      <w:r w:rsidRPr="001C08DB">
        <w:rPr>
          <w:rFonts w:ascii="Times New Roman" w:hAnsi="Times New Roman" w:cs="Times New Roman"/>
          <w:sz w:val="24"/>
          <w:szCs w:val="24"/>
        </w:rPr>
        <w:t xml:space="preserve">perusahaan </w:t>
      </w:r>
      <w:r w:rsidR="00DF16DC">
        <w:rPr>
          <w:rFonts w:ascii="Times New Roman" w:hAnsi="Times New Roman" w:cs="Times New Roman"/>
          <w:sz w:val="24"/>
          <w:szCs w:val="24"/>
        </w:rPr>
        <w:t xml:space="preserve">tidak </w:t>
      </w:r>
      <w:r w:rsidRPr="001C08DB">
        <w:rPr>
          <w:rFonts w:ascii="Times New Roman" w:hAnsi="Times New Roman" w:cs="Times New Roman"/>
          <w:sz w:val="24"/>
          <w:szCs w:val="24"/>
        </w:rPr>
        <w:t>melakukan perbaikan dan penambahan fitur-fitur baru pada produk secara terus menerus karena hal itu membuat ekspetasi pelanggan akan naik terhadap kualitas produk (Keller, 20</w:t>
      </w:r>
      <w:r w:rsidRPr="001C08DB">
        <w:rPr>
          <w:rFonts w:ascii="Times New Roman" w:hAnsi="Times New Roman" w:cs="Times New Roman"/>
          <w:sz w:val="24"/>
          <w:szCs w:val="24"/>
          <w:lang w:val="id-ID"/>
        </w:rPr>
        <w:t>12</w:t>
      </w:r>
      <w:r w:rsidRPr="001C08DB">
        <w:rPr>
          <w:rFonts w:ascii="Times New Roman" w:hAnsi="Times New Roman" w:cs="Times New Roman"/>
          <w:sz w:val="24"/>
          <w:szCs w:val="24"/>
        </w:rPr>
        <w:t>)</w:t>
      </w:r>
      <w:r w:rsidRPr="001C08DB">
        <w:rPr>
          <w:rFonts w:ascii="Times New Roman" w:hAnsi="Times New Roman" w:cs="Times New Roman"/>
          <w:sz w:val="24"/>
          <w:szCs w:val="24"/>
          <w:lang w:val="id-ID"/>
        </w:rPr>
        <w:t xml:space="preserve">. </w:t>
      </w:r>
    </w:p>
    <w:p w:rsidR="00611406" w:rsidRDefault="00781F9C" w:rsidP="00781F9C">
      <w:pPr>
        <w:pStyle w:val="ListParagraph"/>
        <w:spacing w:line="480" w:lineRule="auto"/>
        <w:ind w:left="426" w:firstLine="567"/>
        <w:jc w:val="both"/>
        <w:rPr>
          <w:rFonts w:ascii="Times New Roman" w:hAnsi="Times New Roman" w:cs="Times New Roman"/>
          <w:sz w:val="24"/>
          <w:szCs w:val="24"/>
          <w:lang w:val="id-ID"/>
        </w:rPr>
      </w:pPr>
      <w:r w:rsidRPr="00B02F8A">
        <w:rPr>
          <w:rFonts w:ascii="Times New Roman" w:hAnsi="Times New Roman" w:cs="Times New Roman"/>
          <w:i/>
          <w:sz w:val="24"/>
          <w:szCs w:val="24"/>
        </w:rPr>
        <w:t xml:space="preserve">Perceived quality </w:t>
      </w:r>
      <w:r w:rsidRPr="00B02F8A">
        <w:rPr>
          <w:rFonts w:ascii="Times New Roman" w:hAnsi="Times New Roman" w:cs="Times New Roman"/>
          <w:sz w:val="24"/>
          <w:szCs w:val="24"/>
        </w:rPr>
        <w:t xml:space="preserve">dapat didefinisikan sebagai persepsi pelanggan terhadap keseluruhan kualitas atau keunggulan suatu produk atau jasa layanan berkaitan dengan apa yang diharapkan oleh pelanggan. Karena </w:t>
      </w:r>
      <w:r w:rsidRPr="00B02F8A">
        <w:rPr>
          <w:rFonts w:ascii="Times New Roman" w:hAnsi="Times New Roman" w:cs="Times New Roman"/>
          <w:i/>
          <w:sz w:val="24"/>
          <w:szCs w:val="24"/>
        </w:rPr>
        <w:t xml:space="preserve">perceived quality </w:t>
      </w:r>
      <w:r w:rsidRPr="00B02F8A">
        <w:rPr>
          <w:rFonts w:ascii="Times New Roman" w:hAnsi="Times New Roman" w:cs="Times New Roman"/>
          <w:sz w:val="24"/>
          <w:szCs w:val="24"/>
        </w:rPr>
        <w:t xml:space="preserve">merupakan persepsi dari pelanggan maka </w:t>
      </w:r>
      <w:r w:rsidRPr="00B02F8A">
        <w:rPr>
          <w:rFonts w:ascii="Times New Roman" w:hAnsi="Times New Roman" w:cs="Times New Roman"/>
          <w:i/>
          <w:sz w:val="24"/>
          <w:szCs w:val="24"/>
        </w:rPr>
        <w:t xml:space="preserve">perceived quality </w:t>
      </w:r>
      <w:r w:rsidRPr="00B02F8A">
        <w:rPr>
          <w:rFonts w:ascii="Times New Roman" w:hAnsi="Times New Roman" w:cs="Times New Roman"/>
          <w:sz w:val="24"/>
          <w:szCs w:val="24"/>
        </w:rPr>
        <w:t>tidak dapat ditentukan secara obyektif. Persepsi pelanggan akan melibatkan apa yang penting bagi pelanggan karena setiap pelanggan memiliki kepentingan (yang diukur secara relatif) yang berbeda-beda terhadap suatu produk atau jasa (Durianto 200</w:t>
      </w:r>
      <w:r>
        <w:rPr>
          <w:rFonts w:ascii="Times New Roman" w:hAnsi="Times New Roman" w:cs="Times New Roman"/>
          <w:sz w:val="24"/>
          <w:szCs w:val="24"/>
          <w:lang w:val="id-ID"/>
        </w:rPr>
        <w:t>8</w:t>
      </w:r>
      <w:r w:rsidRPr="00B02F8A">
        <w:rPr>
          <w:rFonts w:ascii="Times New Roman" w:hAnsi="Times New Roman" w:cs="Times New Roman"/>
          <w:sz w:val="24"/>
          <w:szCs w:val="24"/>
          <w:lang w:val="id-ID"/>
        </w:rPr>
        <w:t>).</w:t>
      </w:r>
      <w:r>
        <w:rPr>
          <w:lang w:val="id-ID"/>
        </w:rPr>
        <w:t xml:space="preserve"> </w:t>
      </w:r>
      <w:r w:rsidRPr="001C08DB">
        <w:rPr>
          <w:rFonts w:ascii="Times New Roman" w:hAnsi="Times New Roman" w:cs="Times New Roman"/>
          <w:sz w:val="24"/>
          <w:szCs w:val="24"/>
          <w:lang w:val="id-ID"/>
        </w:rPr>
        <w:t xml:space="preserve">Persepsi kualitas yang  baik menjadi dasar untuk </w:t>
      </w:r>
      <w:r>
        <w:rPr>
          <w:rFonts w:ascii="Times New Roman" w:hAnsi="Times New Roman" w:cs="Times New Roman"/>
          <w:sz w:val="24"/>
          <w:szCs w:val="24"/>
          <w:lang w:val="id-ID"/>
        </w:rPr>
        <w:t xml:space="preserve"> </w:t>
      </w:r>
      <w:r w:rsidRPr="001C08DB">
        <w:rPr>
          <w:rFonts w:ascii="Times New Roman" w:hAnsi="Times New Roman" w:cs="Times New Roman"/>
          <w:sz w:val="24"/>
          <w:szCs w:val="24"/>
          <w:lang w:val="id-ID"/>
        </w:rPr>
        <w:t xml:space="preserve">mempengaruhi minat beli konsumen. Konsumen yang kritis seringkali membentuk preferensi terhadap salah satu merek atau perusahaan karena </w:t>
      </w:r>
      <w:r w:rsidRPr="00621D23">
        <w:rPr>
          <w:rFonts w:ascii="Times New Roman" w:hAnsi="Times New Roman" w:cs="Times New Roman"/>
          <w:i/>
          <w:sz w:val="24"/>
          <w:szCs w:val="24"/>
          <w:lang w:val="id-ID"/>
        </w:rPr>
        <w:t>image-</w:t>
      </w:r>
      <w:r w:rsidRPr="001C08DB">
        <w:rPr>
          <w:rFonts w:ascii="Times New Roman" w:hAnsi="Times New Roman" w:cs="Times New Roman"/>
          <w:sz w:val="24"/>
          <w:szCs w:val="24"/>
          <w:lang w:val="id-ID"/>
        </w:rPr>
        <w:t xml:space="preserve">nya. </w:t>
      </w:r>
      <w:r w:rsidR="00621D23" w:rsidRPr="00621D23">
        <w:rPr>
          <w:rFonts w:ascii="Times New Roman" w:hAnsi="Times New Roman" w:cs="Times New Roman"/>
          <w:sz w:val="24"/>
          <w:szCs w:val="24"/>
          <w:lang w:val="id-ID"/>
        </w:rPr>
        <w:t xml:space="preserve">Menurut Kotler dan Armstrong (2008), keputusan pembelian </w:t>
      </w:r>
      <w:r w:rsidR="00621D23" w:rsidRPr="00621D23">
        <w:rPr>
          <w:rFonts w:ascii="Times New Roman" w:hAnsi="Times New Roman" w:cs="Times New Roman"/>
          <w:sz w:val="24"/>
          <w:szCs w:val="24"/>
          <w:lang w:val="id-ID"/>
        </w:rPr>
        <w:lastRenderedPageBreak/>
        <w:t>konsumen adalah membeli merek yang paling disukai dari berbagai alternatif yang ada, tetapi dua faktor bisa berada antara niat pembelian dan keputusan pembelian</w:t>
      </w:r>
      <w:r w:rsidRPr="001C08DB">
        <w:rPr>
          <w:rFonts w:ascii="Times New Roman" w:hAnsi="Times New Roman" w:cs="Times New Roman"/>
          <w:sz w:val="24"/>
          <w:szCs w:val="24"/>
          <w:lang w:val="id-ID"/>
        </w:rPr>
        <w:t>.</w:t>
      </w:r>
    </w:p>
    <w:p w:rsidR="008C0931" w:rsidRDefault="00781F9C" w:rsidP="008C0931">
      <w:pPr>
        <w:pStyle w:val="ListParagraph"/>
        <w:spacing w:line="480" w:lineRule="auto"/>
        <w:ind w:left="426" w:firstLine="567"/>
        <w:jc w:val="both"/>
        <w:rPr>
          <w:rFonts w:ascii="Times New Roman" w:eastAsia="Times New Roman" w:hAnsi="Times New Roman" w:cs="Times New Roman"/>
          <w:color w:val="000000" w:themeColor="text1"/>
          <w:sz w:val="24"/>
          <w:szCs w:val="24"/>
          <w:lang w:eastAsia="id-ID"/>
        </w:rPr>
      </w:pPr>
      <w:r w:rsidRPr="00C67DDB">
        <w:rPr>
          <w:rFonts w:ascii="Times New Roman" w:hAnsi="Times New Roman" w:cs="Times New Roman"/>
          <w:i/>
          <w:color w:val="000000" w:themeColor="text1"/>
          <w:sz w:val="24"/>
          <w:szCs w:val="24"/>
          <w:lang w:val="id-ID"/>
        </w:rPr>
        <w:t>Perceived quality</w:t>
      </w:r>
      <w:r w:rsidRPr="00781F9C">
        <w:rPr>
          <w:rFonts w:ascii="Times New Roman" w:hAnsi="Times New Roman" w:cs="Times New Roman"/>
          <w:i/>
          <w:color w:val="000000" w:themeColor="text1"/>
          <w:sz w:val="24"/>
          <w:szCs w:val="24"/>
          <w:lang w:val="id-ID"/>
        </w:rPr>
        <w:t xml:space="preserve"> </w:t>
      </w:r>
      <w:r w:rsidRPr="00781F9C">
        <w:rPr>
          <w:rFonts w:ascii="Times New Roman" w:hAnsi="Times New Roman" w:cs="Times New Roman"/>
          <w:color w:val="000000" w:themeColor="text1"/>
          <w:sz w:val="24"/>
          <w:szCs w:val="24"/>
          <w:lang w:val="id-ID"/>
        </w:rPr>
        <w:t xml:space="preserve"> JNE dilihat hasil wawancara yang dilakukan peneliti pada pengguna jasa pengiriman pada 10 pengguna menyatakan 7 orang menggunakan jasa JNE dengan al</w:t>
      </w:r>
      <w:r w:rsidR="008A351E">
        <w:rPr>
          <w:rFonts w:ascii="Times New Roman" w:hAnsi="Times New Roman" w:cs="Times New Roman"/>
          <w:color w:val="000000" w:themeColor="text1"/>
          <w:sz w:val="24"/>
          <w:szCs w:val="24"/>
          <w:lang w:val="id-ID"/>
        </w:rPr>
        <w:t>asan ketepatan pengiriman jasa</w:t>
      </w:r>
      <w:r w:rsidR="008A351E" w:rsidRPr="008A351E">
        <w:rPr>
          <w:rFonts w:ascii="Times New Roman" w:hAnsi="Times New Roman" w:cs="Times New Roman"/>
          <w:color w:val="000000" w:themeColor="text1"/>
          <w:sz w:val="24"/>
          <w:szCs w:val="24"/>
          <w:lang w:val="id-ID"/>
        </w:rPr>
        <w:t>. H</w:t>
      </w:r>
      <w:r w:rsidRPr="00781F9C">
        <w:rPr>
          <w:rFonts w:ascii="Times New Roman" w:hAnsi="Times New Roman" w:cs="Times New Roman"/>
          <w:color w:val="000000" w:themeColor="text1"/>
          <w:sz w:val="24"/>
          <w:szCs w:val="24"/>
          <w:lang w:val="id-ID"/>
        </w:rPr>
        <w:t xml:space="preserve">al ini diperkuat selama tahun 2016 </w:t>
      </w:r>
      <w:r w:rsidRPr="00781F9C">
        <w:rPr>
          <w:rFonts w:ascii="Times New Roman" w:eastAsia="Times New Roman" w:hAnsi="Times New Roman" w:cs="Times New Roman"/>
          <w:color w:val="000000" w:themeColor="text1"/>
          <w:sz w:val="24"/>
          <w:szCs w:val="24"/>
          <w:lang w:val="id-ID" w:eastAsia="id-ID"/>
        </w:rPr>
        <w:t>JNE membangun dan mengoperasikan gedung baru di beberapa kota seperti Medan, Batam, Bandung, Semarang, Wangon (Jawa Tengah) serta Surabaya, yang berfungsi sebagai kantor sekaligus titik layanan mau pun </w:t>
      </w:r>
      <w:r w:rsidRPr="00781F9C">
        <w:rPr>
          <w:rFonts w:ascii="Times New Roman" w:eastAsia="Times New Roman" w:hAnsi="Times New Roman" w:cs="Times New Roman"/>
          <w:i/>
          <w:iCs/>
          <w:color w:val="000000" w:themeColor="text1"/>
          <w:sz w:val="24"/>
          <w:szCs w:val="24"/>
          <w:lang w:val="id-ID" w:eastAsia="id-ID"/>
        </w:rPr>
        <w:t>gateway.</w:t>
      </w:r>
      <w:r w:rsidRPr="00781F9C">
        <w:rPr>
          <w:rFonts w:ascii="Times New Roman" w:eastAsia="Times New Roman" w:hAnsi="Times New Roman" w:cs="Times New Roman"/>
          <w:color w:val="000000" w:themeColor="text1"/>
          <w:sz w:val="24"/>
          <w:szCs w:val="24"/>
          <w:lang w:val="id-ID" w:eastAsia="id-ID"/>
        </w:rPr>
        <w:t xml:space="preserve"> Penunjang kinerja operasional tersebut memaksimalkan proses distribusi paket sehingga pengiriman ke wilayah pelosok dapat semakin efisien secara waktu. menggunakan lebih dari 7000 armada dari berbagai jenis dan ukuran, sampai dengan alat transportasi alternatif. </w:t>
      </w:r>
    </w:p>
    <w:p w:rsidR="00781F9C" w:rsidRPr="00781F9C" w:rsidRDefault="00781F9C" w:rsidP="008C0931">
      <w:pPr>
        <w:pStyle w:val="ListParagraph"/>
        <w:spacing w:line="480" w:lineRule="auto"/>
        <w:ind w:left="426" w:firstLine="567"/>
        <w:jc w:val="both"/>
        <w:rPr>
          <w:rFonts w:ascii="Times New Roman" w:eastAsia="Times New Roman" w:hAnsi="Times New Roman" w:cs="Times New Roman"/>
          <w:color w:val="000000" w:themeColor="text1"/>
          <w:sz w:val="24"/>
          <w:szCs w:val="24"/>
          <w:lang w:val="id-ID" w:eastAsia="id-ID"/>
        </w:rPr>
      </w:pPr>
      <w:r w:rsidRPr="00781F9C">
        <w:rPr>
          <w:rFonts w:ascii="Times New Roman" w:eastAsia="Times New Roman" w:hAnsi="Times New Roman" w:cs="Times New Roman"/>
          <w:color w:val="000000" w:themeColor="text1"/>
          <w:sz w:val="24"/>
          <w:szCs w:val="24"/>
          <w:lang w:val="id-ID" w:eastAsia="id-ID"/>
        </w:rPr>
        <w:t xml:space="preserve">Strategi-strategi yang dilakukan, memperluas kerjasama JNE dengan berbagai pihak, salah satunya di tahun ini adalah kerjasama dengan komunitas sepeda terkemuka untuk membentuk </w:t>
      </w:r>
      <w:r w:rsidRPr="008C0931">
        <w:rPr>
          <w:rFonts w:ascii="Times New Roman" w:eastAsia="Times New Roman" w:hAnsi="Times New Roman" w:cs="Times New Roman"/>
          <w:color w:val="000000" w:themeColor="text1"/>
          <w:sz w:val="24"/>
          <w:szCs w:val="24"/>
          <w:lang w:val="id-ID" w:eastAsia="id-ID"/>
        </w:rPr>
        <w:t>JNE</w:t>
      </w:r>
      <w:r w:rsidRPr="008A351E">
        <w:rPr>
          <w:rFonts w:ascii="Times New Roman" w:eastAsia="Times New Roman" w:hAnsi="Times New Roman" w:cs="Times New Roman"/>
          <w:i/>
          <w:iCs/>
          <w:color w:val="000000" w:themeColor="text1"/>
          <w:sz w:val="24"/>
          <w:szCs w:val="24"/>
          <w:lang w:val="id-ID" w:eastAsia="id-ID"/>
        </w:rPr>
        <w:t xml:space="preserve"> Eco-Courier</w:t>
      </w:r>
      <w:r w:rsidRPr="00781F9C">
        <w:rPr>
          <w:rFonts w:ascii="Times New Roman" w:eastAsia="Times New Roman" w:hAnsi="Times New Roman" w:cs="Times New Roman"/>
          <w:color w:val="000000" w:themeColor="text1"/>
          <w:sz w:val="24"/>
          <w:szCs w:val="24"/>
          <w:lang w:val="id-ID" w:eastAsia="id-ID"/>
        </w:rPr>
        <w:t xml:space="preserve">. Kerjasama ini sebagai bentuk kepedulian terhadap lingkungan serta solusi efektif dalam melakukan proses pengiriman di tengah kemacetan kota besar seperti Jakarta. Selain itu JNE turut berperan aktif memajukan bangsa serta negara, terus diwujudkan dengan berbagai program acara perusahaan, CSR atau kerjasama mendukung pihak eksternal dalam bidang olahraga, sosial, budaya, pendidikan dan yang lainnya. Program yang bertujuan untuk pemberdayaan komunitas, UKM dan </w:t>
      </w:r>
      <w:r w:rsidRPr="00781F9C">
        <w:rPr>
          <w:rFonts w:ascii="Times New Roman" w:eastAsia="Times New Roman" w:hAnsi="Times New Roman" w:cs="Times New Roman"/>
          <w:color w:val="000000" w:themeColor="text1"/>
          <w:sz w:val="24"/>
          <w:szCs w:val="24"/>
          <w:lang w:val="id-ID" w:eastAsia="id-ID"/>
        </w:rPr>
        <w:lastRenderedPageBreak/>
        <w:t>masyarakat, kerap diselenggarakan melalui program edukatif seperti seminar atau </w:t>
      </w:r>
      <w:r w:rsidRPr="00781F9C">
        <w:rPr>
          <w:rFonts w:ascii="Times New Roman" w:eastAsia="Times New Roman" w:hAnsi="Times New Roman" w:cs="Times New Roman"/>
          <w:i/>
          <w:iCs/>
          <w:color w:val="000000" w:themeColor="text1"/>
          <w:sz w:val="24"/>
          <w:szCs w:val="24"/>
          <w:lang w:val="id-ID" w:eastAsia="id-ID"/>
        </w:rPr>
        <w:t>workshop</w:t>
      </w:r>
      <w:r w:rsidRPr="00781F9C">
        <w:rPr>
          <w:rFonts w:ascii="Times New Roman" w:eastAsia="Times New Roman" w:hAnsi="Times New Roman" w:cs="Times New Roman"/>
          <w:color w:val="000000" w:themeColor="text1"/>
          <w:sz w:val="24"/>
          <w:szCs w:val="24"/>
          <w:lang w:val="id-ID" w:eastAsia="id-ID"/>
        </w:rPr>
        <w:t>, begitu juga pelaksanaan program pendorong perkembangan usaha seperti produk layanan PESONA (Pesanan Oleh-Oleh Nusantara</w:t>
      </w:r>
      <w:r w:rsidR="001B342B">
        <w:rPr>
          <w:rFonts w:ascii="Times New Roman" w:eastAsia="Times New Roman" w:hAnsi="Times New Roman" w:cs="Times New Roman"/>
          <w:color w:val="000000" w:themeColor="text1"/>
          <w:sz w:val="24"/>
          <w:szCs w:val="24"/>
          <w:lang w:val="id-ID" w:eastAsia="id-ID"/>
        </w:rPr>
        <w:t>) .</w:t>
      </w:r>
      <w:r w:rsidRPr="00781F9C">
        <w:rPr>
          <w:rFonts w:ascii="Times New Roman" w:eastAsia="Times New Roman" w:hAnsi="Times New Roman" w:cs="Times New Roman"/>
          <w:color w:val="000000" w:themeColor="text1"/>
          <w:sz w:val="24"/>
          <w:szCs w:val="24"/>
          <w:lang w:val="id-ID" w:eastAsia="id-ID"/>
        </w:rPr>
        <w:t xml:space="preserve"> ( http://jne.co.id)</w:t>
      </w:r>
    </w:p>
    <w:p w:rsidR="00B02F8A" w:rsidRPr="00DC1FDD" w:rsidRDefault="00B02F8A" w:rsidP="008C0931">
      <w:pPr>
        <w:pStyle w:val="ListParagraph"/>
        <w:spacing w:line="480" w:lineRule="auto"/>
        <w:ind w:left="426" w:firstLine="567"/>
        <w:jc w:val="both"/>
        <w:rPr>
          <w:rFonts w:ascii="Times New Roman" w:hAnsi="Times New Roman" w:cs="Times New Roman"/>
          <w:color w:val="000000" w:themeColor="text1"/>
          <w:sz w:val="24"/>
          <w:szCs w:val="24"/>
          <w:lang w:val="id-ID"/>
        </w:rPr>
      </w:pPr>
      <w:r w:rsidRPr="00DC1FDD">
        <w:rPr>
          <w:rFonts w:ascii="Times New Roman" w:hAnsi="Times New Roman" w:cs="Times New Roman"/>
          <w:color w:val="000000" w:themeColor="text1"/>
          <w:sz w:val="24"/>
          <w:szCs w:val="24"/>
          <w:lang w:val="id-ID"/>
        </w:rPr>
        <w:t xml:space="preserve">JNE berusaha </w:t>
      </w:r>
      <w:r w:rsidRPr="00DC1FDD">
        <w:rPr>
          <w:rFonts w:ascii="Times New Roman" w:hAnsi="Times New Roman" w:cs="Times New Roman"/>
          <w:color w:val="000000" w:themeColor="text1"/>
          <w:sz w:val="24"/>
          <w:szCs w:val="24"/>
        </w:rPr>
        <w:t>membangun</w:t>
      </w:r>
      <w:r w:rsidRPr="00DC1FDD">
        <w:rPr>
          <w:rFonts w:ascii="Times New Roman" w:hAnsi="Times New Roman" w:cs="Times New Roman"/>
          <w:color w:val="000000" w:themeColor="text1"/>
          <w:sz w:val="24"/>
          <w:szCs w:val="24"/>
          <w:lang w:val="id-ID"/>
        </w:rPr>
        <w:t xml:space="preserve"> </w:t>
      </w:r>
      <w:r w:rsidRPr="00DC1FDD">
        <w:rPr>
          <w:rFonts w:ascii="Times New Roman" w:hAnsi="Times New Roman" w:cs="Times New Roman"/>
          <w:color w:val="000000" w:themeColor="text1"/>
          <w:sz w:val="24"/>
          <w:szCs w:val="24"/>
        </w:rPr>
        <w:t xml:space="preserve">kepercayaan konsumen </w:t>
      </w:r>
      <w:r w:rsidRPr="00DC1FDD">
        <w:rPr>
          <w:rFonts w:ascii="Times New Roman" w:hAnsi="Times New Roman" w:cs="Times New Roman"/>
          <w:color w:val="000000" w:themeColor="text1"/>
          <w:sz w:val="24"/>
          <w:szCs w:val="24"/>
          <w:lang w:val="id-ID"/>
        </w:rPr>
        <w:t>sejak</w:t>
      </w:r>
      <w:r w:rsidR="008C0931">
        <w:rPr>
          <w:rFonts w:ascii="Times New Roman" w:hAnsi="Times New Roman" w:cs="Times New Roman"/>
          <w:color w:val="000000" w:themeColor="text1"/>
          <w:sz w:val="24"/>
          <w:szCs w:val="24"/>
        </w:rPr>
        <w:t xml:space="preserve"> perusahaan </w:t>
      </w:r>
      <w:r w:rsidRPr="00DC1FDD">
        <w:rPr>
          <w:rFonts w:ascii="Times New Roman" w:hAnsi="Times New Roman" w:cs="Times New Roman"/>
          <w:color w:val="000000" w:themeColor="text1"/>
          <w:sz w:val="24"/>
          <w:szCs w:val="24"/>
        </w:rPr>
        <w:t xml:space="preserve">didirikan. Kepercayaan merek merupakan kesediaan atau kemauan konsumen dalam menghadapi resiko yang berhubungan dengan merek yang dibeli akan memberikan hasil yang positif atau menguntungkan (Lau &amp; Lee, 1999) dalam </w:t>
      </w:r>
      <w:r w:rsidRPr="00DC1FDD">
        <w:rPr>
          <w:rFonts w:ascii="Times New Roman" w:hAnsi="Times New Roman" w:cs="Times New Roman"/>
          <w:bCs/>
          <w:color w:val="000000" w:themeColor="text1"/>
          <w:sz w:val="24"/>
          <w:szCs w:val="24"/>
        </w:rPr>
        <w:t>Jayanti (2013)</w:t>
      </w:r>
      <w:r w:rsidRPr="00DC1FDD">
        <w:rPr>
          <w:rFonts w:ascii="Times New Roman" w:hAnsi="Times New Roman" w:cs="Times New Roman"/>
          <w:color w:val="000000" w:themeColor="text1"/>
          <w:sz w:val="24"/>
          <w:szCs w:val="24"/>
        </w:rPr>
        <w:t xml:space="preserve">. Hal ini dibuktikan dengan inovasi yang telah dilakukan oleh </w:t>
      </w:r>
      <w:r w:rsidRPr="00DC1FDD">
        <w:rPr>
          <w:rFonts w:ascii="Times New Roman" w:hAnsi="Times New Roman" w:cs="Times New Roman"/>
          <w:color w:val="000000" w:themeColor="text1"/>
          <w:sz w:val="24"/>
          <w:szCs w:val="24"/>
          <w:lang w:val="id-ID"/>
        </w:rPr>
        <w:t>JNE</w:t>
      </w:r>
      <w:r w:rsidRPr="00DC1FDD">
        <w:rPr>
          <w:rFonts w:ascii="Times New Roman" w:hAnsi="Times New Roman" w:cs="Times New Roman"/>
          <w:color w:val="000000" w:themeColor="text1"/>
          <w:sz w:val="24"/>
          <w:szCs w:val="24"/>
        </w:rPr>
        <w:t xml:space="preserve"> untuk selalu memberikan yang terbaik kepada konsumen. </w:t>
      </w:r>
    </w:p>
    <w:p w:rsidR="00B02F8A" w:rsidRPr="00DC1FDD" w:rsidRDefault="00B02F8A" w:rsidP="00B02F8A">
      <w:pPr>
        <w:pStyle w:val="ListParagraph"/>
        <w:spacing w:line="480" w:lineRule="auto"/>
        <w:ind w:left="426" w:firstLine="567"/>
        <w:jc w:val="both"/>
        <w:rPr>
          <w:rFonts w:ascii="Times New Roman" w:hAnsi="Times New Roman" w:cs="Times New Roman"/>
          <w:color w:val="000000" w:themeColor="text1"/>
          <w:sz w:val="24"/>
          <w:szCs w:val="24"/>
          <w:shd w:val="clear" w:color="auto" w:fill="FFFFFF"/>
          <w:lang w:val="id-ID"/>
        </w:rPr>
      </w:pPr>
      <w:r w:rsidRPr="00DC1FDD">
        <w:rPr>
          <w:rFonts w:ascii="Times New Roman" w:hAnsi="Times New Roman" w:cs="Times New Roman"/>
          <w:color w:val="000000" w:themeColor="text1"/>
          <w:sz w:val="24"/>
          <w:szCs w:val="24"/>
          <w:shd w:val="clear" w:color="auto" w:fill="FFFFFF"/>
        </w:rPr>
        <w:t>JNE meluncurkan 7 layanan inovasi yang disebut dengan</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 xml:space="preserve">7 </w:t>
      </w:r>
      <w:r w:rsidRPr="008C0931">
        <w:rPr>
          <w:rFonts w:ascii="Times New Roman" w:hAnsi="Times New Roman" w:cs="Times New Roman"/>
          <w:bCs/>
          <w:i/>
          <w:iCs/>
          <w:color w:val="000000" w:themeColor="text1"/>
          <w:sz w:val="24"/>
          <w:szCs w:val="24"/>
          <w:shd w:val="clear" w:color="auto" w:fill="FFFFFF"/>
        </w:rPr>
        <w:t>Magnificent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color w:val="000000" w:themeColor="text1"/>
          <w:sz w:val="24"/>
          <w:szCs w:val="24"/>
          <w:shd w:val="clear" w:color="auto" w:fill="FFFFFF"/>
        </w:rPr>
        <w:t>atau “7 yang mengagumkan”</w:t>
      </w:r>
      <w:r w:rsidRPr="00DC1FDD">
        <w:rPr>
          <w:rFonts w:ascii="Times New Roman" w:hAnsi="Times New Roman" w:cs="Times New Roman"/>
          <w:color w:val="000000" w:themeColor="text1"/>
          <w:sz w:val="24"/>
          <w:szCs w:val="24"/>
          <w:shd w:val="clear" w:color="auto" w:fill="FFFFFF"/>
          <w:lang w:val="id-ID"/>
        </w:rPr>
        <w:t xml:space="preserve">. </w:t>
      </w:r>
      <w:r w:rsidRPr="00DC1FDD">
        <w:rPr>
          <w:rFonts w:ascii="Times New Roman" w:hAnsi="Times New Roman" w:cs="Times New Roman"/>
          <w:color w:val="000000" w:themeColor="text1"/>
          <w:sz w:val="24"/>
          <w:szCs w:val="24"/>
          <w:shd w:val="clear" w:color="auto" w:fill="FFFFFF"/>
        </w:rPr>
        <w:t>Ketujuh program atau produk layanan tersebut meliputi</w:t>
      </w:r>
      <w:r w:rsidRPr="00DC1FDD">
        <w:rPr>
          <w:rStyle w:val="apple-converted-space"/>
          <w:rFonts w:ascii="Times New Roman" w:hAnsi="Times New Roman" w:cs="Times New Roman"/>
          <w:bCs/>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Aplikasi MyJNE</w:t>
      </w:r>
      <w:r w:rsidRPr="00DC1FDD">
        <w:rPr>
          <w:rFonts w:ascii="Times New Roman" w:hAnsi="Times New Roman" w:cs="Times New Roman"/>
          <w:color w:val="000000" w:themeColor="text1"/>
          <w:sz w:val="24"/>
          <w:szCs w:val="24"/>
          <w:shd w:val="clear" w:color="auto" w:fill="FFFFFF"/>
        </w:rPr>
        <w: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JNE-PopBox</w:t>
      </w:r>
      <w:r w:rsidRPr="00DC1FDD">
        <w:rPr>
          <w:rFonts w:ascii="Times New Roman" w:hAnsi="Times New Roman" w:cs="Times New Roman"/>
          <w:color w:val="000000" w:themeColor="text1"/>
          <w:sz w:val="24"/>
          <w:szCs w:val="24"/>
          <w:shd w:val="clear" w:color="auto" w:fill="FFFFFF"/>
        </w:rPr>
        <w: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@box prepaid</w:t>
      </w:r>
      <w:r w:rsidRPr="00DC1FDD">
        <w:rPr>
          <w:rFonts w:ascii="Times New Roman" w:hAnsi="Times New Roman" w:cs="Times New Roman"/>
          <w:color w:val="000000" w:themeColor="text1"/>
          <w:sz w:val="24"/>
          <w:szCs w:val="24"/>
          <w:shd w:val="clear" w:color="auto" w:fill="FFFFFF"/>
        </w:rPr>
        <w: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JNE Super Speed</w:t>
      </w:r>
      <w:r w:rsidRPr="00DC1FDD">
        <w:rPr>
          <w:rFonts w:ascii="Times New Roman" w:hAnsi="Times New Roman" w:cs="Times New Roman"/>
          <w:color w:val="000000" w:themeColor="text1"/>
          <w:sz w:val="24"/>
          <w:szCs w:val="24"/>
          <w:shd w:val="clear" w:color="auto" w:fill="FFFFFF"/>
        </w:rPr>
        <w: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 xml:space="preserve">JNE </w:t>
      </w:r>
      <w:r w:rsidRPr="003C07A7">
        <w:rPr>
          <w:rFonts w:ascii="Times New Roman" w:hAnsi="Times New Roman" w:cs="Times New Roman"/>
          <w:bCs/>
          <w:i/>
          <w:color w:val="000000" w:themeColor="text1"/>
          <w:sz w:val="24"/>
          <w:szCs w:val="24"/>
          <w:shd w:val="clear" w:color="auto" w:fill="FFFFFF"/>
        </w:rPr>
        <w:t>International Shipment</w:t>
      </w:r>
      <w:r w:rsidRPr="003C07A7">
        <w:rPr>
          <w:rFonts w:ascii="Times New Roman" w:hAnsi="Times New Roman" w:cs="Times New Roman"/>
          <w:i/>
          <w:color w:val="000000" w:themeColor="text1"/>
          <w:sz w:val="24"/>
          <w:szCs w:val="24"/>
          <w:shd w:val="clear" w:color="auto" w:fill="FFFFFF"/>
        </w:rPr>
        <w:t>,</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Layanan CD Music</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color w:val="000000" w:themeColor="text1"/>
          <w:sz w:val="24"/>
          <w:szCs w:val="24"/>
          <w:shd w:val="clear" w:color="auto" w:fill="FFFFFF"/>
        </w:rPr>
        <w:t>dan</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bCs/>
          <w:color w:val="000000" w:themeColor="text1"/>
          <w:sz w:val="24"/>
          <w:szCs w:val="24"/>
          <w:shd w:val="clear" w:color="auto" w:fill="FFFFFF"/>
        </w:rPr>
        <w:t>JNE Trucking</w:t>
      </w:r>
      <w:r w:rsidRPr="00DC1FDD">
        <w:rPr>
          <w:rFonts w:ascii="Times New Roman" w:hAnsi="Times New Roman" w:cs="Times New Roman"/>
          <w:color w:val="000000" w:themeColor="text1"/>
          <w:sz w:val="24"/>
          <w:szCs w:val="24"/>
          <w:shd w:val="clear" w:color="auto" w:fill="FFFFFF"/>
        </w:rPr>
        <w:t>.</w:t>
      </w:r>
      <w:r w:rsidRPr="00DC1FDD">
        <w:rPr>
          <w:rFonts w:ascii="Times New Roman" w:hAnsi="Times New Roman" w:cs="Times New Roman"/>
          <w:color w:val="000000" w:themeColor="text1"/>
          <w:sz w:val="24"/>
          <w:szCs w:val="24"/>
          <w:shd w:val="clear" w:color="auto" w:fill="FFFFFF"/>
          <w:lang w:val="id-ID"/>
        </w:rPr>
        <w:t xml:space="preserve"> (http://www.bisniskurir.com)</w:t>
      </w:r>
    </w:p>
    <w:p w:rsidR="007F27B4" w:rsidRPr="00781F9C" w:rsidRDefault="00B02F8A" w:rsidP="008C0931">
      <w:pPr>
        <w:pStyle w:val="ListParagraph"/>
        <w:spacing w:line="480" w:lineRule="auto"/>
        <w:ind w:left="426" w:firstLine="567"/>
        <w:jc w:val="both"/>
        <w:rPr>
          <w:rFonts w:ascii="Times New Roman" w:hAnsi="Times New Roman" w:cs="Times New Roman"/>
          <w:sz w:val="24"/>
          <w:szCs w:val="24"/>
          <w:lang w:val="id-ID"/>
        </w:rPr>
      </w:pPr>
      <w:r w:rsidRPr="00DC1FDD">
        <w:rPr>
          <w:rFonts w:ascii="Times New Roman" w:hAnsi="Times New Roman" w:cs="Times New Roman"/>
          <w:color w:val="000000" w:themeColor="text1"/>
          <w:sz w:val="24"/>
          <w:szCs w:val="24"/>
          <w:shd w:val="clear" w:color="auto" w:fill="FFFFFF"/>
        </w:rPr>
        <w:t>Ketujuh layanan tersebut merupakan perwujudan dari rencana pengembangan </w:t>
      </w:r>
      <w:r w:rsidRPr="00DC1FDD">
        <w:rPr>
          <w:rFonts w:ascii="Times New Roman" w:hAnsi="Times New Roman" w:cs="Times New Roman"/>
          <w:color w:val="000000" w:themeColor="text1"/>
          <w:sz w:val="24"/>
          <w:szCs w:val="24"/>
          <w:shd w:val="clear" w:color="auto" w:fill="FFFFFF"/>
          <w:lang w:val="id-ID"/>
        </w:rPr>
        <w:t xml:space="preserve"> </w:t>
      </w:r>
      <w:r w:rsidRPr="00DC1FDD">
        <w:rPr>
          <w:rFonts w:ascii="Times New Roman" w:hAnsi="Times New Roman" w:cs="Times New Roman"/>
          <w:color w:val="000000" w:themeColor="text1"/>
          <w:sz w:val="24"/>
          <w:szCs w:val="24"/>
          <w:shd w:val="clear" w:color="auto" w:fill="FFFFFF"/>
        </w:rPr>
        <w:t>bisnis perusahaan yang fokus pada pengembangan  dua sektor, yaitu di bidang </w:t>
      </w:r>
      <w:r w:rsidRPr="00DC1FDD">
        <w:rPr>
          <w:rStyle w:val="apple-converted-space"/>
          <w:rFonts w:ascii="Times New Roman" w:hAnsi="Times New Roman" w:cs="Times New Roman"/>
          <w:color w:val="000000" w:themeColor="text1"/>
          <w:sz w:val="24"/>
          <w:szCs w:val="24"/>
          <w:shd w:val="clear" w:color="auto" w:fill="FFFFFF"/>
        </w:rPr>
        <w:t> </w:t>
      </w:r>
      <w:r w:rsidRPr="00DC1FDD">
        <w:rPr>
          <w:rFonts w:ascii="Times New Roman" w:hAnsi="Times New Roman" w:cs="Times New Roman"/>
          <w:i/>
          <w:iCs/>
          <w:color w:val="000000" w:themeColor="text1"/>
          <w:sz w:val="24"/>
          <w:szCs w:val="24"/>
          <w:shd w:val="clear" w:color="auto" w:fill="FFFFFF"/>
        </w:rPr>
        <w:t>Information Technology</w:t>
      </w:r>
      <w:r w:rsidR="003C07A7">
        <w:rPr>
          <w:rFonts w:ascii="Times New Roman" w:hAnsi="Times New Roman" w:cs="Times New Roman"/>
          <w:color w:val="000000" w:themeColor="text1"/>
          <w:sz w:val="24"/>
          <w:szCs w:val="24"/>
          <w:shd w:val="clear" w:color="auto" w:fill="FFFFFF"/>
        </w:rPr>
        <w:t>  (IT) dan</w:t>
      </w:r>
      <w:r w:rsidR="003C07A7">
        <w:rPr>
          <w:rFonts w:ascii="Times New Roman" w:hAnsi="Times New Roman" w:cs="Times New Roman"/>
          <w:color w:val="000000" w:themeColor="text1"/>
          <w:sz w:val="24"/>
          <w:szCs w:val="24"/>
          <w:shd w:val="clear" w:color="auto" w:fill="FFFFFF"/>
          <w:lang w:val="id-ID"/>
        </w:rPr>
        <w:t xml:space="preserve"> </w:t>
      </w:r>
      <w:r w:rsidR="008C0931">
        <w:rPr>
          <w:rFonts w:ascii="Times New Roman" w:hAnsi="Times New Roman" w:cs="Times New Roman"/>
          <w:color w:val="000000" w:themeColor="text1"/>
          <w:sz w:val="24"/>
          <w:szCs w:val="24"/>
          <w:shd w:val="clear" w:color="auto" w:fill="FFFFFF"/>
        </w:rPr>
        <w:t>infrastruktur.</w:t>
      </w:r>
      <w:r w:rsidRPr="00DC1FDD">
        <w:rPr>
          <w:rFonts w:ascii="Times New Roman" w:hAnsi="Times New Roman" w:cs="Times New Roman"/>
          <w:color w:val="000000" w:themeColor="text1"/>
          <w:sz w:val="24"/>
          <w:szCs w:val="24"/>
          <w:shd w:val="clear" w:color="auto" w:fill="FFFFFF"/>
        </w:rPr>
        <w:t xml:space="preserve"> JNE berani menginvestasikan dana cukup besar untuk mewujudkan ambisinya tersebut. Untuk pengembangan IT, JNE menggelontorkan Rp</w:t>
      </w:r>
      <w:r>
        <w:rPr>
          <w:rFonts w:ascii="Times New Roman" w:hAnsi="Times New Roman" w:cs="Times New Roman"/>
          <w:color w:val="000000" w:themeColor="text1"/>
          <w:sz w:val="24"/>
          <w:szCs w:val="24"/>
          <w:shd w:val="clear" w:color="auto" w:fill="FFFFFF"/>
          <w:lang w:val="id-ID"/>
        </w:rPr>
        <w:t xml:space="preserve"> </w:t>
      </w:r>
      <w:r w:rsidRPr="00DC1FDD">
        <w:rPr>
          <w:rFonts w:ascii="Times New Roman" w:hAnsi="Times New Roman" w:cs="Times New Roman"/>
          <w:color w:val="000000" w:themeColor="text1"/>
          <w:sz w:val="24"/>
          <w:szCs w:val="24"/>
          <w:shd w:val="clear" w:color="auto" w:fill="FFFFFF"/>
        </w:rPr>
        <w:t>55 miliar, sedangkan untuk pengembangan sektor infrastruktur JNE mengalokasikan Rp</w:t>
      </w:r>
      <w:r>
        <w:rPr>
          <w:rFonts w:ascii="Times New Roman" w:hAnsi="Times New Roman" w:cs="Times New Roman"/>
          <w:color w:val="000000" w:themeColor="text1"/>
          <w:sz w:val="24"/>
          <w:szCs w:val="24"/>
          <w:shd w:val="clear" w:color="auto" w:fill="FFFFFF"/>
          <w:lang w:val="id-ID"/>
        </w:rPr>
        <w:t xml:space="preserve"> </w:t>
      </w:r>
      <w:r w:rsidRPr="00DC1FDD">
        <w:rPr>
          <w:rFonts w:ascii="Times New Roman" w:hAnsi="Times New Roman" w:cs="Times New Roman"/>
          <w:color w:val="000000" w:themeColor="text1"/>
          <w:sz w:val="24"/>
          <w:szCs w:val="24"/>
          <w:shd w:val="clear" w:color="auto" w:fill="FFFFFF"/>
        </w:rPr>
        <w:t>400 miliar. Antara lain dialokasikan untuk membangun pergudangan di Cikarang seluas 30 ribu meter persegi.</w:t>
      </w:r>
      <w:r w:rsidRPr="00DC1FDD">
        <w:rPr>
          <w:rFonts w:ascii="Times New Roman" w:hAnsi="Times New Roman" w:cs="Times New Roman"/>
          <w:color w:val="000000" w:themeColor="text1"/>
          <w:sz w:val="24"/>
          <w:szCs w:val="24"/>
          <w:shd w:val="clear" w:color="auto" w:fill="FFFFFF"/>
          <w:lang w:val="id-ID"/>
        </w:rPr>
        <w:t xml:space="preserve"> (http://www.bisniskurir.com)</w:t>
      </w:r>
    </w:p>
    <w:p w:rsidR="00FB4373" w:rsidRDefault="00FB4373" w:rsidP="00274294">
      <w:pPr>
        <w:pStyle w:val="ListParagraph"/>
        <w:spacing w:line="480" w:lineRule="auto"/>
        <w:ind w:left="426" w:firstLine="567"/>
        <w:jc w:val="both"/>
        <w:rPr>
          <w:rFonts w:ascii="Times New Roman" w:hAnsi="Times New Roman" w:cs="Times New Roman"/>
          <w:color w:val="000000" w:themeColor="text1"/>
          <w:sz w:val="24"/>
          <w:szCs w:val="24"/>
        </w:rPr>
      </w:pPr>
      <w:r w:rsidRPr="00117FFB">
        <w:rPr>
          <w:rFonts w:ascii="Times New Roman" w:hAnsi="Times New Roman" w:cs="Times New Roman"/>
          <w:color w:val="000000" w:themeColor="text1"/>
          <w:sz w:val="24"/>
          <w:szCs w:val="24"/>
        </w:rPr>
        <w:lastRenderedPageBreak/>
        <w:t>Peranan merek bukan lagi sekedar nama atau pembeda dengan produk-produk pesaing, tetapi sudah menjadi salah satu faktor penting dalam keunggulan bersaing. Merek menjadi lebih dipertimbangkan oleh perusahaan dewasa ini, terutama pada kondisi persaingan merek yang semakin tajam. Perusahaan semakin menyadari arti penting merek bagi suksesnya sebuah produk. Oleh karenanya,</w:t>
      </w:r>
      <w:bookmarkStart w:id="2" w:name="page17"/>
      <w:bookmarkEnd w:id="2"/>
      <w:r w:rsidR="00274294" w:rsidRPr="00117FFB">
        <w:rPr>
          <w:rFonts w:ascii="Times New Roman" w:hAnsi="Times New Roman" w:cs="Times New Roman"/>
          <w:color w:val="000000" w:themeColor="text1"/>
          <w:sz w:val="24"/>
          <w:szCs w:val="24"/>
          <w:lang w:val="id-ID"/>
        </w:rPr>
        <w:t xml:space="preserve"> </w:t>
      </w:r>
      <w:r w:rsidRPr="00117FFB">
        <w:rPr>
          <w:rFonts w:ascii="Times New Roman" w:hAnsi="Times New Roman" w:cs="Times New Roman"/>
          <w:color w:val="000000" w:themeColor="text1"/>
          <w:sz w:val="24"/>
          <w:szCs w:val="24"/>
        </w:rPr>
        <w:t>aktivitas-aktivitas strategi mengelola merek, meliputi penciptaan merek, membangun merek, memperluas merek untuk memperkuat posisi merek pada persaingan menjadi sangat diperhatikan oleh perusahaan. Semua upaya tersebut dimaksudkan untuk menciptakan agar merek yang dimiliki oleh perusahaan dapat menjadi kekayaan atau ekuitas bagi perusahaan.</w:t>
      </w:r>
    </w:p>
    <w:p w:rsidR="00F85CF0" w:rsidRPr="00E833B5" w:rsidRDefault="00F85CF0" w:rsidP="00F85CF0">
      <w:pPr>
        <w:pStyle w:val="ListParagraph"/>
        <w:spacing w:line="480" w:lineRule="auto"/>
        <w:ind w:left="426"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Wulansari (2013) membuktikan bahwa </w:t>
      </w:r>
      <w:r>
        <w:rPr>
          <w:rFonts w:ascii="Times New Roman" w:hAnsi="Times New Roman" w:cs="Times New Roman"/>
          <w:i/>
          <w:iCs/>
          <w:color w:val="000000" w:themeColor="text1"/>
          <w:sz w:val="24"/>
          <w:szCs w:val="24"/>
        </w:rPr>
        <w:t xml:space="preserve">perceive quality </w:t>
      </w:r>
      <w:r>
        <w:rPr>
          <w:rFonts w:ascii="Times New Roman" w:hAnsi="Times New Roman" w:cs="Times New Roman"/>
          <w:color w:val="000000" w:themeColor="text1"/>
          <w:sz w:val="24"/>
          <w:szCs w:val="24"/>
        </w:rPr>
        <w:t xml:space="preserve">berpengaruh terhadap keputusan pembelian dan </w:t>
      </w:r>
      <w:r>
        <w:rPr>
          <w:rFonts w:ascii="Times New Roman" w:hAnsi="Times New Roman" w:cs="Times New Roman"/>
          <w:i/>
          <w:iCs/>
          <w:color w:val="000000" w:themeColor="text1"/>
          <w:sz w:val="24"/>
          <w:szCs w:val="24"/>
        </w:rPr>
        <w:t xml:space="preserve">brand trust </w:t>
      </w:r>
      <w:r>
        <w:rPr>
          <w:rFonts w:ascii="Times New Roman" w:hAnsi="Times New Roman" w:cs="Times New Roman"/>
          <w:color w:val="000000" w:themeColor="text1"/>
          <w:sz w:val="24"/>
          <w:szCs w:val="24"/>
        </w:rPr>
        <w:t xml:space="preserve">juga berpengaruh </w:t>
      </w:r>
      <w:r w:rsidR="00E833B5">
        <w:rPr>
          <w:rFonts w:ascii="Times New Roman" w:hAnsi="Times New Roman" w:cs="Times New Roman"/>
          <w:color w:val="000000" w:themeColor="text1"/>
          <w:sz w:val="24"/>
          <w:szCs w:val="24"/>
        </w:rPr>
        <w:t xml:space="preserve">terhadap keputusan pembelian secara parcial dan simultan. Penelitian tersebut membuktikan adanya hubungan antara </w:t>
      </w:r>
      <w:r w:rsidR="00E833B5">
        <w:rPr>
          <w:rFonts w:ascii="Times New Roman" w:hAnsi="Times New Roman" w:cs="Times New Roman"/>
          <w:i/>
          <w:iCs/>
          <w:color w:val="000000" w:themeColor="text1"/>
          <w:sz w:val="24"/>
          <w:szCs w:val="24"/>
        </w:rPr>
        <w:t xml:space="preserve">perceive quality </w:t>
      </w:r>
      <w:r w:rsidR="00E833B5">
        <w:rPr>
          <w:rFonts w:ascii="Times New Roman" w:hAnsi="Times New Roman" w:cs="Times New Roman"/>
          <w:color w:val="000000" w:themeColor="text1"/>
          <w:sz w:val="24"/>
          <w:szCs w:val="24"/>
        </w:rPr>
        <w:t xml:space="preserve">dengan keputusan pembelian dan </w:t>
      </w:r>
      <w:r w:rsidR="00E833B5">
        <w:rPr>
          <w:rFonts w:ascii="Times New Roman" w:hAnsi="Times New Roman" w:cs="Times New Roman"/>
          <w:i/>
          <w:iCs/>
          <w:color w:val="000000" w:themeColor="text1"/>
          <w:sz w:val="24"/>
          <w:szCs w:val="24"/>
        </w:rPr>
        <w:t xml:space="preserve">brand trust </w:t>
      </w:r>
      <w:r w:rsidR="00E833B5">
        <w:rPr>
          <w:rFonts w:ascii="Times New Roman" w:hAnsi="Times New Roman" w:cs="Times New Roman"/>
          <w:color w:val="000000" w:themeColor="text1"/>
          <w:sz w:val="24"/>
          <w:szCs w:val="24"/>
        </w:rPr>
        <w:t>dengan keputusan pembelian.</w:t>
      </w:r>
    </w:p>
    <w:p w:rsidR="00220F97" w:rsidRPr="00DC1FDD" w:rsidRDefault="00DC1FDD" w:rsidP="00BE22B8">
      <w:pPr>
        <w:pStyle w:val="ListParagraph"/>
        <w:spacing w:line="480" w:lineRule="auto"/>
        <w:ind w:left="426" w:firstLine="567"/>
        <w:jc w:val="both"/>
        <w:rPr>
          <w:rFonts w:ascii="Times New Roman" w:eastAsia="Times New Roman" w:hAnsi="Times New Roman" w:cs="Times New Roman"/>
          <w:color w:val="000000" w:themeColor="text1"/>
          <w:sz w:val="24"/>
          <w:szCs w:val="24"/>
          <w:lang w:val="id-ID"/>
        </w:rPr>
      </w:pPr>
      <w:r w:rsidRPr="00DC1FDD">
        <w:rPr>
          <w:rFonts w:ascii="Times New Roman" w:hAnsi="Times New Roman" w:cs="Times New Roman"/>
          <w:sz w:val="24"/>
          <w:szCs w:val="24"/>
          <w:lang w:val="id-ID"/>
        </w:rPr>
        <w:t>Berdasarkan latar belakang di atas</w:t>
      </w:r>
      <w:r w:rsidR="00117FFB" w:rsidRPr="00DC1FDD">
        <w:rPr>
          <w:rFonts w:ascii="Times New Roman" w:hAnsi="Times New Roman" w:cs="Times New Roman"/>
          <w:color w:val="000000" w:themeColor="text1"/>
          <w:sz w:val="24"/>
          <w:szCs w:val="24"/>
        </w:rPr>
        <w:t>, maka penulis tertarik untuk melakukan penelitian dengan judul</w:t>
      </w:r>
      <w:r w:rsidR="00CA05FA" w:rsidRPr="00DC1FDD">
        <w:rPr>
          <w:rFonts w:ascii="Times New Roman" w:eastAsia="Times New Roman" w:hAnsi="Times New Roman" w:cs="Times New Roman"/>
          <w:color w:val="000000" w:themeColor="text1"/>
          <w:sz w:val="24"/>
          <w:szCs w:val="24"/>
        </w:rPr>
        <w:t xml:space="preserve"> “</w:t>
      </w:r>
      <w:r w:rsidRPr="00DC1FDD">
        <w:rPr>
          <w:rFonts w:ascii="Times New Roman" w:eastAsia="Times New Roman" w:hAnsi="Times New Roman" w:cs="Times New Roman"/>
          <w:color w:val="000000" w:themeColor="text1"/>
          <w:sz w:val="24"/>
          <w:szCs w:val="24"/>
        </w:rPr>
        <w:t xml:space="preserve">Pengaruh </w:t>
      </w:r>
      <w:r w:rsidRPr="00DC1FDD">
        <w:rPr>
          <w:rFonts w:ascii="Times New Roman" w:hAnsi="Times New Roman" w:cs="Times New Roman"/>
          <w:i/>
          <w:sz w:val="24"/>
          <w:szCs w:val="24"/>
          <w:lang w:val="id-ID"/>
        </w:rPr>
        <w:t xml:space="preserve">Perceived </w:t>
      </w:r>
      <w:r w:rsidRPr="00DC1FDD">
        <w:rPr>
          <w:rFonts w:ascii="Times New Roman" w:hAnsi="Times New Roman" w:cs="Times New Roman"/>
          <w:i/>
          <w:sz w:val="24"/>
          <w:szCs w:val="24"/>
        </w:rPr>
        <w:t xml:space="preserve">quality </w:t>
      </w:r>
      <w:r w:rsidR="00AB342C">
        <w:rPr>
          <w:rFonts w:ascii="Times New Roman" w:hAnsi="Times New Roman" w:cs="Times New Roman"/>
          <w:i/>
          <w:sz w:val="24"/>
          <w:szCs w:val="24"/>
          <w:lang w:val="id-ID"/>
        </w:rPr>
        <w:t xml:space="preserve">dan </w:t>
      </w:r>
      <w:r w:rsidRPr="00DC1FDD">
        <w:rPr>
          <w:rFonts w:ascii="Times New Roman" w:eastAsia="Times New Roman" w:hAnsi="Times New Roman" w:cs="Times New Roman"/>
          <w:i/>
          <w:color w:val="000000" w:themeColor="text1"/>
          <w:sz w:val="24"/>
          <w:szCs w:val="24"/>
        </w:rPr>
        <w:t>Brand Trust</w:t>
      </w:r>
      <w:r w:rsidRPr="00DC1FDD">
        <w:rPr>
          <w:rFonts w:ascii="Times New Roman" w:eastAsia="Times New Roman" w:hAnsi="Times New Roman" w:cs="Times New Roman"/>
          <w:color w:val="000000" w:themeColor="text1"/>
          <w:sz w:val="24"/>
          <w:szCs w:val="24"/>
        </w:rPr>
        <w:t xml:space="preserve"> Terhadap </w:t>
      </w:r>
      <w:r w:rsidR="003C07A7">
        <w:rPr>
          <w:rFonts w:ascii="Times New Roman" w:eastAsia="Times New Roman" w:hAnsi="Times New Roman" w:cs="Times New Roman"/>
          <w:color w:val="000000" w:themeColor="text1"/>
          <w:sz w:val="24"/>
          <w:szCs w:val="24"/>
          <w:lang w:val="id-ID"/>
        </w:rPr>
        <w:t xml:space="preserve">Keputusan </w:t>
      </w:r>
      <w:r w:rsidRPr="00DC1FDD">
        <w:rPr>
          <w:rFonts w:ascii="Times New Roman" w:eastAsia="Times New Roman" w:hAnsi="Times New Roman" w:cs="Times New Roman"/>
          <w:color w:val="000000" w:themeColor="text1"/>
          <w:sz w:val="24"/>
          <w:szCs w:val="24"/>
          <w:lang w:val="id-ID"/>
        </w:rPr>
        <w:t>menggunakan Jasa PT. JNE</w:t>
      </w:r>
      <w:r w:rsidR="00632D37" w:rsidRPr="00DC1FDD">
        <w:rPr>
          <w:rFonts w:ascii="Times New Roman" w:eastAsia="Times New Roman" w:hAnsi="Times New Roman" w:cs="Times New Roman"/>
          <w:color w:val="000000" w:themeColor="text1"/>
          <w:sz w:val="24"/>
          <w:szCs w:val="24"/>
        </w:rPr>
        <w:t xml:space="preserve"> </w:t>
      </w:r>
      <w:r w:rsidRPr="00DC1FDD">
        <w:rPr>
          <w:rFonts w:ascii="Times New Roman" w:eastAsia="Times New Roman" w:hAnsi="Times New Roman" w:cs="Times New Roman"/>
          <w:color w:val="000000" w:themeColor="text1"/>
          <w:sz w:val="24"/>
          <w:szCs w:val="24"/>
        </w:rPr>
        <w:t>Jombang</w:t>
      </w:r>
      <w:r w:rsidR="00CA05FA" w:rsidRPr="00DC1FDD">
        <w:rPr>
          <w:rFonts w:ascii="Times New Roman" w:eastAsia="Times New Roman" w:hAnsi="Times New Roman" w:cs="Times New Roman"/>
          <w:color w:val="000000" w:themeColor="text1"/>
          <w:sz w:val="24"/>
          <w:szCs w:val="24"/>
        </w:rPr>
        <w:t>”</w:t>
      </w:r>
    </w:p>
    <w:p w:rsidR="008C0931" w:rsidRDefault="008C0931" w:rsidP="00CA05FA">
      <w:pPr>
        <w:pStyle w:val="ListParagraph"/>
        <w:spacing w:line="480" w:lineRule="auto"/>
        <w:ind w:left="426" w:firstLine="567"/>
        <w:jc w:val="both"/>
        <w:rPr>
          <w:rFonts w:ascii="Times New Roman" w:eastAsia="Times New Roman" w:hAnsi="Times New Roman" w:cs="Times New Roman"/>
          <w:b/>
          <w:color w:val="000000" w:themeColor="text1"/>
          <w:sz w:val="24"/>
          <w:szCs w:val="24"/>
        </w:rPr>
      </w:pPr>
    </w:p>
    <w:p w:rsidR="009236AF" w:rsidRPr="00FC70DC" w:rsidRDefault="009236AF" w:rsidP="00955FE8">
      <w:pPr>
        <w:pStyle w:val="ListParagraph"/>
        <w:numPr>
          <w:ilvl w:val="1"/>
          <w:numId w:val="12"/>
        </w:numPr>
        <w:spacing w:line="480" w:lineRule="auto"/>
        <w:jc w:val="both"/>
        <w:rPr>
          <w:rFonts w:ascii="Times New Roman" w:hAnsi="Times New Roman" w:cs="Times New Roman"/>
          <w:color w:val="000000" w:themeColor="text1"/>
          <w:sz w:val="24"/>
          <w:szCs w:val="24"/>
        </w:rPr>
      </w:pPr>
      <w:r w:rsidRPr="00FC70DC">
        <w:rPr>
          <w:rFonts w:ascii="Times New Roman" w:hAnsi="Times New Roman" w:cs="Times New Roman"/>
          <w:b/>
          <w:color w:val="000000" w:themeColor="text1"/>
          <w:sz w:val="24"/>
          <w:szCs w:val="24"/>
        </w:rPr>
        <w:t>Rumusan</w:t>
      </w:r>
      <w:r w:rsidRPr="00FC70DC">
        <w:rPr>
          <w:rFonts w:ascii="Times New Roman" w:hAnsi="Times New Roman" w:cs="Times New Roman"/>
          <w:color w:val="000000" w:themeColor="text1"/>
          <w:sz w:val="24"/>
          <w:szCs w:val="24"/>
        </w:rPr>
        <w:t xml:space="preserve"> </w:t>
      </w:r>
      <w:r w:rsidRPr="00FC70DC">
        <w:rPr>
          <w:rFonts w:ascii="Times New Roman" w:hAnsi="Times New Roman" w:cs="Times New Roman"/>
          <w:b/>
          <w:color w:val="000000" w:themeColor="text1"/>
          <w:sz w:val="24"/>
          <w:szCs w:val="24"/>
        </w:rPr>
        <w:t>Masalah</w:t>
      </w:r>
    </w:p>
    <w:p w:rsidR="00DC1FDD" w:rsidRDefault="00FC70DC" w:rsidP="00FC70DC">
      <w:pPr>
        <w:pStyle w:val="ListParagraph"/>
        <w:spacing w:line="480" w:lineRule="auto"/>
        <w:ind w:left="426" w:firstLine="567"/>
        <w:jc w:val="both"/>
        <w:rPr>
          <w:rFonts w:ascii="Times New Roman" w:eastAsia="Times New Roman" w:hAnsi="Times New Roman" w:cs="Times New Roman"/>
          <w:color w:val="000000" w:themeColor="text1"/>
          <w:sz w:val="24"/>
          <w:szCs w:val="24"/>
          <w:lang w:val="id-ID"/>
        </w:rPr>
      </w:pPr>
      <w:r w:rsidRPr="00FC70DC">
        <w:rPr>
          <w:rFonts w:ascii="Times New Roman" w:eastAsia="Times New Roman" w:hAnsi="Times New Roman" w:cs="Times New Roman"/>
          <w:color w:val="000000" w:themeColor="text1"/>
          <w:sz w:val="24"/>
          <w:szCs w:val="24"/>
        </w:rPr>
        <w:t>Berdasarkan permasalahan di</w:t>
      </w:r>
      <w:r w:rsidR="008C0931">
        <w:rPr>
          <w:rFonts w:ascii="Times New Roman" w:eastAsia="Times New Roman" w:hAnsi="Times New Roman" w:cs="Times New Roman"/>
          <w:color w:val="000000" w:themeColor="text1"/>
          <w:sz w:val="24"/>
          <w:szCs w:val="24"/>
        </w:rPr>
        <w:t xml:space="preserve"> </w:t>
      </w:r>
      <w:r w:rsidRPr="00FC70DC">
        <w:rPr>
          <w:rFonts w:ascii="Times New Roman" w:eastAsia="Times New Roman" w:hAnsi="Times New Roman" w:cs="Times New Roman"/>
          <w:color w:val="000000" w:themeColor="text1"/>
          <w:sz w:val="24"/>
          <w:szCs w:val="24"/>
        </w:rPr>
        <w:t xml:space="preserve">atas, maka </w:t>
      </w:r>
      <w:r w:rsidR="00F31AA5">
        <w:rPr>
          <w:rFonts w:ascii="Times New Roman" w:eastAsia="Times New Roman" w:hAnsi="Times New Roman" w:cs="Times New Roman"/>
          <w:color w:val="000000" w:themeColor="text1"/>
          <w:sz w:val="24"/>
          <w:szCs w:val="24"/>
          <w:lang w:val="id-ID"/>
        </w:rPr>
        <w:t>rumusan masalah</w:t>
      </w:r>
      <w:r w:rsidRPr="00FC70DC">
        <w:rPr>
          <w:rFonts w:ascii="Times New Roman" w:eastAsia="Times New Roman" w:hAnsi="Times New Roman" w:cs="Times New Roman"/>
          <w:color w:val="000000" w:themeColor="text1"/>
          <w:sz w:val="24"/>
          <w:szCs w:val="24"/>
        </w:rPr>
        <w:t xml:space="preserve"> dalam penenlitian ini </w:t>
      </w:r>
      <w:r w:rsidR="00DC1FDD">
        <w:rPr>
          <w:rFonts w:ascii="Times New Roman" w:eastAsia="Times New Roman" w:hAnsi="Times New Roman" w:cs="Times New Roman"/>
          <w:color w:val="000000" w:themeColor="text1"/>
          <w:sz w:val="24"/>
          <w:szCs w:val="24"/>
          <w:lang w:val="id-ID"/>
        </w:rPr>
        <w:t>sebagai berikut :</w:t>
      </w:r>
    </w:p>
    <w:p w:rsidR="00DC1FDD" w:rsidRDefault="00DC1FDD" w:rsidP="00DC1FDD">
      <w:pPr>
        <w:pStyle w:val="ListParagraph"/>
        <w:numPr>
          <w:ilvl w:val="0"/>
          <w:numId w:val="44"/>
        </w:numPr>
        <w:spacing w:line="480" w:lineRule="auto"/>
        <w:jc w:val="both"/>
        <w:rPr>
          <w:rFonts w:ascii="Times New Roman" w:eastAsia="Times New Roman" w:hAnsi="Times New Roman" w:cs="Times New Roman"/>
          <w:color w:val="000000" w:themeColor="text1"/>
          <w:sz w:val="24"/>
          <w:szCs w:val="24"/>
          <w:lang w:val="id-ID"/>
        </w:rPr>
      </w:pPr>
      <w:r w:rsidRPr="00FC70DC">
        <w:rPr>
          <w:rFonts w:ascii="Times New Roman" w:eastAsia="Times New Roman" w:hAnsi="Times New Roman" w:cs="Times New Roman"/>
          <w:color w:val="000000" w:themeColor="text1"/>
          <w:sz w:val="24"/>
          <w:szCs w:val="24"/>
        </w:rPr>
        <w:lastRenderedPageBreak/>
        <w:t xml:space="preserve">Apakah </w:t>
      </w:r>
      <w:r w:rsidRPr="00DC1FDD">
        <w:rPr>
          <w:rFonts w:ascii="Times New Roman" w:hAnsi="Times New Roman" w:cs="Times New Roman"/>
          <w:i/>
          <w:sz w:val="24"/>
          <w:szCs w:val="24"/>
          <w:lang w:val="id-ID"/>
        </w:rPr>
        <w:t>Perceived</w:t>
      </w:r>
      <w:r w:rsidR="00F85CF0">
        <w:rPr>
          <w:rFonts w:ascii="Times New Roman" w:hAnsi="Times New Roman" w:cs="Times New Roman"/>
          <w:i/>
          <w:sz w:val="24"/>
          <w:szCs w:val="24"/>
        </w:rPr>
        <w:t xml:space="preserve"> service</w:t>
      </w:r>
      <w:r w:rsidRPr="00DC1FDD">
        <w:rPr>
          <w:rFonts w:ascii="Times New Roman" w:hAnsi="Times New Roman" w:cs="Times New Roman"/>
          <w:i/>
          <w:sz w:val="24"/>
          <w:szCs w:val="24"/>
          <w:lang w:val="id-ID"/>
        </w:rPr>
        <w:t xml:space="preserve"> </w:t>
      </w:r>
      <w:r w:rsidRPr="00DC1FDD">
        <w:rPr>
          <w:rFonts w:ascii="Times New Roman" w:hAnsi="Times New Roman" w:cs="Times New Roman"/>
          <w:i/>
          <w:sz w:val="24"/>
          <w:szCs w:val="24"/>
        </w:rPr>
        <w:t>quality</w:t>
      </w:r>
      <w:r w:rsidRPr="00DC1FDD">
        <w:rPr>
          <w:rFonts w:ascii="Times New Roman" w:eastAsia="Times New Roman" w:hAnsi="Times New Roman" w:cs="Times New Roman"/>
          <w:color w:val="000000" w:themeColor="text1"/>
          <w:sz w:val="24"/>
          <w:szCs w:val="24"/>
        </w:rPr>
        <w:t xml:space="preserve"> </w:t>
      </w:r>
      <w:r w:rsidR="005B5907">
        <w:rPr>
          <w:rFonts w:ascii="Times New Roman" w:eastAsia="Times New Roman" w:hAnsi="Times New Roman" w:cs="Times New Roman"/>
          <w:color w:val="000000" w:themeColor="text1"/>
          <w:sz w:val="24"/>
          <w:szCs w:val="24"/>
          <w:lang w:val="id-ID"/>
        </w:rPr>
        <w:t xml:space="preserve">berpengaruh signifikan </w:t>
      </w:r>
      <w:r w:rsidRPr="00DC1FDD">
        <w:rPr>
          <w:rFonts w:ascii="Times New Roman" w:eastAsia="Times New Roman" w:hAnsi="Times New Roman" w:cs="Times New Roman"/>
          <w:color w:val="000000" w:themeColor="text1"/>
          <w:sz w:val="24"/>
          <w:szCs w:val="24"/>
        </w:rPr>
        <w:t xml:space="preserve">terhadap </w:t>
      </w:r>
      <w:r w:rsidR="003C07A7">
        <w:rPr>
          <w:rFonts w:ascii="Times New Roman" w:eastAsia="Times New Roman" w:hAnsi="Times New Roman" w:cs="Times New Roman"/>
          <w:color w:val="000000" w:themeColor="text1"/>
          <w:sz w:val="24"/>
          <w:szCs w:val="24"/>
          <w:lang w:val="id-ID"/>
        </w:rPr>
        <w:t xml:space="preserve">keputusan </w:t>
      </w:r>
      <w:r w:rsidRPr="00DC1FDD">
        <w:rPr>
          <w:rFonts w:ascii="Times New Roman" w:eastAsia="Times New Roman" w:hAnsi="Times New Roman" w:cs="Times New Roman"/>
          <w:color w:val="000000" w:themeColor="text1"/>
          <w:sz w:val="24"/>
          <w:szCs w:val="24"/>
          <w:lang w:val="id-ID"/>
        </w:rPr>
        <w:t>menggunakan jasa PT. JNE</w:t>
      </w:r>
      <w:r w:rsidRPr="00DC1FDD">
        <w:rPr>
          <w:rFonts w:ascii="Times New Roman" w:eastAsia="Times New Roman" w:hAnsi="Times New Roman" w:cs="Times New Roman"/>
          <w:color w:val="000000" w:themeColor="text1"/>
          <w:sz w:val="24"/>
          <w:szCs w:val="24"/>
        </w:rPr>
        <w:t xml:space="preserve"> Jombang</w:t>
      </w:r>
      <w:r w:rsidRPr="00FC70DC">
        <w:rPr>
          <w:rFonts w:ascii="Times New Roman" w:eastAsia="Times New Roman" w:hAnsi="Times New Roman" w:cs="Times New Roman"/>
          <w:color w:val="000000" w:themeColor="text1"/>
          <w:sz w:val="24"/>
          <w:szCs w:val="24"/>
        </w:rPr>
        <w:t>?</w:t>
      </w:r>
    </w:p>
    <w:p w:rsidR="0006157D" w:rsidRDefault="00DC1FDD" w:rsidP="00DC1FDD">
      <w:pPr>
        <w:pStyle w:val="ListParagraph"/>
        <w:numPr>
          <w:ilvl w:val="0"/>
          <w:numId w:val="44"/>
        </w:numPr>
        <w:spacing w:line="480" w:lineRule="auto"/>
        <w:jc w:val="both"/>
        <w:rPr>
          <w:rFonts w:ascii="Times New Roman" w:eastAsia="Times New Roman" w:hAnsi="Times New Roman" w:cs="Times New Roman"/>
          <w:color w:val="000000" w:themeColor="text1"/>
          <w:sz w:val="24"/>
          <w:szCs w:val="24"/>
          <w:lang w:val="id-ID"/>
        </w:rPr>
      </w:pPr>
      <w:r w:rsidRPr="00FC70DC">
        <w:rPr>
          <w:rFonts w:ascii="Times New Roman" w:eastAsia="Times New Roman" w:hAnsi="Times New Roman" w:cs="Times New Roman"/>
          <w:color w:val="000000" w:themeColor="text1"/>
          <w:sz w:val="24"/>
          <w:szCs w:val="24"/>
        </w:rPr>
        <w:t xml:space="preserve">Apakah </w:t>
      </w:r>
      <w:r w:rsidR="00FC70DC" w:rsidRPr="00FC70DC">
        <w:rPr>
          <w:rFonts w:ascii="Times New Roman" w:hAnsi="Times New Roman" w:cs="Times New Roman"/>
          <w:bCs/>
          <w:i/>
          <w:iCs/>
          <w:color w:val="000000" w:themeColor="text1"/>
          <w:sz w:val="24"/>
          <w:szCs w:val="24"/>
        </w:rPr>
        <w:t>Brand Trust</w:t>
      </w:r>
      <w:r w:rsidR="00FC70DC" w:rsidRPr="00FC70DC">
        <w:rPr>
          <w:rFonts w:ascii="Times New Roman" w:hAnsi="Times New Roman" w:cs="Times New Roman"/>
          <w:bCs/>
          <w:color w:val="000000" w:themeColor="text1"/>
          <w:sz w:val="24"/>
          <w:szCs w:val="24"/>
        </w:rPr>
        <w:t xml:space="preserve"> </w:t>
      </w:r>
      <w:r w:rsidR="005B5907">
        <w:rPr>
          <w:rFonts w:ascii="Times New Roman" w:eastAsia="Times New Roman" w:hAnsi="Times New Roman" w:cs="Times New Roman"/>
          <w:color w:val="000000" w:themeColor="text1"/>
          <w:sz w:val="24"/>
          <w:szCs w:val="24"/>
          <w:lang w:val="id-ID"/>
        </w:rPr>
        <w:t>berpengaruh signifikan</w:t>
      </w:r>
      <w:r w:rsidR="005B5907" w:rsidRPr="00DC1FDD">
        <w:rPr>
          <w:rFonts w:ascii="Times New Roman" w:eastAsia="Times New Roman" w:hAnsi="Times New Roman" w:cs="Times New Roman"/>
          <w:color w:val="000000" w:themeColor="text1"/>
          <w:sz w:val="24"/>
          <w:szCs w:val="24"/>
        </w:rPr>
        <w:t xml:space="preserve"> </w:t>
      </w:r>
      <w:r w:rsidRPr="00DC1FDD">
        <w:rPr>
          <w:rFonts w:ascii="Times New Roman" w:eastAsia="Times New Roman" w:hAnsi="Times New Roman" w:cs="Times New Roman"/>
          <w:color w:val="000000" w:themeColor="text1"/>
          <w:sz w:val="24"/>
          <w:szCs w:val="24"/>
        </w:rPr>
        <w:t xml:space="preserve">terhadap </w:t>
      </w:r>
      <w:r w:rsidR="003C07A7">
        <w:rPr>
          <w:rFonts w:ascii="Times New Roman" w:eastAsia="Times New Roman" w:hAnsi="Times New Roman" w:cs="Times New Roman"/>
          <w:color w:val="000000" w:themeColor="text1"/>
          <w:sz w:val="24"/>
          <w:szCs w:val="24"/>
          <w:lang w:val="id-ID"/>
        </w:rPr>
        <w:t>keputusan</w:t>
      </w:r>
      <w:r w:rsidR="003C07A7" w:rsidRPr="00DC1FDD">
        <w:rPr>
          <w:rFonts w:ascii="Times New Roman" w:eastAsia="Times New Roman" w:hAnsi="Times New Roman" w:cs="Times New Roman"/>
          <w:color w:val="000000" w:themeColor="text1"/>
          <w:sz w:val="24"/>
          <w:szCs w:val="24"/>
          <w:lang w:val="id-ID"/>
        </w:rPr>
        <w:t xml:space="preserve"> </w:t>
      </w:r>
      <w:r w:rsidRPr="00DC1FDD">
        <w:rPr>
          <w:rFonts w:ascii="Times New Roman" w:eastAsia="Times New Roman" w:hAnsi="Times New Roman" w:cs="Times New Roman"/>
          <w:color w:val="000000" w:themeColor="text1"/>
          <w:sz w:val="24"/>
          <w:szCs w:val="24"/>
          <w:lang w:val="id-ID"/>
        </w:rPr>
        <w:t>menggunakan jasa PT. JNE</w:t>
      </w:r>
      <w:r w:rsidRPr="00DC1FDD">
        <w:rPr>
          <w:rFonts w:ascii="Times New Roman" w:eastAsia="Times New Roman" w:hAnsi="Times New Roman" w:cs="Times New Roman"/>
          <w:color w:val="000000" w:themeColor="text1"/>
          <w:sz w:val="24"/>
          <w:szCs w:val="24"/>
        </w:rPr>
        <w:t xml:space="preserve"> Jombang</w:t>
      </w:r>
      <w:r w:rsidR="00FC70DC" w:rsidRPr="00FC70DC">
        <w:rPr>
          <w:rFonts w:ascii="Times New Roman" w:eastAsia="Times New Roman" w:hAnsi="Times New Roman" w:cs="Times New Roman"/>
          <w:color w:val="000000" w:themeColor="text1"/>
          <w:sz w:val="24"/>
          <w:szCs w:val="24"/>
        </w:rPr>
        <w:t>?</w:t>
      </w:r>
    </w:p>
    <w:p w:rsidR="003E4C0A" w:rsidRDefault="003E4C0A" w:rsidP="00955FE8">
      <w:pPr>
        <w:pStyle w:val="ListParagraph"/>
        <w:numPr>
          <w:ilvl w:val="1"/>
          <w:numId w:val="12"/>
        </w:numPr>
        <w:spacing w:line="480" w:lineRule="auto"/>
        <w:jc w:val="both"/>
        <w:rPr>
          <w:rFonts w:ascii="Times New Roman" w:hAnsi="Times New Roman" w:cs="Times New Roman"/>
          <w:b/>
          <w:color w:val="000000" w:themeColor="text1"/>
          <w:sz w:val="24"/>
          <w:szCs w:val="24"/>
        </w:rPr>
      </w:pPr>
      <w:r w:rsidRPr="003E4C0A">
        <w:rPr>
          <w:rFonts w:ascii="Times New Roman" w:hAnsi="Times New Roman" w:cs="Times New Roman"/>
          <w:b/>
          <w:color w:val="000000" w:themeColor="text1"/>
          <w:sz w:val="24"/>
          <w:szCs w:val="24"/>
        </w:rPr>
        <w:t>Batasan Masalah</w:t>
      </w:r>
    </w:p>
    <w:p w:rsidR="003E4C0A" w:rsidRPr="006A20F0" w:rsidRDefault="003E4C0A" w:rsidP="003E4C0A">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EF4170">
        <w:rPr>
          <w:rFonts w:ascii="Times New Roman" w:hAnsi="Times New Roman" w:cs="Times New Roman"/>
          <w:sz w:val="24"/>
          <w:szCs w:val="24"/>
        </w:rPr>
        <w:t xml:space="preserve">enelitian ini hanya berfokus pada </w:t>
      </w:r>
      <w:r w:rsidRPr="00DC1FDD">
        <w:rPr>
          <w:rFonts w:ascii="Times New Roman" w:hAnsi="Times New Roman" w:cs="Times New Roman"/>
          <w:i/>
          <w:sz w:val="24"/>
          <w:szCs w:val="24"/>
          <w:lang w:val="id-ID"/>
        </w:rPr>
        <w:t>Perceived</w:t>
      </w:r>
      <w:r>
        <w:rPr>
          <w:rFonts w:ascii="Times New Roman" w:hAnsi="Times New Roman" w:cs="Times New Roman"/>
          <w:i/>
          <w:sz w:val="24"/>
          <w:szCs w:val="24"/>
        </w:rPr>
        <w:t xml:space="preserve"> service</w:t>
      </w:r>
      <w:r w:rsidRPr="00DC1FDD">
        <w:rPr>
          <w:rFonts w:ascii="Times New Roman" w:hAnsi="Times New Roman" w:cs="Times New Roman"/>
          <w:i/>
          <w:sz w:val="24"/>
          <w:szCs w:val="24"/>
          <w:lang w:val="id-ID"/>
        </w:rPr>
        <w:t xml:space="preserve"> </w:t>
      </w:r>
      <w:r w:rsidRPr="00DC1FDD">
        <w:rPr>
          <w:rFonts w:ascii="Times New Roman" w:hAnsi="Times New Roman" w:cs="Times New Roman"/>
          <w:i/>
          <w:sz w:val="24"/>
          <w:szCs w:val="24"/>
        </w:rPr>
        <w:t>quality</w:t>
      </w:r>
      <w:r w:rsidRPr="00EF4170">
        <w:rPr>
          <w:rFonts w:ascii="Times New Roman" w:hAnsi="Times New Roman" w:cs="Times New Roman"/>
          <w:sz w:val="24"/>
          <w:szCs w:val="24"/>
        </w:rPr>
        <w:t xml:space="preserve">, </w:t>
      </w:r>
      <w:r w:rsidRPr="00FC70DC">
        <w:rPr>
          <w:rFonts w:ascii="Times New Roman" w:hAnsi="Times New Roman" w:cs="Times New Roman"/>
          <w:bCs/>
          <w:i/>
          <w:iCs/>
          <w:color w:val="000000" w:themeColor="text1"/>
          <w:sz w:val="24"/>
          <w:szCs w:val="24"/>
        </w:rPr>
        <w:t>Brand Trust</w:t>
      </w:r>
      <w:r w:rsidRPr="00EF4170">
        <w:rPr>
          <w:rFonts w:ascii="Times New Roman" w:hAnsi="Times New Roman" w:cs="Times New Roman"/>
          <w:sz w:val="24"/>
          <w:szCs w:val="24"/>
        </w:rPr>
        <w:t xml:space="preserve"> dan keputusan pembelian.</w:t>
      </w:r>
    </w:p>
    <w:p w:rsidR="003E4C0A" w:rsidRPr="003E4C0A" w:rsidRDefault="003E4C0A" w:rsidP="003E4C0A">
      <w:pPr>
        <w:pStyle w:val="ListParagraph"/>
        <w:numPr>
          <w:ilvl w:val="0"/>
          <w:numId w:val="47"/>
        </w:numPr>
        <w:spacing w:after="0" w:line="480" w:lineRule="auto"/>
        <w:jc w:val="both"/>
        <w:rPr>
          <w:rFonts w:ascii="Times New Roman" w:hAnsi="Times New Roman" w:cs="Times New Roman"/>
          <w:b/>
          <w:color w:val="000000" w:themeColor="text1"/>
          <w:sz w:val="24"/>
          <w:szCs w:val="24"/>
        </w:rPr>
      </w:pPr>
      <w:r w:rsidRPr="00EF4170">
        <w:rPr>
          <w:rFonts w:ascii="Times New Roman" w:hAnsi="Times New Roman" w:cs="Times New Roman"/>
          <w:sz w:val="24"/>
          <w:szCs w:val="24"/>
        </w:rPr>
        <w:t>Penelitian</w:t>
      </w:r>
      <w:r>
        <w:rPr>
          <w:rFonts w:ascii="Times New Roman" w:hAnsi="Times New Roman" w:cs="Times New Roman"/>
          <w:sz w:val="24"/>
          <w:szCs w:val="24"/>
        </w:rPr>
        <w:t xml:space="preserve"> ini dilakukan pada periode Agustus 2018 hingga </w:t>
      </w:r>
      <w:r w:rsidR="0043304C">
        <w:rPr>
          <w:rFonts w:ascii="Times New Roman" w:hAnsi="Times New Roman" w:cs="Times New Roman"/>
          <w:sz w:val="24"/>
          <w:szCs w:val="24"/>
        </w:rPr>
        <w:t>Okto</w:t>
      </w:r>
      <w:r>
        <w:rPr>
          <w:rFonts w:ascii="Times New Roman" w:hAnsi="Times New Roman" w:cs="Times New Roman"/>
          <w:sz w:val="24"/>
          <w:szCs w:val="24"/>
        </w:rPr>
        <w:t xml:space="preserve">ber 2018 pada </w:t>
      </w:r>
      <w:r w:rsidRPr="00DC1FDD">
        <w:rPr>
          <w:rFonts w:ascii="Times New Roman" w:eastAsia="Times New Roman" w:hAnsi="Times New Roman" w:cs="Times New Roman"/>
          <w:color w:val="000000" w:themeColor="text1"/>
          <w:sz w:val="24"/>
          <w:szCs w:val="24"/>
          <w:lang w:val="id-ID"/>
        </w:rPr>
        <w:t>PT. JNE</w:t>
      </w:r>
      <w:r w:rsidRPr="00DC1FDD">
        <w:rPr>
          <w:rFonts w:ascii="Times New Roman" w:eastAsia="Times New Roman" w:hAnsi="Times New Roman" w:cs="Times New Roman"/>
          <w:color w:val="000000" w:themeColor="text1"/>
          <w:sz w:val="24"/>
          <w:szCs w:val="24"/>
        </w:rPr>
        <w:t xml:space="preserve"> Jombang</w:t>
      </w:r>
    </w:p>
    <w:p w:rsidR="009236AF" w:rsidRPr="00FC70DC" w:rsidRDefault="009236AF" w:rsidP="00955FE8">
      <w:pPr>
        <w:pStyle w:val="ListParagraph"/>
        <w:numPr>
          <w:ilvl w:val="1"/>
          <w:numId w:val="12"/>
        </w:numPr>
        <w:spacing w:line="480" w:lineRule="auto"/>
        <w:jc w:val="both"/>
        <w:rPr>
          <w:rFonts w:ascii="Times New Roman" w:hAnsi="Times New Roman" w:cs="Times New Roman"/>
          <w:color w:val="000000" w:themeColor="text1"/>
          <w:sz w:val="24"/>
          <w:szCs w:val="24"/>
        </w:rPr>
      </w:pPr>
      <w:r w:rsidRPr="00FC70DC">
        <w:rPr>
          <w:rFonts w:ascii="Times New Roman" w:hAnsi="Times New Roman" w:cs="Times New Roman"/>
          <w:b/>
          <w:color w:val="000000" w:themeColor="text1"/>
          <w:sz w:val="24"/>
          <w:szCs w:val="24"/>
        </w:rPr>
        <w:t>Tujuan</w:t>
      </w:r>
      <w:r w:rsidRPr="00FC70DC">
        <w:rPr>
          <w:rFonts w:ascii="Times New Roman" w:hAnsi="Times New Roman" w:cs="Times New Roman"/>
          <w:color w:val="000000" w:themeColor="text1"/>
          <w:sz w:val="24"/>
          <w:szCs w:val="24"/>
        </w:rPr>
        <w:t xml:space="preserve"> </w:t>
      </w:r>
      <w:r w:rsidRPr="00FC70DC">
        <w:rPr>
          <w:rFonts w:ascii="Times New Roman" w:hAnsi="Times New Roman" w:cs="Times New Roman"/>
          <w:b/>
          <w:color w:val="000000" w:themeColor="text1"/>
          <w:sz w:val="24"/>
          <w:szCs w:val="24"/>
        </w:rPr>
        <w:t>Penelitian</w:t>
      </w:r>
    </w:p>
    <w:p w:rsidR="00DC1FDD" w:rsidRDefault="00EB5E71" w:rsidP="00FC70DC">
      <w:pPr>
        <w:pStyle w:val="ListParagraph"/>
        <w:spacing w:after="0" w:line="480" w:lineRule="auto"/>
        <w:ind w:left="426" w:firstLine="567"/>
        <w:jc w:val="both"/>
        <w:rPr>
          <w:rFonts w:ascii="Times New Roman" w:hAnsi="Times New Roman" w:cs="Times New Roman"/>
          <w:color w:val="000000" w:themeColor="text1"/>
          <w:sz w:val="24"/>
          <w:szCs w:val="24"/>
          <w:lang w:val="id-ID"/>
        </w:rPr>
      </w:pPr>
      <w:r w:rsidRPr="00FC70DC">
        <w:rPr>
          <w:rFonts w:ascii="Times New Roman" w:hAnsi="Times New Roman" w:cs="Times New Roman"/>
          <w:color w:val="000000" w:themeColor="text1"/>
          <w:sz w:val="24"/>
          <w:szCs w:val="24"/>
        </w:rPr>
        <w:t xml:space="preserve">Adapun yang menjadi tujuan penelitian ini </w:t>
      </w:r>
      <w:r w:rsidR="00DC1FDD">
        <w:rPr>
          <w:rFonts w:ascii="Times New Roman" w:hAnsi="Times New Roman" w:cs="Times New Roman"/>
          <w:color w:val="000000" w:themeColor="text1"/>
          <w:sz w:val="24"/>
          <w:szCs w:val="24"/>
          <w:lang w:val="id-ID"/>
        </w:rPr>
        <w:t>antara lain :</w:t>
      </w:r>
    </w:p>
    <w:p w:rsidR="00CA05FA" w:rsidRDefault="00DC1FDD" w:rsidP="00DC1FDD">
      <w:pPr>
        <w:pStyle w:val="ListParagraph"/>
        <w:numPr>
          <w:ilvl w:val="0"/>
          <w:numId w:val="45"/>
        </w:numPr>
        <w:spacing w:after="0" w:line="480" w:lineRule="auto"/>
        <w:jc w:val="both"/>
        <w:rPr>
          <w:rFonts w:ascii="Times New Roman" w:eastAsia="Times New Roman" w:hAnsi="Times New Roman" w:cs="Times New Roman"/>
          <w:color w:val="000000" w:themeColor="text1"/>
          <w:sz w:val="24"/>
          <w:szCs w:val="24"/>
          <w:lang w:val="id-ID"/>
        </w:rPr>
      </w:pPr>
      <w:r w:rsidRPr="00FC70DC">
        <w:rPr>
          <w:rFonts w:ascii="Times New Roman" w:hAnsi="Times New Roman" w:cs="Times New Roman"/>
          <w:color w:val="000000" w:themeColor="text1"/>
          <w:sz w:val="24"/>
          <w:szCs w:val="24"/>
        </w:rPr>
        <w:t xml:space="preserve">Untuk </w:t>
      </w:r>
      <w:r w:rsidR="00CA05FA" w:rsidRPr="00FC70DC">
        <w:rPr>
          <w:rFonts w:ascii="Times New Roman" w:hAnsi="Times New Roman" w:cs="Times New Roman"/>
          <w:color w:val="000000" w:themeColor="text1"/>
          <w:sz w:val="24"/>
          <w:szCs w:val="24"/>
        </w:rPr>
        <w:t>menguji dan menjelaskan pengaruh</w:t>
      </w:r>
      <w:r w:rsidR="005B5907">
        <w:rPr>
          <w:rFonts w:ascii="Times New Roman" w:hAnsi="Times New Roman" w:cs="Times New Roman"/>
          <w:color w:val="000000" w:themeColor="text1"/>
          <w:sz w:val="24"/>
          <w:szCs w:val="24"/>
          <w:lang w:val="id-ID"/>
        </w:rPr>
        <w:t xml:space="preserve"> secara signifikan</w:t>
      </w:r>
      <w:r w:rsidR="00CA05FA" w:rsidRPr="00FC70DC">
        <w:rPr>
          <w:rFonts w:ascii="Times New Roman" w:hAnsi="Times New Roman" w:cs="Times New Roman"/>
          <w:color w:val="000000" w:themeColor="text1"/>
          <w:sz w:val="24"/>
          <w:szCs w:val="24"/>
        </w:rPr>
        <w:t xml:space="preserve"> </w:t>
      </w:r>
      <w:r w:rsidRPr="00DC1FDD">
        <w:rPr>
          <w:rFonts w:ascii="Times New Roman" w:hAnsi="Times New Roman" w:cs="Times New Roman"/>
          <w:i/>
          <w:sz w:val="24"/>
          <w:szCs w:val="24"/>
          <w:lang w:val="id-ID"/>
        </w:rPr>
        <w:t>Perceived</w:t>
      </w:r>
      <w:r w:rsidR="00F85CF0">
        <w:rPr>
          <w:rFonts w:ascii="Times New Roman" w:hAnsi="Times New Roman" w:cs="Times New Roman"/>
          <w:i/>
          <w:sz w:val="24"/>
          <w:szCs w:val="24"/>
        </w:rPr>
        <w:t xml:space="preserve"> service</w:t>
      </w:r>
      <w:r w:rsidRPr="00DC1FDD">
        <w:rPr>
          <w:rFonts w:ascii="Times New Roman" w:hAnsi="Times New Roman" w:cs="Times New Roman"/>
          <w:i/>
          <w:sz w:val="24"/>
          <w:szCs w:val="24"/>
          <w:lang w:val="id-ID"/>
        </w:rPr>
        <w:t xml:space="preserve"> </w:t>
      </w:r>
      <w:r w:rsidRPr="00DC1FDD">
        <w:rPr>
          <w:rFonts w:ascii="Times New Roman" w:hAnsi="Times New Roman" w:cs="Times New Roman"/>
          <w:i/>
          <w:sz w:val="24"/>
          <w:szCs w:val="24"/>
        </w:rPr>
        <w:t>quality</w:t>
      </w:r>
      <w:r w:rsidRPr="00DC1FDD">
        <w:rPr>
          <w:rFonts w:ascii="Times New Roman" w:eastAsia="Times New Roman" w:hAnsi="Times New Roman" w:cs="Times New Roman"/>
          <w:color w:val="000000" w:themeColor="text1"/>
          <w:sz w:val="24"/>
          <w:szCs w:val="24"/>
        </w:rPr>
        <w:t xml:space="preserve"> terhadap </w:t>
      </w:r>
      <w:r w:rsidR="003C07A7">
        <w:rPr>
          <w:rFonts w:ascii="Times New Roman" w:eastAsia="Times New Roman" w:hAnsi="Times New Roman" w:cs="Times New Roman"/>
          <w:color w:val="000000" w:themeColor="text1"/>
          <w:sz w:val="24"/>
          <w:szCs w:val="24"/>
          <w:lang w:val="id-ID"/>
        </w:rPr>
        <w:t>keputusan</w:t>
      </w:r>
      <w:r w:rsidRPr="00DC1FDD">
        <w:rPr>
          <w:rFonts w:ascii="Times New Roman" w:eastAsia="Times New Roman" w:hAnsi="Times New Roman" w:cs="Times New Roman"/>
          <w:color w:val="000000" w:themeColor="text1"/>
          <w:sz w:val="24"/>
          <w:szCs w:val="24"/>
          <w:lang w:val="id-ID"/>
        </w:rPr>
        <w:t xml:space="preserve"> menggunakan jasa PT. JNE</w:t>
      </w:r>
      <w:r w:rsidRPr="00DC1FDD">
        <w:rPr>
          <w:rFonts w:ascii="Times New Roman" w:eastAsia="Times New Roman" w:hAnsi="Times New Roman" w:cs="Times New Roman"/>
          <w:color w:val="000000" w:themeColor="text1"/>
          <w:sz w:val="24"/>
          <w:szCs w:val="24"/>
        </w:rPr>
        <w:t xml:space="preserve"> Jombang</w:t>
      </w:r>
      <w:r w:rsidR="00CA05FA" w:rsidRPr="00FC70DC">
        <w:rPr>
          <w:rFonts w:ascii="Times New Roman" w:eastAsia="Times New Roman" w:hAnsi="Times New Roman" w:cs="Times New Roman"/>
          <w:color w:val="000000" w:themeColor="text1"/>
          <w:sz w:val="24"/>
          <w:szCs w:val="24"/>
        </w:rPr>
        <w:t>.</w:t>
      </w:r>
    </w:p>
    <w:p w:rsidR="00DC1FDD" w:rsidRDefault="00DC1FDD" w:rsidP="00DC1FDD">
      <w:pPr>
        <w:pStyle w:val="ListParagraph"/>
        <w:numPr>
          <w:ilvl w:val="0"/>
          <w:numId w:val="45"/>
        </w:numPr>
        <w:spacing w:after="0" w:line="480" w:lineRule="auto"/>
        <w:jc w:val="both"/>
        <w:rPr>
          <w:rFonts w:ascii="Times New Roman" w:eastAsia="Times New Roman" w:hAnsi="Times New Roman" w:cs="Times New Roman"/>
          <w:color w:val="000000" w:themeColor="text1"/>
          <w:sz w:val="24"/>
          <w:szCs w:val="24"/>
          <w:lang w:val="id-ID"/>
        </w:rPr>
      </w:pPr>
      <w:r w:rsidRPr="00FC70DC">
        <w:rPr>
          <w:rFonts w:ascii="Times New Roman" w:hAnsi="Times New Roman" w:cs="Times New Roman"/>
          <w:color w:val="000000" w:themeColor="text1"/>
          <w:sz w:val="24"/>
          <w:szCs w:val="24"/>
        </w:rPr>
        <w:t>Untuk menguji dan menjelaskan pengaruh</w:t>
      </w:r>
      <w:r w:rsidR="005B5907">
        <w:rPr>
          <w:rFonts w:ascii="Times New Roman" w:hAnsi="Times New Roman" w:cs="Times New Roman"/>
          <w:color w:val="000000" w:themeColor="text1"/>
          <w:sz w:val="24"/>
          <w:szCs w:val="24"/>
          <w:lang w:val="id-ID"/>
        </w:rPr>
        <w:t xml:space="preserve"> secara signifikan</w:t>
      </w:r>
      <w:r w:rsidRPr="00FC70DC">
        <w:rPr>
          <w:rFonts w:ascii="Times New Roman" w:hAnsi="Times New Roman" w:cs="Times New Roman"/>
          <w:color w:val="000000" w:themeColor="text1"/>
          <w:sz w:val="24"/>
          <w:szCs w:val="24"/>
        </w:rPr>
        <w:t xml:space="preserve"> </w:t>
      </w:r>
      <w:r w:rsidRPr="00FC70DC">
        <w:rPr>
          <w:rFonts w:ascii="Times New Roman" w:hAnsi="Times New Roman" w:cs="Times New Roman"/>
          <w:bCs/>
          <w:i/>
          <w:iCs/>
          <w:color w:val="000000" w:themeColor="text1"/>
          <w:sz w:val="24"/>
          <w:szCs w:val="24"/>
        </w:rPr>
        <w:t>Brand Trust</w:t>
      </w:r>
      <w:r w:rsidRPr="00DC1FDD">
        <w:rPr>
          <w:rFonts w:ascii="Times New Roman" w:eastAsia="Times New Roman" w:hAnsi="Times New Roman" w:cs="Times New Roman"/>
          <w:color w:val="000000" w:themeColor="text1"/>
          <w:sz w:val="24"/>
          <w:szCs w:val="24"/>
        </w:rPr>
        <w:t xml:space="preserve"> terhadap </w:t>
      </w:r>
      <w:r w:rsidR="003C07A7">
        <w:rPr>
          <w:rFonts w:ascii="Times New Roman" w:eastAsia="Times New Roman" w:hAnsi="Times New Roman" w:cs="Times New Roman"/>
          <w:color w:val="000000" w:themeColor="text1"/>
          <w:sz w:val="24"/>
          <w:szCs w:val="24"/>
          <w:lang w:val="id-ID"/>
        </w:rPr>
        <w:t>keputusan</w:t>
      </w:r>
      <w:r w:rsidR="003C07A7" w:rsidRPr="00DC1FDD">
        <w:rPr>
          <w:rFonts w:ascii="Times New Roman" w:eastAsia="Times New Roman" w:hAnsi="Times New Roman" w:cs="Times New Roman"/>
          <w:color w:val="000000" w:themeColor="text1"/>
          <w:sz w:val="24"/>
          <w:szCs w:val="24"/>
          <w:lang w:val="id-ID"/>
        </w:rPr>
        <w:t xml:space="preserve"> </w:t>
      </w:r>
      <w:r w:rsidRPr="00DC1FDD">
        <w:rPr>
          <w:rFonts w:ascii="Times New Roman" w:eastAsia="Times New Roman" w:hAnsi="Times New Roman" w:cs="Times New Roman"/>
          <w:color w:val="000000" w:themeColor="text1"/>
          <w:sz w:val="24"/>
          <w:szCs w:val="24"/>
          <w:lang w:val="id-ID"/>
        </w:rPr>
        <w:t>menggunakan jasa PT. JNE</w:t>
      </w:r>
      <w:r w:rsidRPr="00DC1FDD">
        <w:rPr>
          <w:rFonts w:ascii="Times New Roman" w:eastAsia="Times New Roman" w:hAnsi="Times New Roman" w:cs="Times New Roman"/>
          <w:color w:val="000000" w:themeColor="text1"/>
          <w:sz w:val="24"/>
          <w:szCs w:val="24"/>
        </w:rPr>
        <w:t xml:space="preserve"> Jombang</w:t>
      </w:r>
      <w:r w:rsidRPr="00FC70DC">
        <w:rPr>
          <w:rFonts w:ascii="Times New Roman" w:eastAsia="Times New Roman" w:hAnsi="Times New Roman" w:cs="Times New Roman"/>
          <w:color w:val="000000" w:themeColor="text1"/>
          <w:sz w:val="24"/>
          <w:szCs w:val="24"/>
        </w:rPr>
        <w:t>.</w:t>
      </w:r>
    </w:p>
    <w:p w:rsidR="009236AF" w:rsidRPr="00FC70DC" w:rsidRDefault="009236AF" w:rsidP="00955FE8">
      <w:pPr>
        <w:pStyle w:val="ListParagraph"/>
        <w:numPr>
          <w:ilvl w:val="1"/>
          <w:numId w:val="12"/>
        </w:numPr>
        <w:spacing w:line="480" w:lineRule="auto"/>
        <w:jc w:val="both"/>
        <w:rPr>
          <w:rFonts w:ascii="Times New Roman" w:hAnsi="Times New Roman" w:cs="Times New Roman"/>
          <w:b/>
          <w:color w:val="000000" w:themeColor="text1"/>
          <w:sz w:val="24"/>
          <w:szCs w:val="24"/>
        </w:rPr>
      </w:pPr>
      <w:r w:rsidRPr="00FC70DC">
        <w:rPr>
          <w:rFonts w:ascii="Times New Roman" w:hAnsi="Times New Roman" w:cs="Times New Roman"/>
          <w:b/>
          <w:color w:val="000000" w:themeColor="text1"/>
          <w:sz w:val="24"/>
          <w:szCs w:val="24"/>
        </w:rPr>
        <w:t>Manfaat Penelitian</w:t>
      </w:r>
    </w:p>
    <w:p w:rsidR="00F37A84" w:rsidRPr="00FC70DC" w:rsidRDefault="00F37A84" w:rsidP="007F487F">
      <w:pPr>
        <w:pStyle w:val="ListParagraph"/>
        <w:spacing w:after="0" w:line="480" w:lineRule="auto"/>
        <w:ind w:left="426" w:firstLine="709"/>
        <w:jc w:val="both"/>
        <w:rPr>
          <w:rFonts w:ascii="Times New Roman" w:hAnsi="Times New Roman" w:cs="Times New Roman"/>
          <w:color w:val="000000" w:themeColor="text1"/>
          <w:sz w:val="24"/>
          <w:szCs w:val="24"/>
        </w:rPr>
      </w:pPr>
      <w:r w:rsidRPr="00FC70DC">
        <w:rPr>
          <w:rFonts w:ascii="Times New Roman" w:hAnsi="Times New Roman" w:cs="Times New Roman"/>
          <w:color w:val="000000" w:themeColor="text1"/>
          <w:sz w:val="24"/>
          <w:szCs w:val="24"/>
        </w:rPr>
        <w:t>Hasil dari penelitian ini di</w:t>
      </w:r>
      <w:r w:rsidR="005F2337" w:rsidRPr="00FC70DC">
        <w:rPr>
          <w:rFonts w:ascii="Times New Roman" w:hAnsi="Times New Roman" w:cs="Times New Roman"/>
          <w:color w:val="000000" w:themeColor="text1"/>
          <w:sz w:val="24"/>
          <w:szCs w:val="24"/>
        </w:rPr>
        <w:t>harapkan akan mempunyai manfaat</w:t>
      </w:r>
      <w:r w:rsidRPr="00FC70DC">
        <w:rPr>
          <w:rFonts w:ascii="Times New Roman" w:hAnsi="Times New Roman" w:cs="Times New Roman"/>
          <w:color w:val="000000" w:themeColor="text1"/>
          <w:sz w:val="24"/>
          <w:szCs w:val="24"/>
        </w:rPr>
        <w:t xml:space="preserve"> yaitu</w:t>
      </w:r>
      <w:r w:rsidR="004E788A" w:rsidRPr="00FC70DC">
        <w:rPr>
          <w:rFonts w:ascii="Times New Roman" w:hAnsi="Times New Roman" w:cs="Times New Roman"/>
          <w:color w:val="000000" w:themeColor="text1"/>
          <w:sz w:val="24"/>
          <w:szCs w:val="24"/>
        </w:rPr>
        <w:t xml:space="preserve"> </w:t>
      </w:r>
      <w:r w:rsidRPr="00FC70DC">
        <w:rPr>
          <w:rFonts w:ascii="Times New Roman" w:hAnsi="Times New Roman" w:cs="Times New Roman"/>
          <w:color w:val="000000" w:themeColor="text1"/>
          <w:sz w:val="24"/>
          <w:szCs w:val="24"/>
        </w:rPr>
        <w:t xml:space="preserve">: </w:t>
      </w:r>
    </w:p>
    <w:p w:rsidR="00215CCF" w:rsidRPr="00FC70DC" w:rsidRDefault="00215CCF" w:rsidP="007F487F">
      <w:pPr>
        <w:widowControl w:val="0"/>
        <w:numPr>
          <w:ilvl w:val="0"/>
          <w:numId w:val="41"/>
        </w:numPr>
        <w:tabs>
          <w:tab w:val="clear" w:pos="720"/>
          <w:tab w:val="num" w:pos="574"/>
        </w:tabs>
        <w:overflowPunct w:val="0"/>
        <w:autoSpaceDE w:val="0"/>
        <w:autoSpaceDN w:val="0"/>
        <w:adjustRightInd w:val="0"/>
        <w:spacing w:after="0" w:line="480" w:lineRule="auto"/>
        <w:ind w:left="574" w:hanging="148"/>
        <w:jc w:val="both"/>
        <w:rPr>
          <w:rFonts w:ascii="Times New Roman" w:hAnsi="Times New Roman" w:cs="Times New Roman"/>
          <w:sz w:val="24"/>
          <w:szCs w:val="24"/>
        </w:rPr>
      </w:pPr>
      <w:r w:rsidRPr="00FC70DC">
        <w:rPr>
          <w:rFonts w:ascii="Times New Roman" w:hAnsi="Times New Roman" w:cs="Times New Roman"/>
          <w:sz w:val="24"/>
          <w:szCs w:val="24"/>
        </w:rPr>
        <w:t xml:space="preserve">Manfaat Teoritis </w:t>
      </w:r>
    </w:p>
    <w:p w:rsidR="00215CCF" w:rsidRDefault="00215CCF" w:rsidP="007F487F">
      <w:pPr>
        <w:widowControl w:val="0"/>
        <w:overflowPunct w:val="0"/>
        <w:autoSpaceDE w:val="0"/>
        <w:autoSpaceDN w:val="0"/>
        <w:adjustRightInd w:val="0"/>
        <w:spacing w:after="0" w:line="480" w:lineRule="auto"/>
        <w:ind w:left="709" w:right="-4"/>
        <w:jc w:val="both"/>
        <w:rPr>
          <w:rFonts w:ascii="Times New Roman" w:hAnsi="Times New Roman" w:cs="Times New Roman"/>
          <w:i/>
          <w:iCs/>
          <w:sz w:val="24"/>
          <w:szCs w:val="24"/>
          <w:lang w:val="id-ID"/>
        </w:rPr>
      </w:pPr>
      <w:r w:rsidRPr="00FC70DC">
        <w:rPr>
          <w:rFonts w:ascii="Times New Roman" w:hAnsi="Times New Roman" w:cs="Times New Roman"/>
          <w:sz w:val="24"/>
          <w:szCs w:val="24"/>
        </w:rPr>
        <w:t xml:space="preserve">Kegunaan teoritis dari penelitian ini adalah memberikan kontribusi bagi studi pemasaran dalam bentuk suatu studi kasus, mengenai </w:t>
      </w:r>
      <w:r w:rsidR="00607900">
        <w:rPr>
          <w:rFonts w:ascii="Times New Roman" w:hAnsi="Times New Roman" w:cs="Times New Roman"/>
          <w:sz w:val="24"/>
          <w:szCs w:val="24"/>
          <w:lang w:val="id-ID"/>
        </w:rPr>
        <w:t xml:space="preserve">pengaruh </w:t>
      </w:r>
      <w:r w:rsidR="00607900" w:rsidRPr="00DC1FDD">
        <w:rPr>
          <w:rFonts w:ascii="Times New Roman" w:hAnsi="Times New Roman" w:cs="Times New Roman"/>
          <w:i/>
          <w:sz w:val="24"/>
          <w:szCs w:val="24"/>
          <w:lang w:val="id-ID"/>
        </w:rPr>
        <w:t>Perceived</w:t>
      </w:r>
      <w:r w:rsidR="00F85CF0">
        <w:rPr>
          <w:rFonts w:ascii="Times New Roman" w:hAnsi="Times New Roman" w:cs="Times New Roman"/>
          <w:i/>
          <w:sz w:val="24"/>
          <w:szCs w:val="24"/>
        </w:rPr>
        <w:t xml:space="preserve"> service</w:t>
      </w:r>
      <w:r w:rsidR="00607900" w:rsidRPr="00DC1FDD">
        <w:rPr>
          <w:rFonts w:ascii="Times New Roman" w:hAnsi="Times New Roman" w:cs="Times New Roman"/>
          <w:i/>
          <w:sz w:val="24"/>
          <w:szCs w:val="24"/>
          <w:lang w:val="id-ID"/>
        </w:rPr>
        <w:t xml:space="preserve"> </w:t>
      </w:r>
      <w:r w:rsidR="00607900" w:rsidRPr="00DC1FDD">
        <w:rPr>
          <w:rFonts w:ascii="Times New Roman" w:hAnsi="Times New Roman" w:cs="Times New Roman"/>
          <w:i/>
          <w:sz w:val="24"/>
          <w:szCs w:val="24"/>
        </w:rPr>
        <w:t xml:space="preserve">quality </w:t>
      </w:r>
      <w:r w:rsidR="00607900" w:rsidRPr="00DC1FDD">
        <w:rPr>
          <w:rFonts w:ascii="Times New Roman" w:eastAsia="Times New Roman" w:hAnsi="Times New Roman" w:cs="Times New Roman"/>
          <w:i/>
          <w:color w:val="000000" w:themeColor="text1"/>
          <w:sz w:val="24"/>
          <w:szCs w:val="24"/>
        </w:rPr>
        <w:t>Brand Trust</w:t>
      </w:r>
      <w:r w:rsidR="00607900" w:rsidRPr="00DC1FDD">
        <w:rPr>
          <w:rFonts w:ascii="Times New Roman" w:eastAsia="Times New Roman" w:hAnsi="Times New Roman" w:cs="Times New Roman"/>
          <w:color w:val="000000" w:themeColor="text1"/>
          <w:sz w:val="24"/>
          <w:szCs w:val="24"/>
        </w:rPr>
        <w:t xml:space="preserve"> Terhadap </w:t>
      </w:r>
      <w:r w:rsidR="003C07A7" w:rsidRPr="00DC1FDD">
        <w:rPr>
          <w:rFonts w:ascii="Times New Roman" w:eastAsia="Times New Roman" w:hAnsi="Times New Roman" w:cs="Times New Roman"/>
          <w:color w:val="000000" w:themeColor="text1"/>
          <w:sz w:val="24"/>
          <w:szCs w:val="24"/>
          <w:lang w:val="id-ID"/>
        </w:rPr>
        <w:t xml:space="preserve">keputusan </w:t>
      </w:r>
      <w:r w:rsidR="00607900" w:rsidRPr="00DC1FDD">
        <w:rPr>
          <w:rFonts w:ascii="Times New Roman" w:eastAsia="Times New Roman" w:hAnsi="Times New Roman" w:cs="Times New Roman"/>
          <w:color w:val="000000" w:themeColor="text1"/>
          <w:sz w:val="24"/>
          <w:szCs w:val="24"/>
          <w:lang w:val="id-ID"/>
        </w:rPr>
        <w:t>menggunakan Jasa PT. JNE</w:t>
      </w:r>
      <w:r w:rsidR="00607900" w:rsidRPr="00DC1FDD">
        <w:rPr>
          <w:rFonts w:ascii="Times New Roman" w:eastAsia="Times New Roman" w:hAnsi="Times New Roman" w:cs="Times New Roman"/>
          <w:color w:val="000000" w:themeColor="text1"/>
          <w:sz w:val="24"/>
          <w:szCs w:val="24"/>
        </w:rPr>
        <w:t xml:space="preserve"> Jombang</w:t>
      </w:r>
      <w:r w:rsidR="00B00DAD">
        <w:rPr>
          <w:rFonts w:ascii="Times New Roman" w:hAnsi="Times New Roman" w:cs="Times New Roman"/>
          <w:i/>
          <w:iCs/>
          <w:sz w:val="24"/>
          <w:szCs w:val="24"/>
          <w:lang w:val="id-ID"/>
        </w:rPr>
        <w:t>.</w:t>
      </w:r>
    </w:p>
    <w:p w:rsidR="007145FC" w:rsidRDefault="007145FC" w:rsidP="007F487F">
      <w:pPr>
        <w:widowControl w:val="0"/>
        <w:overflowPunct w:val="0"/>
        <w:autoSpaceDE w:val="0"/>
        <w:autoSpaceDN w:val="0"/>
        <w:adjustRightInd w:val="0"/>
        <w:spacing w:after="0" w:line="480" w:lineRule="auto"/>
        <w:ind w:left="709" w:right="-4"/>
        <w:jc w:val="both"/>
        <w:rPr>
          <w:rFonts w:ascii="Times New Roman" w:hAnsi="Times New Roman" w:cs="Times New Roman"/>
          <w:i/>
          <w:iCs/>
          <w:sz w:val="24"/>
          <w:szCs w:val="24"/>
          <w:lang w:val="id-ID"/>
        </w:rPr>
      </w:pPr>
    </w:p>
    <w:p w:rsidR="00215CCF" w:rsidRPr="00FC70DC" w:rsidRDefault="00215CCF" w:rsidP="007F487F">
      <w:pPr>
        <w:widowControl w:val="0"/>
        <w:numPr>
          <w:ilvl w:val="0"/>
          <w:numId w:val="41"/>
        </w:numPr>
        <w:tabs>
          <w:tab w:val="clear" w:pos="720"/>
          <w:tab w:val="num" w:pos="574"/>
        </w:tabs>
        <w:overflowPunct w:val="0"/>
        <w:autoSpaceDE w:val="0"/>
        <w:autoSpaceDN w:val="0"/>
        <w:adjustRightInd w:val="0"/>
        <w:spacing w:after="0" w:line="480" w:lineRule="auto"/>
        <w:ind w:left="574" w:hanging="148"/>
        <w:jc w:val="both"/>
        <w:rPr>
          <w:rFonts w:ascii="Times New Roman" w:hAnsi="Times New Roman" w:cs="Times New Roman"/>
          <w:sz w:val="24"/>
          <w:szCs w:val="24"/>
        </w:rPr>
      </w:pPr>
      <w:r w:rsidRPr="00FC70DC">
        <w:rPr>
          <w:rFonts w:ascii="Times New Roman" w:hAnsi="Times New Roman" w:cs="Times New Roman"/>
          <w:sz w:val="24"/>
          <w:szCs w:val="24"/>
        </w:rPr>
        <w:lastRenderedPageBreak/>
        <w:t xml:space="preserve">Manfaat Praktis </w:t>
      </w:r>
    </w:p>
    <w:p w:rsidR="00215CCF" w:rsidRPr="00FC70DC" w:rsidRDefault="00215CCF" w:rsidP="00215CCF">
      <w:pPr>
        <w:widowControl w:val="0"/>
        <w:autoSpaceDE w:val="0"/>
        <w:autoSpaceDN w:val="0"/>
        <w:adjustRightInd w:val="0"/>
        <w:spacing w:after="0" w:line="2" w:lineRule="exact"/>
        <w:rPr>
          <w:rFonts w:ascii="Times New Roman" w:hAnsi="Times New Roman" w:cs="Times New Roman"/>
          <w:sz w:val="24"/>
          <w:szCs w:val="24"/>
        </w:rPr>
      </w:pPr>
    </w:p>
    <w:p w:rsidR="00215CCF" w:rsidRPr="00FC70DC" w:rsidRDefault="00215CCF" w:rsidP="00215CCF">
      <w:pPr>
        <w:widowControl w:val="0"/>
        <w:numPr>
          <w:ilvl w:val="1"/>
          <w:numId w:val="42"/>
        </w:numPr>
        <w:tabs>
          <w:tab w:val="clear" w:pos="1440"/>
          <w:tab w:val="num" w:pos="1014"/>
        </w:tabs>
        <w:overflowPunct w:val="0"/>
        <w:autoSpaceDE w:val="0"/>
        <w:autoSpaceDN w:val="0"/>
        <w:adjustRightInd w:val="0"/>
        <w:spacing w:after="0" w:line="240" w:lineRule="auto"/>
        <w:ind w:left="1014" w:hanging="448"/>
        <w:jc w:val="both"/>
        <w:rPr>
          <w:rFonts w:ascii="Times New Roman" w:hAnsi="Times New Roman" w:cs="Times New Roman"/>
          <w:sz w:val="24"/>
          <w:szCs w:val="24"/>
        </w:rPr>
      </w:pPr>
      <w:r w:rsidRPr="00FC70DC">
        <w:rPr>
          <w:rFonts w:ascii="Times New Roman" w:hAnsi="Times New Roman" w:cs="Times New Roman"/>
          <w:sz w:val="24"/>
          <w:szCs w:val="24"/>
        </w:rPr>
        <w:t xml:space="preserve">Bagi Perusahaan </w:t>
      </w:r>
    </w:p>
    <w:p w:rsidR="00215CCF" w:rsidRPr="00FC70DC" w:rsidRDefault="00215CCF" w:rsidP="00215CCF">
      <w:pPr>
        <w:widowControl w:val="0"/>
        <w:autoSpaceDE w:val="0"/>
        <w:autoSpaceDN w:val="0"/>
        <w:adjustRightInd w:val="0"/>
        <w:spacing w:after="0" w:line="252" w:lineRule="exact"/>
        <w:rPr>
          <w:rFonts w:ascii="Times New Roman" w:hAnsi="Times New Roman" w:cs="Times New Roman"/>
          <w:sz w:val="24"/>
          <w:szCs w:val="24"/>
        </w:rPr>
      </w:pPr>
    </w:p>
    <w:p w:rsidR="00215CCF" w:rsidRPr="00FC70DC" w:rsidRDefault="00B00DAD" w:rsidP="00FC70DC">
      <w:pPr>
        <w:widowControl w:val="0"/>
        <w:overflowPunct w:val="0"/>
        <w:autoSpaceDE w:val="0"/>
        <w:autoSpaceDN w:val="0"/>
        <w:adjustRightInd w:val="0"/>
        <w:spacing w:after="0" w:line="519" w:lineRule="auto"/>
        <w:ind w:left="1014" w:right="-4"/>
        <w:jc w:val="both"/>
        <w:rPr>
          <w:rFonts w:ascii="Times New Roman" w:hAnsi="Times New Roman" w:cs="Times New Roman"/>
          <w:sz w:val="24"/>
          <w:szCs w:val="24"/>
        </w:rPr>
      </w:pPr>
      <w:r w:rsidRPr="00B00DAD">
        <w:rPr>
          <w:rFonts w:ascii="Times New Roman" w:hAnsi="Times New Roman" w:cs="Times New Roman"/>
          <w:sz w:val="24"/>
          <w:szCs w:val="24"/>
        </w:rPr>
        <w:t>Penelitian ini berusaha memberikan masukan dan bahan pertimbangan bagi perusahaan penyedia jasa dalam hal peningkatan kualitas jasa dan hubungan dengan pelanggan, sehingga dengan demikian dapat membantu keberhasilan program pemasaran relasional yang akan bermuara pada peningkatan perusahaan dalam menghadapi situasi pasar yang semakin kompetitif</w:t>
      </w:r>
      <w:r w:rsidR="00215CCF" w:rsidRPr="00FC70DC">
        <w:rPr>
          <w:rFonts w:ascii="Times New Roman" w:hAnsi="Times New Roman" w:cs="Times New Roman"/>
          <w:sz w:val="24"/>
          <w:szCs w:val="24"/>
        </w:rPr>
        <w:t xml:space="preserve">. </w:t>
      </w:r>
    </w:p>
    <w:p w:rsidR="00215CCF" w:rsidRPr="00FC70DC" w:rsidRDefault="00215CCF" w:rsidP="00215CCF">
      <w:pPr>
        <w:widowControl w:val="0"/>
        <w:autoSpaceDE w:val="0"/>
        <w:autoSpaceDN w:val="0"/>
        <w:adjustRightInd w:val="0"/>
        <w:spacing w:after="0" w:line="2" w:lineRule="exact"/>
        <w:rPr>
          <w:rFonts w:ascii="Times New Roman" w:hAnsi="Times New Roman" w:cs="Times New Roman"/>
          <w:sz w:val="24"/>
          <w:szCs w:val="24"/>
        </w:rPr>
      </w:pPr>
    </w:p>
    <w:p w:rsidR="00215CCF" w:rsidRPr="00FC70DC" w:rsidRDefault="00AD0E9F" w:rsidP="00215CCF">
      <w:pPr>
        <w:widowControl w:val="0"/>
        <w:numPr>
          <w:ilvl w:val="1"/>
          <w:numId w:val="42"/>
        </w:numPr>
        <w:tabs>
          <w:tab w:val="clear" w:pos="1440"/>
          <w:tab w:val="num" w:pos="1014"/>
        </w:tabs>
        <w:overflowPunct w:val="0"/>
        <w:autoSpaceDE w:val="0"/>
        <w:autoSpaceDN w:val="0"/>
        <w:adjustRightInd w:val="0"/>
        <w:spacing w:after="0" w:line="240" w:lineRule="auto"/>
        <w:ind w:left="1014" w:hanging="448"/>
        <w:jc w:val="both"/>
        <w:rPr>
          <w:rFonts w:ascii="Times New Roman" w:hAnsi="Times New Roman" w:cs="Times New Roman"/>
          <w:sz w:val="24"/>
          <w:szCs w:val="24"/>
        </w:rPr>
      </w:pPr>
      <w:r>
        <w:rPr>
          <w:rFonts w:ascii="Times New Roman" w:hAnsi="Times New Roman" w:cs="Times New Roman"/>
          <w:sz w:val="24"/>
          <w:szCs w:val="24"/>
        </w:rPr>
        <w:t>Bagi Akademis</w:t>
      </w:r>
      <w:r w:rsidR="00215CCF" w:rsidRPr="00FC70DC">
        <w:rPr>
          <w:rFonts w:ascii="Times New Roman" w:hAnsi="Times New Roman" w:cs="Times New Roman"/>
          <w:sz w:val="24"/>
          <w:szCs w:val="24"/>
        </w:rPr>
        <w:t xml:space="preserve"> </w:t>
      </w:r>
    </w:p>
    <w:p w:rsidR="00215CCF" w:rsidRPr="00FC70DC" w:rsidRDefault="00215CCF" w:rsidP="00215CCF">
      <w:pPr>
        <w:widowControl w:val="0"/>
        <w:autoSpaceDE w:val="0"/>
        <w:autoSpaceDN w:val="0"/>
        <w:adjustRightInd w:val="0"/>
        <w:spacing w:after="0" w:line="252" w:lineRule="exact"/>
        <w:rPr>
          <w:rFonts w:ascii="Times New Roman" w:hAnsi="Times New Roman" w:cs="Times New Roman"/>
          <w:sz w:val="24"/>
          <w:szCs w:val="24"/>
        </w:rPr>
      </w:pPr>
    </w:p>
    <w:p w:rsidR="00215CCF" w:rsidRPr="00AD0E9F" w:rsidRDefault="00215CCF" w:rsidP="00524DB8">
      <w:pPr>
        <w:widowControl w:val="0"/>
        <w:overflowPunct w:val="0"/>
        <w:autoSpaceDE w:val="0"/>
        <w:autoSpaceDN w:val="0"/>
        <w:adjustRightInd w:val="0"/>
        <w:spacing w:after="0" w:line="519" w:lineRule="auto"/>
        <w:ind w:left="1014" w:right="-4"/>
        <w:jc w:val="both"/>
        <w:rPr>
          <w:rFonts w:ascii="Times New Roman" w:hAnsi="Times New Roman" w:cs="Times New Roman"/>
          <w:sz w:val="24"/>
          <w:szCs w:val="24"/>
          <w:lang w:val="id-ID"/>
        </w:rPr>
      </w:pPr>
      <w:r w:rsidRPr="00FC70DC">
        <w:rPr>
          <w:rFonts w:ascii="Times New Roman" w:hAnsi="Times New Roman" w:cs="Times New Roman"/>
          <w:sz w:val="24"/>
          <w:szCs w:val="24"/>
        </w:rPr>
        <w:t>Dapat memberikan arah studi tentang konsep ilmu pengetahuan di bidang pemasaran khususnya tentang perilaku konsumen dan dapat digunakan sebagai bahan pembanding</w:t>
      </w:r>
      <w:r w:rsidR="00FC70DC" w:rsidRPr="00FC70DC">
        <w:rPr>
          <w:rFonts w:ascii="Times New Roman" w:hAnsi="Times New Roman" w:cs="Times New Roman"/>
          <w:sz w:val="24"/>
          <w:szCs w:val="24"/>
          <w:lang w:val="id-ID"/>
        </w:rPr>
        <w:t>.</w:t>
      </w:r>
      <w:bookmarkStart w:id="3" w:name="page22"/>
      <w:bookmarkEnd w:id="3"/>
    </w:p>
    <w:sectPr w:rsidR="00215CCF" w:rsidRPr="00AD0E9F" w:rsidSect="009236AF">
      <w:headerReference w:type="default" r:id="rId11"/>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BC" w:rsidRDefault="00CC50BC" w:rsidP="000661DE">
      <w:pPr>
        <w:spacing w:after="0" w:line="240" w:lineRule="auto"/>
      </w:pPr>
      <w:r>
        <w:separator/>
      </w:r>
    </w:p>
  </w:endnote>
  <w:endnote w:type="continuationSeparator" w:id="0">
    <w:p w:rsidR="00CC50BC" w:rsidRDefault="00CC50BC" w:rsidP="0006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BC" w:rsidRDefault="00CC50BC" w:rsidP="000661DE">
      <w:pPr>
        <w:spacing w:after="0" w:line="240" w:lineRule="auto"/>
      </w:pPr>
      <w:r>
        <w:separator/>
      </w:r>
    </w:p>
  </w:footnote>
  <w:footnote w:type="continuationSeparator" w:id="0">
    <w:p w:rsidR="00CC50BC" w:rsidRDefault="00CC50BC" w:rsidP="0006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0A" w:rsidRPr="000661DE" w:rsidRDefault="00644F0A">
    <w:pPr>
      <w:pStyle w:val="Header"/>
      <w:jc w:val="right"/>
      <w:rPr>
        <w:rFonts w:ascii="Times New Roman" w:hAnsi="Times New Roman" w:cs="Times New Roman"/>
        <w:sz w:val="24"/>
        <w:szCs w:val="24"/>
      </w:rPr>
    </w:pPr>
    <w:r w:rsidRPr="000661DE">
      <w:rPr>
        <w:rFonts w:ascii="Times New Roman" w:hAnsi="Times New Roman" w:cs="Times New Roman"/>
        <w:sz w:val="24"/>
        <w:szCs w:val="24"/>
      </w:rPr>
      <w:fldChar w:fldCharType="begin"/>
    </w:r>
    <w:r w:rsidRPr="000661DE">
      <w:rPr>
        <w:rFonts w:ascii="Times New Roman" w:hAnsi="Times New Roman" w:cs="Times New Roman"/>
        <w:sz w:val="24"/>
        <w:szCs w:val="24"/>
      </w:rPr>
      <w:instrText xml:space="preserve"> PAGE   \* MERGEFORMAT </w:instrText>
    </w:r>
    <w:r w:rsidRPr="000661DE">
      <w:rPr>
        <w:rFonts w:ascii="Times New Roman" w:hAnsi="Times New Roman" w:cs="Times New Roman"/>
        <w:sz w:val="24"/>
        <w:szCs w:val="24"/>
      </w:rPr>
      <w:fldChar w:fldCharType="separate"/>
    </w:r>
    <w:r w:rsidR="005B00B9">
      <w:rPr>
        <w:rFonts w:ascii="Times New Roman" w:hAnsi="Times New Roman" w:cs="Times New Roman"/>
        <w:noProof/>
        <w:sz w:val="24"/>
        <w:szCs w:val="24"/>
      </w:rPr>
      <w:t>1</w:t>
    </w:r>
    <w:r w:rsidRPr="000661DE">
      <w:rPr>
        <w:rFonts w:ascii="Times New Roman" w:hAnsi="Times New Roman" w:cs="Times New Roman"/>
        <w:sz w:val="24"/>
        <w:szCs w:val="24"/>
      </w:rPr>
      <w:fldChar w:fldCharType="end"/>
    </w:r>
  </w:p>
  <w:p w:rsidR="00644F0A" w:rsidRDefault="00644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C24640"/>
    <w:multiLevelType w:val="hybridMultilevel"/>
    <w:tmpl w:val="AC1C3666"/>
    <w:lvl w:ilvl="0" w:tplc="FFFFFFFF">
      <w:start w:val="1"/>
      <w:numFmt w:val="ideographDigital"/>
      <w:lvlText w:val=""/>
      <w:lvlJc w:val="left"/>
    </w:lvl>
    <w:lvl w:ilvl="1" w:tplc="A9606C82">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4DE"/>
    <w:multiLevelType w:val="hybridMultilevel"/>
    <w:tmpl w:val="000039B3"/>
    <w:lvl w:ilvl="0" w:tplc="00002D12">
      <w:start w:val="1"/>
      <w:numFmt w:val="decimal"/>
      <w:lvlText w:val="%1"/>
      <w:lvlJc w:val="left"/>
      <w:pPr>
        <w:tabs>
          <w:tab w:val="num" w:pos="720"/>
        </w:tabs>
        <w:ind w:left="720" w:hanging="360"/>
      </w:pPr>
    </w:lvl>
    <w:lvl w:ilvl="1" w:tplc="0000074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F81AC0"/>
    <w:multiLevelType w:val="hybridMultilevel"/>
    <w:tmpl w:val="EE42FBD8"/>
    <w:lvl w:ilvl="0" w:tplc="04210011">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06884916"/>
    <w:multiLevelType w:val="hybridMultilevel"/>
    <w:tmpl w:val="C8667D26"/>
    <w:lvl w:ilvl="0" w:tplc="EDD6C5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76304C5"/>
    <w:multiLevelType w:val="multilevel"/>
    <w:tmpl w:val="792855BC"/>
    <w:lvl w:ilvl="0">
      <w:start w:val="1"/>
      <w:numFmt w:val="decimal"/>
      <w:lvlText w:val="%1."/>
      <w:lvlJc w:val="left"/>
      <w:pPr>
        <w:ind w:left="720" w:hanging="360"/>
      </w:pPr>
    </w:lvl>
    <w:lvl w:ilvl="1">
      <w:start w:val="3"/>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nsid w:val="08E26AA4"/>
    <w:multiLevelType w:val="multilevel"/>
    <w:tmpl w:val="70D89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E46178"/>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8C703C"/>
    <w:multiLevelType w:val="hybridMultilevel"/>
    <w:tmpl w:val="1D1C3D10"/>
    <w:lvl w:ilvl="0" w:tplc="04090011">
      <w:start w:val="1"/>
      <w:numFmt w:val="decimal"/>
      <w:lvlText w:val="%1)"/>
      <w:lvlJc w:val="left"/>
      <w:pPr>
        <w:tabs>
          <w:tab w:val="num" w:pos="2118"/>
        </w:tabs>
        <w:ind w:left="2118" w:hanging="360"/>
      </w:pPr>
      <w:rPr>
        <w:rFonts w:hint="default"/>
      </w:rPr>
    </w:lvl>
    <w:lvl w:ilvl="1" w:tplc="04090003" w:tentative="1">
      <w:start w:val="1"/>
      <w:numFmt w:val="bullet"/>
      <w:lvlText w:val="o"/>
      <w:lvlJc w:val="left"/>
      <w:pPr>
        <w:tabs>
          <w:tab w:val="num" w:pos="2838"/>
        </w:tabs>
        <w:ind w:left="2838" w:hanging="360"/>
      </w:pPr>
      <w:rPr>
        <w:rFonts w:ascii="Courier New" w:hAnsi="Courier New" w:cs="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cs="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cs="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9">
    <w:nsid w:val="129D3F8C"/>
    <w:multiLevelType w:val="hybridMultilevel"/>
    <w:tmpl w:val="6946204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570AD8"/>
    <w:multiLevelType w:val="hybridMultilevel"/>
    <w:tmpl w:val="3CDC1F82"/>
    <w:lvl w:ilvl="0" w:tplc="3D0685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60908FB"/>
    <w:multiLevelType w:val="hybridMultilevel"/>
    <w:tmpl w:val="E2186F08"/>
    <w:lvl w:ilvl="0" w:tplc="1E98281A">
      <w:start w:val="1"/>
      <w:numFmt w:val="lowerLetter"/>
      <w:lvlText w:val="%1."/>
      <w:lvlJc w:val="left"/>
      <w:pPr>
        <w:ind w:left="405" w:hanging="360"/>
      </w:pPr>
      <w:rPr>
        <w:rFonts w:cs="Times New Roman" w:hint="default"/>
        <w:snapToGrid/>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16D81332"/>
    <w:multiLevelType w:val="hybridMultilevel"/>
    <w:tmpl w:val="9612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331F1"/>
    <w:multiLevelType w:val="hybridMultilevel"/>
    <w:tmpl w:val="8ECCA214"/>
    <w:lvl w:ilvl="0" w:tplc="1D26ADFC">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A9094B"/>
    <w:multiLevelType w:val="hybridMultilevel"/>
    <w:tmpl w:val="B1348780"/>
    <w:lvl w:ilvl="0" w:tplc="26BC4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84BA7"/>
    <w:multiLevelType w:val="hybridMultilevel"/>
    <w:tmpl w:val="C2BC4F02"/>
    <w:lvl w:ilvl="0" w:tplc="6A52394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8B84F0F"/>
    <w:multiLevelType w:val="hybridMultilevel"/>
    <w:tmpl w:val="29B67640"/>
    <w:lvl w:ilvl="0" w:tplc="5D504054">
      <w:start w:val="1"/>
      <w:numFmt w:val="lowerLetter"/>
      <w:lvlText w:val="%1."/>
      <w:lvlJc w:val="left"/>
      <w:pPr>
        <w:ind w:left="786" w:hanging="360"/>
      </w:pPr>
      <w:rPr>
        <w:rFonts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C241B28"/>
    <w:multiLevelType w:val="hybridMultilevel"/>
    <w:tmpl w:val="34481BC4"/>
    <w:lvl w:ilvl="0" w:tplc="04210019">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7F4EFD"/>
    <w:multiLevelType w:val="hybridMultilevel"/>
    <w:tmpl w:val="B566829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93218B"/>
    <w:multiLevelType w:val="hybridMultilevel"/>
    <w:tmpl w:val="26CE1770"/>
    <w:lvl w:ilvl="0" w:tplc="0409000F">
      <w:start w:val="1"/>
      <w:numFmt w:val="decimal"/>
      <w:lvlText w:val="%1."/>
      <w:lvlJc w:val="left"/>
      <w:pPr>
        <w:ind w:left="1353" w:hanging="360"/>
      </w:pPr>
      <w:rPr>
        <w:rFonts w:hint="default"/>
        <w:snapToGrid/>
        <w:sz w:val="24"/>
        <w:szCs w:val="24"/>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0">
    <w:nsid w:val="335A38E8"/>
    <w:multiLevelType w:val="hybridMultilevel"/>
    <w:tmpl w:val="AC548100"/>
    <w:lvl w:ilvl="0" w:tplc="A3929E2E">
      <w:start w:val="2"/>
      <w:numFmt w:val="bullet"/>
      <w:lvlText w:val="-"/>
      <w:lvlJc w:val="left"/>
      <w:pPr>
        <w:ind w:left="1287" w:hanging="360"/>
      </w:pPr>
      <w:rPr>
        <w:rFonts w:ascii="Calibri" w:eastAsia="Times New Roman" w:hAnsi="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1">
    <w:nsid w:val="393328C3"/>
    <w:multiLevelType w:val="hybridMultilevel"/>
    <w:tmpl w:val="0CFA526E"/>
    <w:lvl w:ilvl="0" w:tplc="B694C7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93439"/>
    <w:multiLevelType w:val="hybridMultilevel"/>
    <w:tmpl w:val="980A3482"/>
    <w:lvl w:ilvl="0" w:tplc="33489958">
      <w:start w:val="1"/>
      <w:numFmt w:val="lowerLetter"/>
      <w:lvlText w:val="(%1)"/>
      <w:lvlJc w:val="left"/>
      <w:pPr>
        <w:ind w:left="2880" w:hanging="360"/>
      </w:pPr>
      <w:rPr>
        <w:rFonts w:ascii="Times New Roman" w:hAnsi="Times New Roman" w:cs="Times New Roman"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EDE0F51"/>
    <w:multiLevelType w:val="hybridMultilevel"/>
    <w:tmpl w:val="FBD6F84E"/>
    <w:lvl w:ilvl="0" w:tplc="594C4328">
      <w:start w:val="1"/>
      <w:numFmt w:val="decimal"/>
      <w:lvlText w:val="%1"/>
      <w:lvlJc w:val="left"/>
      <w:pPr>
        <w:ind w:left="1160" w:hanging="541"/>
      </w:pPr>
      <w:rPr>
        <w:rFonts w:hint="default"/>
      </w:rPr>
    </w:lvl>
    <w:lvl w:ilvl="1" w:tplc="CFBE6C00">
      <w:numFmt w:val="none"/>
      <w:lvlText w:val=""/>
      <w:lvlJc w:val="left"/>
      <w:pPr>
        <w:tabs>
          <w:tab w:val="num" w:pos="360"/>
        </w:tabs>
      </w:pPr>
    </w:lvl>
    <w:lvl w:ilvl="2" w:tplc="B7D63074">
      <w:start w:val="1"/>
      <w:numFmt w:val="decimal"/>
      <w:lvlText w:val="%3."/>
      <w:lvlJc w:val="left"/>
      <w:pPr>
        <w:ind w:left="1699" w:hanging="540"/>
      </w:pPr>
      <w:rPr>
        <w:rFonts w:ascii="Times New Roman" w:eastAsia="Times New Roman" w:hAnsi="Times New Roman" w:cs="Times New Roman" w:hint="default"/>
        <w:spacing w:val="-3"/>
        <w:w w:val="100"/>
        <w:sz w:val="24"/>
        <w:szCs w:val="24"/>
      </w:rPr>
    </w:lvl>
    <w:lvl w:ilvl="3" w:tplc="1E54F7C8">
      <w:start w:val="1"/>
      <w:numFmt w:val="bullet"/>
      <w:lvlText w:val=""/>
      <w:lvlJc w:val="left"/>
      <w:pPr>
        <w:ind w:left="2059" w:hanging="360"/>
      </w:pPr>
      <w:rPr>
        <w:rFonts w:ascii="Symbol" w:eastAsia="Symbol" w:hAnsi="Symbol" w:cs="Symbol" w:hint="default"/>
        <w:w w:val="100"/>
        <w:sz w:val="24"/>
        <w:szCs w:val="24"/>
      </w:rPr>
    </w:lvl>
    <w:lvl w:ilvl="4" w:tplc="73526FAE">
      <w:start w:val="1"/>
      <w:numFmt w:val="bullet"/>
      <w:lvlText w:val="•"/>
      <w:lvlJc w:val="left"/>
      <w:pPr>
        <w:ind w:left="3755" w:hanging="360"/>
      </w:pPr>
      <w:rPr>
        <w:rFonts w:hint="default"/>
      </w:rPr>
    </w:lvl>
    <w:lvl w:ilvl="5" w:tplc="FBCC4740">
      <w:start w:val="1"/>
      <w:numFmt w:val="bullet"/>
      <w:lvlText w:val="•"/>
      <w:lvlJc w:val="left"/>
      <w:pPr>
        <w:ind w:left="4602" w:hanging="360"/>
      </w:pPr>
      <w:rPr>
        <w:rFonts w:hint="default"/>
      </w:rPr>
    </w:lvl>
    <w:lvl w:ilvl="6" w:tplc="B1186758">
      <w:start w:val="1"/>
      <w:numFmt w:val="bullet"/>
      <w:lvlText w:val="•"/>
      <w:lvlJc w:val="left"/>
      <w:pPr>
        <w:ind w:left="5450" w:hanging="360"/>
      </w:pPr>
      <w:rPr>
        <w:rFonts w:hint="default"/>
      </w:rPr>
    </w:lvl>
    <w:lvl w:ilvl="7" w:tplc="18EECC4E">
      <w:start w:val="1"/>
      <w:numFmt w:val="bullet"/>
      <w:lvlText w:val="•"/>
      <w:lvlJc w:val="left"/>
      <w:pPr>
        <w:ind w:left="6297" w:hanging="360"/>
      </w:pPr>
      <w:rPr>
        <w:rFonts w:hint="default"/>
      </w:rPr>
    </w:lvl>
    <w:lvl w:ilvl="8" w:tplc="88384C32">
      <w:start w:val="1"/>
      <w:numFmt w:val="bullet"/>
      <w:lvlText w:val="•"/>
      <w:lvlJc w:val="left"/>
      <w:pPr>
        <w:ind w:left="7145" w:hanging="360"/>
      </w:pPr>
      <w:rPr>
        <w:rFonts w:hint="default"/>
      </w:rPr>
    </w:lvl>
  </w:abstractNum>
  <w:abstractNum w:abstractNumId="24">
    <w:nsid w:val="3FB42C2E"/>
    <w:multiLevelType w:val="hybridMultilevel"/>
    <w:tmpl w:val="21D0A244"/>
    <w:lvl w:ilvl="0" w:tplc="861EBA8A">
      <w:start w:val="1"/>
      <w:numFmt w:val="decimal"/>
      <w:lvlText w:val="%1)"/>
      <w:lvlJc w:val="left"/>
      <w:pPr>
        <w:ind w:left="765" w:hanging="360"/>
      </w:pPr>
      <w:rPr>
        <w:rFonts w:hint="default"/>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0845A27"/>
    <w:multiLevelType w:val="multilevel"/>
    <w:tmpl w:val="70F61A52"/>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6">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27">
    <w:nsid w:val="48733664"/>
    <w:multiLevelType w:val="hybridMultilevel"/>
    <w:tmpl w:val="DE202C96"/>
    <w:lvl w:ilvl="0" w:tplc="C8DE62D4">
      <w:start w:val="1"/>
      <w:numFmt w:val="decimal"/>
      <w:lvlText w:val="%1."/>
      <w:lvlJc w:val="left"/>
      <w:pPr>
        <w:ind w:left="786" w:hanging="360"/>
      </w:pPr>
      <w:rPr>
        <w:rFonts w:eastAsiaTheme="minorEastAsi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48AF1A54"/>
    <w:multiLevelType w:val="hybridMultilevel"/>
    <w:tmpl w:val="D4F07A38"/>
    <w:lvl w:ilvl="0" w:tplc="457E547A">
      <w:start w:val="1"/>
      <w:numFmt w:val="lowerLetter"/>
      <w:lvlText w:val="%1."/>
      <w:lvlJc w:val="left"/>
      <w:pPr>
        <w:ind w:left="1080" w:hanging="360"/>
      </w:pPr>
      <w:rPr>
        <w:rFonts w:ascii="Times New Roman" w:hAnsi="Times New Roman" w:cs="Times New Roman" w:hint="default"/>
        <w:b w:val="0"/>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9FA33B2"/>
    <w:multiLevelType w:val="hybridMultilevel"/>
    <w:tmpl w:val="0734A63E"/>
    <w:lvl w:ilvl="0" w:tplc="29CE33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BF12ADC"/>
    <w:multiLevelType w:val="hybridMultilevel"/>
    <w:tmpl w:val="D9F64AC6"/>
    <w:lvl w:ilvl="0" w:tplc="F3466E72">
      <w:start w:val="1"/>
      <w:numFmt w:val="decimal"/>
      <w:lvlText w:val="3.%1."/>
      <w:lvlJc w:val="left"/>
      <w:pPr>
        <w:tabs>
          <w:tab w:val="num" w:pos="680"/>
        </w:tabs>
        <w:ind w:left="907" w:hanging="794"/>
      </w:pPr>
      <w:rPr>
        <w:rFonts w:cs="Times New Roman" w:hint="default"/>
        <w:b/>
        <w:bCs/>
        <w:i w:val="0"/>
        <w:iCs w:val="0"/>
        <w:sz w:val="24"/>
        <w:szCs w:val="24"/>
      </w:rPr>
    </w:lvl>
    <w:lvl w:ilvl="1" w:tplc="1F44D438">
      <w:start w:val="1"/>
      <w:numFmt w:val="decimal"/>
      <w:lvlText w:val="%2."/>
      <w:lvlJc w:val="left"/>
      <w:pPr>
        <w:tabs>
          <w:tab w:val="num" w:pos="1440"/>
        </w:tabs>
        <w:ind w:left="1440" w:hanging="360"/>
      </w:pPr>
      <w:rPr>
        <w:rFonts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A70EA16">
      <w:start w:val="1"/>
      <w:numFmt w:val="lowerLetter"/>
      <w:lvlText w:val="%5."/>
      <w:lvlJc w:val="left"/>
      <w:pPr>
        <w:tabs>
          <w:tab w:val="num" w:pos="3600"/>
        </w:tabs>
        <w:ind w:left="3600" w:hanging="360"/>
      </w:pPr>
      <w:rPr>
        <w:rFonts w:cs="Times New Roman"/>
        <w:b w:val="0"/>
        <w:sz w:val="24"/>
        <w:szCs w:val="24"/>
      </w:rPr>
    </w:lvl>
    <w:lvl w:ilvl="5" w:tplc="0409001B">
      <w:start w:val="1"/>
      <w:numFmt w:val="lowerRoman"/>
      <w:lvlText w:val="%6."/>
      <w:lvlJc w:val="right"/>
      <w:pPr>
        <w:tabs>
          <w:tab w:val="num" w:pos="4320"/>
        </w:tabs>
        <w:ind w:left="4320" w:hanging="180"/>
      </w:pPr>
      <w:rPr>
        <w:rFonts w:cs="Times New Roman"/>
      </w:rPr>
    </w:lvl>
    <w:lvl w:ilvl="6" w:tplc="D99E311C">
      <w:start w:val="1"/>
      <w:numFmt w:val="decimal"/>
      <w:lvlText w:val="%7."/>
      <w:lvlJc w:val="left"/>
      <w:pPr>
        <w:tabs>
          <w:tab w:val="num" w:pos="5040"/>
        </w:tabs>
        <w:ind w:left="5040" w:hanging="360"/>
      </w:pPr>
      <w:rPr>
        <w:rFonts w:cs="Times New Roman"/>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E710012"/>
    <w:multiLevelType w:val="hybridMultilevel"/>
    <w:tmpl w:val="B066CBA4"/>
    <w:lvl w:ilvl="0" w:tplc="081E9FF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EF27005"/>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012F8A"/>
    <w:multiLevelType w:val="hybridMultilevel"/>
    <w:tmpl w:val="7CD2F9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F232FF1"/>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FD030CC"/>
    <w:multiLevelType w:val="hybridMultilevel"/>
    <w:tmpl w:val="B9B621B4"/>
    <w:lvl w:ilvl="0" w:tplc="C7D855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5E3317A3"/>
    <w:multiLevelType w:val="hybridMultilevel"/>
    <w:tmpl w:val="683AF41C"/>
    <w:lvl w:ilvl="0" w:tplc="1CC86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nsid w:val="641017E6"/>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3F5207"/>
    <w:multiLevelType w:val="multilevel"/>
    <w:tmpl w:val="B59E04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sz w:val="24"/>
        <w:szCs w:val="24"/>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69DA0B74"/>
    <w:multiLevelType w:val="hybridMultilevel"/>
    <w:tmpl w:val="6B2E4464"/>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17">
      <w:start w:val="1"/>
      <w:numFmt w:val="lowerLetter"/>
      <w:lvlText w:val="%7)"/>
      <w:lvlJc w:val="left"/>
      <w:pPr>
        <w:tabs>
          <w:tab w:val="num" w:pos="5220"/>
        </w:tabs>
        <w:ind w:left="5220" w:hanging="360"/>
      </w:p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1">
    <w:nsid w:val="6DA34BC5"/>
    <w:multiLevelType w:val="hybridMultilevel"/>
    <w:tmpl w:val="D010B1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5463A9"/>
    <w:multiLevelType w:val="hybridMultilevel"/>
    <w:tmpl w:val="1862D02C"/>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nsid w:val="77391196"/>
    <w:multiLevelType w:val="hybridMultilevel"/>
    <w:tmpl w:val="B9B621B4"/>
    <w:lvl w:ilvl="0" w:tplc="C7D8552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77DF0148"/>
    <w:multiLevelType w:val="hybridMultilevel"/>
    <w:tmpl w:val="484E3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12EB8"/>
    <w:multiLevelType w:val="hybridMultilevel"/>
    <w:tmpl w:val="6946204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5B3A09"/>
    <w:multiLevelType w:val="hybridMultilevel"/>
    <w:tmpl w:val="192E73EE"/>
    <w:lvl w:ilvl="0" w:tplc="1A22D8D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9"/>
  </w:num>
  <w:num w:numId="2">
    <w:abstractNumId w:val="11"/>
  </w:num>
  <w:num w:numId="3">
    <w:abstractNumId w:val="24"/>
  </w:num>
  <w:num w:numId="4">
    <w:abstractNumId w:val="29"/>
  </w:num>
  <w:num w:numId="5">
    <w:abstractNumId w:val="18"/>
  </w:num>
  <w:num w:numId="6">
    <w:abstractNumId w:val="37"/>
  </w:num>
  <w:num w:numId="7">
    <w:abstractNumId w:val="33"/>
  </w:num>
  <w:num w:numId="8">
    <w:abstractNumId w:val="42"/>
  </w:num>
  <w:num w:numId="9">
    <w:abstractNumId w:val="40"/>
  </w:num>
  <w:num w:numId="10">
    <w:abstractNumId w:val="12"/>
  </w:num>
  <w:num w:numId="11">
    <w:abstractNumId w:val="44"/>
  </w:num>
  <w:num w:numId="12">
    <w:abstractNumId w:val="6"/>
  </w:num>
  <w:num w:numId="13">
    <w:abstractNumId w:val="19"/>
  </w:num>
  <w:num w:numId="14">
    <w:abstractNumId w:val="25"/>
  </w:num>
  <w:num w:numId="15">
    <w:abstractNumId w:val="0"/>
  </w:num>
  <w:num w:numId="16">
    <w:abstractNumId w:val="36"/>
  </w:num>
  <w:num w:numId="17">
    <w:abstractNumId w:val="14"/>
  </w:num>
  <w:num w:numId="18">
    <w:abstractNumId w:val="22"/>
  </w:num>
  <w:num w:numId="19">
    <w:abstractNumId w:val="13"/>
  </w:num>
  <w:num w:numId="20">
    <w:abstractNumId w:val="26"/>
  </w:num>
  <w:num w:numId="21">
    <w:abstractNumId w:val="8"/>
  </w:num>
  <w:num w:numId="22">
    <w:abstractNumId w:val="31"/>
  </w:num>
  <w:num w:numId="23">
    <w:abstractNumId w:val="35"/>
  </w:num>
  <w:num w:numId="24">
    <w:abstractNumId w:val="9"/>
  </w:num>
  <w:num w:numId="25">
    <w:abstractNumId w:val="34"/>
  </w:num>
  <w:num w:numId="26">
    <w:abstractNumId w:val="43"/>
  </w:num>
  <w:num w:numId="27">
    <w:abstractNumId w:val="45"/>
  </w:num>
  <w:num w:numId="28">
    <w:abstractNumId w:val="7"/>
  </w:num>
  <w:num w:numId="29">
    <w:abstractNumId w:val="38"/>
  </w:num>
  <w:num w:numId="30">
    <w:abstractNumId w:val="32"/>
  </w:num>
  <w:num w:numId="31">
    <w:abstractNumId w:val="41"/>
  </w:num>
  <w:num w:numId="32">
    <w:abstractNumId w:val="46"/>
  </w:num>
  <w:num w:numId="33">
    <w:abstractNumId w:val="4"/>
  </w:num>
  <w:num w:numId="34">
    <w:abstractNumId w:val="30"/>
  </w:num>
  <w:num w:numId="35">
    <w:abstractNumId w:val="20"/>
  </w:num>
  <w:num w:numId="36">
    <w:abstractNumId w:val="3"/>
  </w:num>
  <w:num w:numId="37">
    <w:abstractNumId w:val="16"/>
  </w:num>
  <w:num w:numId="38">
    <w:abstractNumId w:val="28"/>
  </w:num>
  <w:num w:numId="39">
    <w:abstractNumId w:val="17"/>
  </w:num>
  <w:num w:numId="40">
    <w:abstractNumId w:val="23"/>
  </w:num>
  <w:num w:numId="41">
    <w:abstractNumId w:val="1"/>
  </w:num>
  <w:num w:numId="42">
    <w:abstractNumId w:val="2"/>
  </w:num>
  <w:num w:numId="43">
    <w:abstractNumId w:val="15"/>
  </w:num>
  <w:num w:numId="44">
    <w:abstractNumId w:val="10"/>
  </w:num>
  <w:num w:numId="45">
    <w:abstractNumId w:val="27"/>
  </w:num>
  <w:num w:numId="46">
    <w:abstractNumId w:val="5"/>
  </w:num>
  <w:num w:numId="4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6AF"/>
    <w:rsid w:val="000058CF"/>
    <w:rsid w:val="00012273"/>
    <w:rsid w:val="0001264A"/>
    <w:rsid w:val="0001401B"/>
    <w:rsid w:val="0001679E"/>
    <w:rsid w:val="0002192C"/>
    <w:rsid w:val="00022633"/>
    <w:rsid w:val="00025C4E"/>
    <w:rsid w:val="00025DAA"/>
    <w:rsid w:val="00026838"/>
    <w:rsid w:val="00033C91"/>
    <w:rsid w:val="000358B1"/>
    <w:rsid w:val="0004222A"/>
    <w:rsid w:val="000443AE"/>
    <w:rsid w:val="000462A7"/>
    <w:rsid w:val="000517B0"/>
    <w:rsid w:val="00052A34"/>
    <w:rsid w:val="00052BDD"/>
    <w:rsid w:val="00054A92"/>
    <w:rsid w:val="00057708"/>
    <w:rsid w:val="00060870"/>
    <w:rsid w:val="0006157D"/>
    <w:rsid w:val="000646F3"/>
    <w:rsid w:val="00064BD8"/>
    <w:rsid w:val="000661DE"/>
    <w:rsid w:val="00066DE7"/>
    <w:rsid w:val="00066EF8"/>
    <w:rsid w:val="000672EE"/>
    <w:rsid w:val="000677D8"/>
    <w:rsid w:val="00067916"/>
    <w:rsid w:val="00073151"/>
    <w:rsid w:val="00076AD0"/>
    <w:rsid w:val="00077C49"/>
    <w:rsid w:val="00077DD2"/>
    <w:rsid w:val="00080198"/>
    <w:rsid w:val="000841F9"/>
    <w:rsid w:val="00087BD9"/>
    <w:rsid w:val="00091E0B"/>
    <w:rsid w:val="00092146"/>
    <w:rsid w:val="00093ADF"/>
    <w:rsid w:val="00096072"/>
    <w:rsid w:val="000A04F3"/>
    <w:rsid w:val="000A2DD4"/>
    <w:rsid w:val="000A2E48"/>
    <w:rsid w:val="000A50FC"/>
    <w:rsid w:val="000A65ED"/>
    <w:rsid w:val="000B0288"/>
    <w:rsid w:val="000B1A25"/>
    <w:rsid w:val="000B50E4"/>
    <w:rsid w:val="000B6C7F"/>
    <w:rsid w:val="000C1663"/>
    <w:rsid w:val="000C5996"/>
    <w:rsid w:val="000C649D"/>
    <w:rsid w:val="000C6B03"/>
    <w:rsid w:val="000D152B"/>
    <w:rsid w:val="000D1F92"/>
    <w:rsid w:val="000D3BEA"/>
    <w:rsid w:val="000D52E0"/>
    <w:rsid w:val="000D6288"/>
    <w:rsid w:val="000D635B"/>
    <w:rsid w:val="000D6FC1"/>
    <w:rsid w:val="000E0C46"/>
    <w:rsid w:val="000E1FB1"/>
    <w:rsid w:val="000E1FC3"/>
    <w:rsid w:val="000E27E0"/>
    <w:rsid w:val="000E2EEF"/>
    <w:rsid w:val="000E3620"/>
    <w:rsid w:val="000E5C05"/>
    <w:rsid w:val="000F02FE"/>
    <w:rsid w:val="000F0877"/>
    <w:rsid w:val="000F0BBE"/>
    <w:rsid w:val="000F306B"/>
    <w:rsid w:val="000F431E"/>
    <w:rsid w:val="000F4EDD"/>
    <w:rsid w:val="000F59A9"/>
    <w:rsid w:val="000F716F"/>
    <w:rsid w:val="00100522"/>
    <w:rsid w:val="0010090E"/>
    <w:rsid w:val="00101713"/>
    <w:rsid w:val="00101DA0"/>
    <w:rsid w:val="00101E00"/>
    <w:rsid w:val="00102873"/>
    <w:rsid w:val="0010399A"/>
    <w:rsid w:val="00103DC7"/>
    <w:rsid w:val="001059FD"/>
    <w:rsid w:val="00105B0E"/>
    <w:rsid w:val="00107548"/>
    <w:rsid w:val="00107EA4"/>
    <w:rsid w:val="001124A2"/>
    <w:rsid w:val="001137B3"/>
    <w:rsid w:val="00116F98"/>
    <w:rsid w:val="00117FFB"/>
    <w:rsid w:val="00120335"/>
    <w:rsid w:val="00123DC1"/>
    <w:rsid w:val="001301AA"/>
    <w:rsid w:val="0013076D"/>
    <w:rsid w:val="00134467"/>
    <w:rsid w:val="0013461D"/>
    <w:rsid w:val="001436DB"/>
    <w:rsid w:val="00144B72"/>
    <w:rsid w:val="001458B3"/>
    <w:rsid w:val="00145FBC"/>
    <w:rsid w:val="00147386"/>
    <w:rsid w:val="0015410D"/>
    <w:rsid w:val="001547D5"/>
    <w:rsid w:val="00156893"/>
    <w:rsid w:val="00157841"/>
    <w:rsid w:val="001579E8"/>
    <w:rsid w:val="00162576"/>
    <w:rsid w:val="00167FDE"/>
    <w:rsid w:val="0017026F"/>
    <w:rsid w:val="001705C3"/>
    <w:rsid w:val="00172E67"/>
    <w:rsid w:val="00173342"/>
    <w:rsid w:val="00174521"/>
    <w:rsid w:val="00174829"/>
    <w:rsid w:val="00176B24"/>
    <w:rsid w:val="00181DD3"/>
    <w:rsid w:val="001833F6"/>
    <w:rsid w:val="001838B9"/>
    <w:rsid w:val="00184819"/>
    <w:rsid w:val="00186504"/>
    <w:rsid w:val="0018661B"/>
    <w:rsid w:val="00186B75"/>
    <w:rsid w:val="00187468"/>
    <w:rsid w:val="001915EE"/>
    <w:rsid w:val="001931C1"/>
    <w:rsid w:val="00193464"/>
    <w:rsid w:val="00194050"/>
    <w:rsid w:val="001958F8"/>
    <w:rsid w:val="0019737B"/>
    <w:rsid w:val="001A5390"/>
    <w:rsid w:val="001A59C4"/>
    <w:rsid w:val="001B2FD1"/>
    <w:rsid w:val="001B342B"/>
    <w:rsid w:val="001B40B8"/>
    <w:rsid w:val="001C08DB"/>
    <w:rsid w:val="001C169E"/>
    <w:rsid w:val="001C2CF0"/>
    <w:rsid w:val="001C2DA7"/>
    <w:rsid w:val="001C334C"/>
    <w:rsid w:val="001C38FF"/>
    <w:rsid w:val="001C6000"/>
    <w:rsid w:val="001C6A8D"/>
    <w:rsid w:val="001D25EE"/>
    <w:rsid w:val="001D2E8A"/>
    <w:rsid w:val="001D587F"/>
    <w:rsid w:val="001D5A86"/>
    <w:rsid w:val="001E0ACD"/>
    <w:rsid w:val="001E11D0"/>
    <w:rsid w:val="001E2586"/>
    <w:rsid w:val="001E5D4E"/>
    <w:rsid w:val="001F011D"/>
    <w:rsid w:val="001F2368"/>
    <w:rsid w:val="001F3950"/>
    <w:rsid w:val="001F5548"/>
    <w:rsid w:val="001F6AD3"/>
    <w:rsid w:val="001F70DF"/>
    <w:rsid w:val="002001E4"/>
    <w:rsid w:val="00203CD9"/>
    <w:rsid w:val="0020452B"/>
    <w:rsid w:val="0020467D"/>
    <w:rsid w:val="00206969"/>
    <w:rsid w:val="00207609"/>
    <w:rsid w:val="00207869"/>
    <w:rsid w:val="002110A8"/>
    <w:rsid w:val="002113AA"/>
    <w:rsid w:val="00212880"/>
    <w:rsid w:val="00213CDD"/>
    <w:rsid w:val="00215CCF"/>
    <w:rsid w:val="00220F97"/>
    <w:rsid w:val="002246AD"/>
    <w:rsid w:val="00224DA8"/>
    <w:rsid w:val="00225543"/>
    <w:rsid w:val="00225FCC"/>
    <w:rsid w:val="00231566"/>
    <w:rsid w:val="00232745"/>
    <w:rsid w:val="002335B7"/>
    <w:rsid w:val="00236F23"/>
    <w:rsid w:val="00240A46"/>
    <w:rsid w:val="00242C3F"/>
    <w:rsid w:val="00243947"/>
    <w:rsid w:val="0024473A"/>
    <w:rsid w:val="00244EE7"/>
    <w:rsid w:val="002451C2"/>
    <w:rsid w:val="00246E9F"/>
    <w:rsid w:val="00253212"/>
    <w:rsid w:val="00260ACD"/>
    <w:rsid w:val="002623E9"/>
    <w:rsid w:val="002626C8"/>
    <w:rsid w:val="0026511E"/>
    <w:rsid w:val="00266BB2"/>
    <w:rsid w:val="00272DFF"/>
    <w:rsid w:val="00274294"/>
    <w:rsid w:val="00277B3B"/>
    <w:rsid w:val="00280B00"/>
    <w:rsid w:val="0028499F"/>
    <w:rsid w:val="00285697"/>
    <w:rsid w:val="00286E46"/>
    <w:rsid w:val="00290C3F"/>
    <w:rsid w:val="002921F3"/>
    <w:rsid w:val="00293B6C"/>
    <w:rsid w:val="0029455D"/>
    <w:rsid w:val="002950B1"/>
    <w:rsid w:val="002A089E"/>
    <w:rsid w:val="002A144E"/>
    <w:rsid w:val="002A388E"/>
    <w:rsid w:val="002A3FBA"/>
    <w:rsid w:val="002A5B4A"/>
    <w:rsid w:val="002A5F2D"/>
    <w:rsid w:val="002A7F1E"/>
    <w:rsid w:val="002B013D"/>
    <w:rsid w:val="002B3A74"/>
    <w:rsid w:val="002B6DD8"/>
    <w:rsid w:val="002B7444"/>
    <w:rsid w:val="002C0180"/>
    <w:rsid w:val="002C2A7F"/>
    <w:rsid w:val="002C2E5D"/>
    <w:rsid w:val="002C58E4"/>
    <w:rsid w:val="002D22A6"/>
    <w:rsid w:val="002D458A"/>
    <w:rsid w:val="002D7DBB"/>
    <w:rsid w:val="002E1B2D"/>
    <w:rsid w:val="002E2558"/>
    <w:rsid w:val="002E419A"/>
    <w:rsid w:val="002E5357"/>
    <w:rsid w:val="002E6326"/>
    <w:rsid w:val="002E64CF"/>
    <w:rsid w:val="002E6C03"/>
    <w:rsid w:val="002F19F4"/>
    <w:rsid w:val="002F3989"/>
    <w:rsid w:val="002F3ABD"/>
    <w:rsid w:val="002F4711"/>
    <w:rsid w:val="002F65AE"/>
    <w:rsid w:val="00303071"/>
    <w:rsid w:val="003057E1"/>
    <w:rsid w:val="00305EED"/>
    <w:rsid w:val="00310971"/>
    <w:rsid w:val="003110CA"/>
    <w:rsid w:val="00311B41"/>
    <w:rsid w:val="00312C13"/>
    <w:rsid w:val="00314069"/>
    <w:rsid w:val="00314A4B"/>
    <w:rsid w:val="00314B4A"/>
    <w:rsid w:val="00317921"/>
    <w:rsid w:val="00320A89"/>
    <w:rsid w:val="00321269"/>
    <w:rsid w:val="00323195"/>
    <w:rsid w:val="0032493D"/>
    <w:rsid w:val="00330508"/>
    <w:rsid w:val="003323FE"/>
    <w:rsid w:val="00332710"/>
    <w:rsid w:val="0033593E"/>
    <w:rsid w:val="0033624D"/>
    <w:rsid w:val="00342346"/>
    <w:rsid w:val="0034363E"/>
    <w:rsid w:val="003442F4"/>
    <w:rsid w:val="00345FD3"/>
    <w:rsid w:val="0034612A"/>
    <w:rsid w:val="00346435"/>
    <w:rsid w:val="00347321"/>
    <w:rsid w:val="00347DA5"/>
    <w:rsid w:val="00354748"/>
    <w:rsid w:val="00354860"/>
    <w:rsid w:val="00356FEA"/>
    <w:rsid w:val="00357DFD"/>
    <w:rsid w:val="003608D1"/>
    <w:rsid w:val="00360DB5"/>
    <w:rsid w:val="00360DF1"/>
    <w:rsid w:val="00361671"/>
    <w:rsid w:val="00361FBE"/>
    <w:rsid w:val="00364616"/>
    <w:rsid w:val="00364909"/>
    <w:rsid w:val="003668A5"/>
    <w:rsid w:val="00367877"/>
    <w:rsid w:val="003717C4"/>
    <w:rsid w:val="00372C2A"/>
    <w:rsid w:val="0037413F"/>
    <w:rsid w:val="003775F2"/>
    <w:rsid w:val="00381117"/>
    <w:rsid w:val="00383F45"/>
    <w:rsid w:val="00384786"/>
    <w:rsid w:val="00385ADE"/>
    <w:rsid w:val="003932DC"/>
    <w:rsid w:val="00394EFC"/>
    <w:rsid w:val="003952CF"/>
    <w:rsid w:val="003956FE"/>
    <w:rsid w:val="0039595E"/>
    <w:rsid w:val="0039613B"/>
    <w:rsid w:val="00396520"/>
    <w:rsid w:val="00397552"/>
    <w:rsid w:val="00397B47"/>
    <w:rsid w:val="003A008E"/>
    <w:rsid w:val="003A275E"/>
    <w:rsid w:val="003A29B4"/>
    <w:rsid w:val="003A7C71"/>
    <w:rsid w:val="003B0185"/>
    <w:rsid w:val="003B09D4"/>
    <w:rsid w:val="003B0A60"/>
    <w:rsid w:val="003B0BAB"/>
    <w:rsid w:val="003B109A"/>
    <w:rsid w:val="003B2F38"/>
    <w:rsid w:val="003B4C7C"/>
    <w:rsid w:val="003B743A"/>
    <w:rsid w:val="003C03E6"/>
    <w:rsid w:val="003C07A7"/>
    <w:rsid w:val="003C2350"/>
    <w:rsid w:val="003C34ED"/>
    <w:rsid w:val="003C4683"/>
    <w:rsid w:val="003C6A3A"/>
    <w:rsid w:val="003C7530"/>
    <w:rsid w:val="003C7B24"/>
    <w:rsid w:val="003D1CC5"/>
    <w:rsid w:val="003D3304"/>
    <w:rsid w:val="003D7AFF"/>
    <w:rsid w:val="003E0C8C"/>
    <w:rsid w:val="003E345D"/>
    <w:rsid w:val="003E48A7"/>
    <w:rsid w:val="003E4C0A"/>
    <w:rsid w:val="003E57D7"/>
    <w:rsid w:val="003F2200"/>
    <w:rsid w:val="003F3AE3"/>
    <w:rsid w:val="003F720A"/>
    <w:rsid w:val="003F761A"/>
    <w:rsid w:val="003F7EA2"/>
    <w:rsid w:val="00401ED1"/>
    <w:rsid w:val="00401F06"/>
    <w:rsid w:val="004048CC"/>
    <w:rsid w:val="00404D95"/>
    <w:rsid w:val="00407FBA"/>
    <w:rsid w:val="004103D4"/>
    <w:rsid w:val="00411617"/>
    <w:rsid w:val="004126A4"/>
    <w:rsid w:val="00420875"/>
    <w:rsid w:val="00420C28"/>
    <w:rsid w:val="00421552"/>
    <w:rsid w:val="004252E1"/>
    <w:rsid w:val="004266C9"/>
    <w:rsid w:val="0042670B"/>
    <w:rsid w:val="004278E3"/>
    <w:rsid w:val="00432486"/>
    <w:rsid w:val="00432D10"/>
    <w:rsid w:val="0043304C"/>
    <w:rsid w:val="004332BB"/>
    <w:rsid w:val="0043330E"/>
    <w:rsid w:val="0043416A"/>
    <w:rsid w:val="00434739"/>
    <w:rsid w:val="004366EF"/>
    <w:rsid w:val="0043713F"/>
    <w:rsid w:val="00441F80"/>
    <w:rsid w:val="00443339"/>
    <w:rsid w:val="00443825"/>
    <w:rsid w:val="004447F5"/>
    <w:rsid w:val="00444D5C"/>
    <w:rsid w:val="00445330"/>
    <w:rsid w:val="00453D87"/>
    <w:rsid w:val="004578ED"/>
    <w:rsid w:val="00462D01"/>
    <w:rsid w:val="004635DE"/>
    <w:rsid w:val="00463CE1"/>
    <w:rsid w:val="004651A0"/>
    <w:rsid w:val="00466036"/>
    <w:rsid w:val="00466B46"/>
    <w:rsid w:val="00466F94"/>
    <w:rsid w:val="004702EA"/>
    <w:rsid w:val="0047037B"/>
    <w:rsid w:val="00477DD8"/>
    <w:rsid w:val="00477FEE"/>
    <w:rsid w:val="00482DE5"/>
    <w:rsid w:val="00483E61"/>
    <w:rsid w:val="004848B4"/>
    <w:rsid w:val="004857C5"/>
    <w:rsid w:val="0048637F"/>
    <w:rsid w:val="00491D06"/>
    <w:rsid w:val="004933E9"/>
    <w:rsid w:val="00494194"/>
    <w:rsid w:val="00494663"/>
    <w:rsid w:val="00495BE3"/>
    <w:rsid w:val="0049763A"/>
    <w:rsid w:val="004A3F22"/>
    <w:rsid w:val="004A7B99"/>
    <w:rsid w:val="004B020C"/>
    <w:rsid w:val="004B5E17"/>
    <w:rsid w:val="004B6790"/>
    <w:rsid w:val="004B7E07"/>
    <w:rsid w:val="004C5D58"/>
    <w:rsid w:val="004C5F7B"/>
    <w:rsid w:val="004D01D1"/>
    <w:rsid w:val="004D1081"/>
    <w:rsid w:val="004D2EB8"/>
    <w:rsid w:val="004D6209"/>
    <w:rsid w:val="004D7A42"/>
    <w:rsid w:val="004E0210"/>
    <w:rsid w:val="004E0966"/>
    <w:rsid w:val="004E0B3B"/>
    <w:rsid w:val="004E1F5F"/>
    <w:rsid w:val="004E28EE"/>
    <w:rsid w:val="004E4DE4"/>
    <w:rsid w:val="004E4FF7"/>
    <w:rsid w:val="004E72A5"/>
    <w:rsid w:val="004E788A"/>
    <w:rsid w:val="004E7E26"/>
    <w:rsid w:val="004F12C8"/>
    <w:rsid w:val="004F26CE"/>
    <w:rsid w:val="004F3A7E"/>
    <w:rsid w:val="004F7A0D"/>
    <w:rsid w:val="005008E4"/>
    <w:rsid w:val="00501509"/>
    <w:rsid w:val="005043B0"/>
    <w:rsid w:val="00510A2E"/>
    <w:rsid w:val="0051370A"/>
    <w:rsid w:val="00514602"/>
    <w:rsid w:val="00517C15"/>
    <w:rsid w:val="00520BE7"/>
    <w:rsid w:val="00520C47"/>
    <w:rsid w:val="00522A48"/>
    <w:rsid w:val="00522B40"/>
    <w:rsid w:val="00523860"/>
    <w:rsid w:val="00523978"/>
    <w:rsid w:val="0052397D"/>
    <w:rsid w:val="005241F8"/>
    <w:rsid w:val="00524DB8"/>
    <w:rsid w:val="00530A6D"/>
    <w:rsid w:val="0053147F"/>
    <w:rsid w:val="0053394B"/>
    <w:rsid w:val="00536407"/>
    <w:rsid w:val="0053660F"/>
    <w:rsid w:val="00536A0D"/>
    <w:rsid w:val="00544251"/>
    <w:rsid w:val="005460A2"/>
    <w:rsid w:val="00550EE0"/>
    <w:rsid w:val="005511B4"/>
    <w:rsid w:val="00553189"/>
    <w:rsid w:val="005548AB"/>
    <w:rsid w:val="00556DDC"/>
    <w:rsid w:val="00563070"/>
    <w:rsid w:val="0056594B"/>
    <w:rsid w:val="00566537"/>
    <w:rsid w:val="005678F4"/>
    <w:rsid w:val="00571CB5"/>
    <w:rsid w:val="005724C8"/>
    <w:rsid w:val="005732A7"/>
    <w:rsid w:val="0057650E"/>
    <w:rsid w:val="005812E9"/>
    <w:rsid w:val="0058332A"/>
    <w:rsid w:val="00583BC1"/>
    <w:rsid w:val="00586B88"/>
    <w:rsid w:val="00590EDB"/>
    <w:rsid w:val="00591945"/>
    <w:rsid w:val="00592D27"/>
    <w:rsid w:val="005967EC"/>
    <w:rsid w:val="00597C56"/>
    <w:rsid w:val="005A14B9"/>
    <w:rsid w:val="005A267D"/>
    <w:rsid w:val="005A3D08"/>
    <w:rsid w:val="005A4490"/>
    <w:rsid w:val="005A5290"/>
    <w:rsid w:val="005A6223"/>
    <w:rsid w:val="005A663B"/>
    <w:rsid w:val="005B00B9"/>
    <w:rsid w:val="005B097B"/>
    <w:rsid w:val="005B12A9"/>
    <w:rsid w:val="005B1C79"/>
    <w:rsid w:val="005B3F52"/>
    <w:rsid w:val="005B5907"/>
    <w:rsid w:val="005B6B59"/>
    <w:rsid w:val="005C3768"/>
    <w:rsid w:val="005D1E3D"/>
    <w:rsid w:val="005D6666"/>
    <w:rsid w:val="005D7047"/>
    <w:rsid w:val="005E0A8B"/>
    <w:rsid w:val="005E3E98"/>
    <w:rsid w:val="005E433A"/>
    <w:rsid w:val="005E4A76"/>
    <w:rsid w:val="005F08A4"/>
    <w:rsid w:val="005F2337"/>
    <w:rsid w:val="005F36FB"/>
    <w:rsid w:val="005F4CC3"/>
    <w:rsid w:val="005F5516"/>
    <w:rsid w:val="005F575B"/>
    <w:rsid w:val="005F6989"/>
    <w:rsid w:val="006002E2"/>
    <w:rsid w:val="0060170A"/>
    <w:rsid w:val="006032D8"/>
    <w:rsid w:val="006046F2"/>
    <w:rsid w:val="006078CA"/>
    <w:rsid w:val="00607900"/>
    <w:rsid w:val="00607CAC"/>
    <w:rsid w:val="00610916"/>
    <w:rsid w:val="00610E89"/>
    <w:rsid w:val="00610FCC"/>
    <w:rsid w:val="00611406"/>
    <w:rsid w:val="006120B2"/>
    <w:rsid w:val="00613150"/>
    <w:rsid w:val="00614102"/>
    <w:rsid w:val="006146C8"/>
    <w:rsid w:val="006157AE"/>
    <w:rsid w:val="00617338"/>
    <w:rsid w:val="00617B44"/>
    <w:rsid w:val="0062003A"/>
    <w:rsid w:val="00620424"/>
    <w:rsid w:val="00620890"/>
    <w:rsid w:val="00620B04"/>
    <w:rsid w:val="00621D23"/>
    <w:rsid w:val="00622597"/>
    <w:rsid w:val="00622E07"/>
    <w:rsid w:val="0062376F"/>
    <w:rsid w:val="00623855"/>
    <w:rsid w:val="00624BE0"/>
    <w:rsid w:val="00626E42"/>
    <w:rsid w:val="00627421"/>
    <w:rsid w:val="0063018D"/>
    <w:rsid w:val="00632D37"/>
    <w:rsid w:val="00632D7C"/>
    <w:rsid w:val="00635061"/>
    <w:rsid w:val="006356C6"/>
    <w:rsid w:val="00637071"/>
    <w:rsid w:val="00640819"/>
    <w:rsid w:val="006439BE"/>
    <w:rsid w:val="00644F0A"/>
    <w:rsid w:val="00647289"/>
    <w:rsid w:val="006513BC"/>
    <w:rsid w:val="006514F6"/>
    <w:rsid w:val="00651E24"/>
    <w:rsid w:val="0065235C"/>
    <w:rsid w:val="00652809"/>
    <w:rsid w:val="00656492"/>
    <w:rsid w:val="00661358"/>
    <w:rsid w:val="00661D3D"/>
    <w:rsid w:val="006625C6"/>
    <w:rsid w:val="006625E6"/>
    <w:rsid w:val="00662E60"/>
    <w:rsid w:val="006707A0"/>
    <w:rsid w:val="0067167C"/>
    <w:rsid w:val="006719DA"/>
    <w:rsid w:val="00672D37"/>
    <w:rsid w:val="006748E3"/>
    <w:rsid w:val="0067490C"/>
    <w:rsid w:val="00674DB6"/>
    <w:rsid w:val="00676897"/>
    <w:rsid w:val="0068532F"/>
    <w:rsid w:val="00690939"/>
    <w:rsid w:val="006965EB"/>
    <w:rsid w:val="006A1165"/>
    <w:rsid w:val="006A1D9B"/>
    <w:rsid w:val="006B185F"/>
    <w:rsid w:val="006B22B1"/>
    <w:rsid w:val="006B24D6"/>
    <w:rsid w:val="006B3551"/>
    <w:rsid w:val="006B3C8C"/>
    <w:rsid w:val="006B5A7B"/>
    <w:rsid w:val="006B5BB4"/>
    <w:rsid w:val="006B638E"/>
    <w:rsid w:val="006C0F01"/>
    <w:rsid w:val="006C4B76"/>
    <w:rsid w:val="006C677D"/>
    <w:rsid w:val="006C715F"/>
    <w:rsid w:val="006C7D4D"/>
    <w:rsid w:val="006D0A85"/>
    <w:rsid w:val="006D1A67"/>
    <w:rsid w:val="006D3626"/>
    <w:rsid w:val="006D388D"/>
    <w:rsid w:val="006D4BD2"/>
    <w:rsid w:val="006E0198"/>
    <w:rsid w:val="006E033E"/>
    <w:rsid w:val="006E0C4F"/>
    <w:rsid w:val="006E5948"/>
    <w:rsid w:val="006E5EEF"/>
    <w:rsid w:val="006F028B"/>
    <w:rsid w:val="006F08C3"/>
    <w:rsid w:val="006F0A16"/>
    <w:rsid w:val="006F1824"/>
    <w:rsid w:val="006F3A9B"/>
    <w:rsid w:val="006F5A92"/>
    <w:rsid w:val="006F5C61"/>
    <w:rsid w:val="00700C0C"/>
    <w:rsid w:val="007010E9"/>
    <w:rsid w:val="00701F23"/>
    <w:rsid w:val="007041BE"/>
    <w:rsid w:val="00706839"/>
    <w:rsid w:val="007068C8"/>
    <w:rsid w:val="00707439"/>
    <w:rsid w:val="00712878"/>
    <w:rsid w:val="00712F9C"/>
    <w:rsid w:val="00713320"/>
    <w:rsid w:val="007145FC"/>
    <w:rsid w:val="00714726"/>
    <w:rsid w:val="007168CA"/>
    <w:rsid w:val="00717063"/>
    <w:rsid w:val="0072077E"/>
    <w:rsid w:val="007223DF"/>
    <w:rsid w:val="00730505"/>
    <w:rsid w:val="00734C07"/>
    <w:rsid w:val="00735F36"/>
    <w:rsid w:val="0073778D"/>
    <w:rsid w:val="007422AA"/>
    <w:rsid w:val="00743679"/>
    <w:rsid w:val="00744D78"/>
    <w:rsid w:val="00745221"/>
    <w:rsid w:val="0075071A"/>
    <w:rsid w:val="00751358"/>
    <w:rsid w:val="007517F9"/>
    <w:rsid w:val="00752AB0"/>
    <w:rsid w:val="00752C1C"/>
    <w:rsid w:val="00753AE5"/>
    <w:rsid w:val="007578C6"/>
    <w:rsid w:val="00760499"/>
    <w:rsid w:val="0076112F"/>
    <w:rsid w:val="0076247F"/>
    <w:rsid w:val="0076441F"/>
    <w:rsid w:val="00764482"/>
    <w:rsid w:val="007660CC"/>
    <w:rsid w:val="00773646"/>
    <w:rsid w:val="00775AA9"/>
    <w:rsid w:val="00776E98"/>
    <w:rsid w:val="00777F2D"/>
    <w:rsid w:val="00777F78"/>
    <w:rsid w:val="007819DE"/>
    <w:rsid w:val="00781F9C"/>
    <w:rsid w:val="007823DA"/>
    <w:rsid w:val="00786895"/>
    <w:rsid w:val="00787BEA"/>
    <w:rsid w:val="00787D82"/>
    <w:rsid w:val="00792E84"/>
    <w:rsid w:val="00792FCF"/>
    <w:rsid w:val="0079640A"/>
    <w:rsid w:val="00796804"/>
    <w:rsid w:val="00797F60"/>
    <w:rsid w:val="007A2090"/>
    <w:rsid w:val="007A2353"/>
    <w:rsid w:val="007A2480"/>
    <w:rsid w:val="007B1F74"/>
    <w:rsid w:val="007B63DE"/>
    <w:rsid w:val="007B651C"/>
    <w:rsid w:val="007C00A0"/>
    <w:rsid w:val="007C43FB"/>
    <w:rsid w:val="007C577F"/>
    <w:rsid w:val="007C6138"/>
    <w:rsid w:val="007D0028"/>
    <w:rsid w:val="007D13FA"/>
    <w:rsid w:val="007D1410"/>
    <w:rsid w:val="007D175B"/>
    <w:rsid w:val="007D365D"/>
    <w:rsid w:val="007D41C1"/>
    <w:rsid w:val="007D4316"/>
    <w:rsid w:val="007E23D5"/>
    <w:rsid w:val="007E3B36"/>
    <w:rsid w:val="007E3D74"/>
    <w:rsid w:val="007E3E30"/>
    <w:rsid w:val="007E4221"/>
    <w:rsid w:val="007E468C"/>
    <w:rsid w:val="007E47BD"/>
    <w:rsid w:val="007E5C38"/>
    <w:rsid w:val="007F07CF"/>
    <w:rsid w:val="007F0885"/>
    <w:rsid w:val="007F0975"/>
    <w:rsid w:val="007F16A6"/>
    <w:rsid w:val="007F27B4"/>
    <w:rsid w:val="007F3E8C"/>
    <w:rsid w:val="007F487F"/>
    <w:rsid w:val="007F552B"/>
    <w:rsid w:val="007F5710"/>
    <w:rsid w:val="007F5E19"/>
    <w:rsid w:val="007F60AC"/>
    <w:rsid w:val="007F66C8"/>
    <w:rsid w:val="0080102C"/>
    <w:rsid w:val="00801F92"/>
    <w:rsid w:val="00802ED1"/>
    <w:rsid w:val="00803835"/>
    <w:rsid w:val="0080407A"/>
    <w:rsid w:val="00804193"/>
    <w:rsid w:val="008072A2"/>
    <w:rsid w:val="00817E04"/>
    <w:rsid w:val="0082043A"/>
    <w:rsid w:val="0082059A"/>
    <w:rsid w:val="00824803"/>
    <w:rsid w:val="008259F6"/>
    <w:rsid w:val="00827F36"/>
    <w:rsid w:val="00832B90"/>
    <w:rsid w:val="00833A22"/>
    <w:rsid w:val="0083496D"/>
    <w:rsid w:val="008356CB"/>
    <w:rsid w:val="00835CCF"/>
    <w:rsid w:val="00837453"/>
    <w:rsid w:val="008403D2"/>
    <w:rsid w:val="00841C1A"/>
    <w:rsid w:val="00844592"/>
    <w:rsid w:val="008448F3"/>
    <w:rsid w:val="00847835"/>
    <w:rsid w:val="00850714"/>
    <w:rsid w:val="008536F8"/>
    <w:rsid w:val="008604B3"/>
    <w:rsid w:val="00860CD0"/>
    <w:rsid w:val="0086420A"/>
    <w:rsid w:val="00864490"/>
    <w:rsid w:val="008664D5"/>
    <w:rsid w:val="00866D7D"/>
    <w:rsid w:val="00867B54"/>
    <w:rsid w:val="00872074"/>
    <w:rsid w:val="00872C35"/>
    <w:rsid w:val="0087373D"/>
    <w:rsid w:val="00874119"/>
    <w:rsid w:val="00876CF9"/>
    <w:rsid w:val="00877934"/>
    <w:rsid w:val="008811EE"/>
    <w:rsid w:val="00882E75"/>
    <w:rsid w:val="008861F4"/>
    <w:rsid w:val="00887AF9"/>
    <w:rsid w:val="00893F61"/>
    <w:rsid w:val="00894AB3"/>
    <w:rsid w:val="0089579D"/>
    <w:rsid w:val="00896909"/>
    <w:rsid w:val="008A1B47"/>
    <w:rsid w:val="008A27F8"/>
    <w:rsid w:val="008A30EC"/>
    <w:rsid w:val="008A351E"/>
    <w:rsid w:val="008A4C20"/>
    <w:rsid w:val="008A5A91"/>
    <w:rsid w:val="008B020D"/>
    <w:rsid w:val="008B088F"/>
    <w:rsid w:val="008B19AC"/>
    <w:rsid w:val="008B33AB"/>
    <w:rsid w:val="008B4CE5"/>
    <w:rsid w:val="008B50ED"/>
    <w:rsid w:val="008B7285"/>
    <w:rsid w:val="008B7D41"/>
    <w:rsid w:val="008C0090"/>
    <w:rsid w:val="008C0931"/>
    <w:rsid w:val="008C0B12"/>
    <w:rsid w:val="008C1CBD"/>
    <w:rsid w:val="008C36B2"/>
    <w:rsid w:val="008C7598"/>
    <w:rsid w:val="008D437B"/>
    <w:rsid w:val="008D4ABF"/>
    <w:rsid w:val="008D5E37"/>
    <w:rsid w:val="008D61D1"/>
    <w:rsid w:val="008D634A"/>
    <w:rsid w:val="008D693D"/>
    <w:rsid w:val="008E1D9D"/>
    <w:rsid w:val="008E38B9"/>
    <w:rsid w:val="008E5F18"/>
    <w:rsid w:val="008E6B44"/>
    <w:rsid w:val="008E6BBD"/>
    <w:rsid w:val="008F05AB"/>
    <w:rsid w:val="008F18C7"/>
    <w:rsid w:val="008F1EC1"/>
    <w:rsid w:val="008F6B5D"/>
    <w:rsid w:val="00906A10"/>
    <w:rsid w:val="009071BA"/>
    <w:rsid w:val="00907B78"/>
    <w:rsid w:val="009105CC"/>
    <w:rsid w:val="009105DF"/>
    <w:rsid w:val="00912466"/>
    <w:rsid w:val="00912C1A"/>
    <w:rsid w:val="00912CAF"/>
    <w:rsid w:val="009134E5"/>
    <w:rsid w:val="0091687B"/>
    <w:rsid w:val="00916FBD"/>
    <w:rsid w:val="00921D92"/>
    <w:rsid w:val="00922D6B"/>
    <w:rsid w:val="009236AF"/>
    <w:rsid w:val="00934530"/>
    <w:rsid w:val="00935B69"/>
    <w:rsid w:val="009369A7"/>
    <w:rsid w:val="00937072"/>
    <w:rsid w:val="00937D3C"/>
    <w:rsid w:val="00937DED"/>
    <w:rsid w:val="00940992"/>
    <w:rsid w:val="00940CB8"/>
    <w:rsid w:val="009417EE"/>
    <w:rsid w:val="0094324F"/>
    <w:rsid w:val="00945D07"/>
    <w:rsid w:val="00946512"/>
    <w:rsid w:val="00946526"/>
    <w:rsid w:val="009468DC"/>
    <w:rsid w:val="0094717C"/>
    <w:rsid w:val="00947505"/>
    <w:rsid w:val="00950244"/>
    <w:rsid w:val="009521C0"/>
    <w:rsid w:val="00952E71"/>
    <w:rsid w:val="00955973"/>
    <w:rsid w:val="00955FE8"/>
    <w:rsid w:val="009560C1"/>
    <w:rsid w:val="0095712B"/>
    <w:rsid w:val="009579A6"/>
    <w:rsid w:val="00961952"/>
    <w:rsid w:val="00962C0C"/>
    <w:rsid w:val="009630C7"/>
    <w:rsid w:val="009645CE"/>
    <w:rsid w:val="0096650F"/>
    <w:rsid w:val="00971AD0"/>
    <w:rsid w:val="00973337"/>
    <w:rsid w:val="00973746"/>
    <w:rsid w:val="00974009"/>
    <w:rsid w:val="00974176"/>
    <w:rsid w:val="00976260"/>
    <w:rsid w:val="0097685B"/>
    <w:rsid w:val="009774C4"/>
    <w:rsid w:val="00981B31"/>
    <w:rsid w:val="00981F46"/>
    <w:rsid w:val="009823D0"/>
    <w:rsid w:val="009826A5"/>
    <w:rsid w:val="00985F78"/>
    <w:rsid w:val="009865A7"/>
    <w:rsid w:val="009901C5"/>
    <w:rsid w:val="009908BA"/>
    <w:rsid w:val="00991240"/>
    <w:rsid w:val="00991650"/>
    <w:rsid w:val="00991AD6"/>
    <w:rsid w:val="00992EC6"/>
    <w:rsid w:val="009952FF"/>
    <w:rsid w:val="009977BF"/>
    <w:rsid w:val="0099780D"/>
    <w:rsid w:val="009A5672"/>
    <w:rsid w:val="009A6452"/>
    <w:rsid w:val="009B3A7D"/>
    <w:rsid w:val="009B487D"/>
    <w:rsid w:val="009C1EF5"/>
    <w:rsid w:val="009C512F"/>
    <w:rsid w:val="009C5556"/>
    <w:rsid w:val="009C6031"/>
    <w:rsid w:val="009C69CD"/>
    <w:rsid w:val="009C757C"/>
    <w:rsid w:val="009D06F2"/>
    <w:rsid w:val="009D0744"/>
    <w:rsid w:val="009D1D25"/>
    <w:rsid w:val="009D332D"/>
    <w:rsid w:val="009D38B2"/>
    <w:rsid w:val="009D3B28"/>
    <w:rsid w:val="009D64AF"/>
    <w:rsid w:val="009E0258"/>
    <w:rsid w:val="009E11F9"/>
    <w:rsid w:val="009E1EA8"/>
    <w:rsid w:val="009E2244"/>
    <w:rsid w:val="009E2251"/>
    <w:rsid w:val="009E2CB7"/>
    <w:rsid w:val="009E396B"/>
    <w:rsid w:val="009E6C07"/>
    <w:rsid w:val="009E7243"/>
    <w:rsid w:val="009E75C0"/>
    <w:rsid w:val="009F1594"/>
    <w:rsid w:val="009F53AE"/>
    <w:rsid w:val="009F5991"/>
    <w:rsid w:val="009F5B54"/>
    <w:rsid w:val="009F6339"/>
    <w:rsid w:val="009F652A"/>
    <w:rsid w:val="00A01182"/>
    <w:rsid w:val="00A06D72"/>
    <w:rsid w:val="00A06F69"/>
    <w:rsid w:val="00A07EC0"/>
    <w:rsid w:val="00A10931"/>
    <w:rsid w:val="00A13A29"/>
    <w:rsid w:val="00A15EB4"/>
    <w:rsid w:val="00A20CDA"/>
    <w:rsid w:val="00A230E0"/>
    <w:rsid w:val="00A236B4"/>
    <w:rsid w:val="00A23AA9"/>
    <w:rsid w:val="00A24C31"/>
    <w:rsid w:val="00A27F45"/>
    <w:rsid w:val="00A315E0"/>
    <w:rsid w:val="00A31684"/>
    <w:rsid w:val="00A34F7A"/>
    <w:rsid w:val="00A366AF"/>
    <w:rsid w:val="00A37E28"/>
    <w:rsid w:val="00A415D7"/>
    <w:rsid w:val="00A421A3"/>
    <w:rsid w:val="00A42BB6"/>
    <w:rsid w:val="00A464D5"/>
    <w:rsid w:val="00A477E3"/>
    <w:rsid w:val="00A536D4"/>
    <w:rsid w:val="00A53B55"/>
    <w:rsid w:val="00A546D0"/>
    <w:rsid w:val="00A55084"/>
    <w:rsid w:val="00A56126"/>
    <w:rsid w:val="00A579B3"/>
    <w:rsid w:val="00A613E6"/>
    <w:rsid w:val="00A61619"/>
    <w:rsid w:val="00A62E3A"/>
    <w:rsid w:val="00A62FFA"/>
    <w:rsid w:val="00A655B2"/>
    <w:rsid w:val="00A65F00"/>
    <w:rsid w:val="00A66A03"/>
    <w:rsid w:val="00A7026D"/>
    <w:rsid w:val="00A71AF2"/>
    <w:rsid w:val="00A71CB2"/>
    <w:rsid w:val="00A7276E"/>
    <w:rsid w:val="00A73A04"/>
    <w:rsid w:val="00A75110"/>
    <w:rsid w:val="00A7592D"/>
    <w:rsid w:val="00A763B2"/>
    <w:rsid w:val="00A841B2"/>
    <w:rsid w:val="00A84377"/>
    <w:rsid w:val="00A904A8"/>
    <w:rsid w:val="00A907A8"/>
    <w:rsid w:val="00A90E1D"/>
    <w:rsid w:val="00A92866"/>
    <w:rsid w:val="00A946AC"/>
    <w:rsid w:val="00A950AE"/>
    <w:rsid w:val="00A975E1"/>
    <w:rsid w:val="00AA1787"/>
    <w:rsid w:val="00AA26AE"/>
    <w:rsid w:val="00AA7502"/>
    <w:rsid w:val="00AB2CA1"/>
    <w:rsid w:val="00AB342C"/>
    <w:rsid w:val="00AB38B6"/>
    <w:rsid w:val="00AB4688"/>
    <w:rsid w:val="00AB46B1"/>
    <w:rsid w:val="00AC3302"/>
    <w:rsid w:val="00AC7481"/>
    <w:rsid w:val="00AD0A0F"/>
    <w:rsid w:val="00AD0CD6"/>
    <w:rsid w:val="00AD0E9F"/>
    <w:rsid w:val="00AD1D6D"/>
    <w:rsid w:val="00AD2380"/>
    <w:rsid w:val="00AD3B8D"/>
    <w:rsid w:val="00AD45B7"/>
    <w:rsid w:val="00AD4CF3"/>
    <w:rsid w:val="00AD4F82"/>
    <w:rsid w:val="00AD4FD5"/>
    <w:rsid w:val="00AD61C3"/>
    <w:rsid w:val="00AD7D65"/>
    <w:rsid w:val="00AE0044"/>
    <w:rsid w:val="00AE09ED"/>
    <w:rsid w:val="00AE3F85"/>
    <w:rsid w:val="00AE5615"/>
    <w:rsid w:val="00AE7C83"/>
    <w:rsid w:val="00AE7DFE"/>
    <w:rsid w:val="00AF1630"/>
    <w:rsid w:val="00AF193A"/>
    <w:rsid w:val="00AF3930"/>
    <w:rsid w:val="00AF440F"/>
    <w:rsid w:val="00AF6371"/>
    <w:rsid w:val="00AF6CC2"/>
    <w:rsid w:val="00AF7911"/>
    <w:rsid w:val="00B00DAD"/>
    <w:rsid w:val="00B02F8A"/>
    <w:rsid w:val="00B05175"/>
    <w:rsid w:val="00B05E20"/>
    <w:rsid w:val="00B07377"/>
    <w:rsid w:val="00B10A78"/>
    <w:rsid w:val="00B12AE0"/>
    <w:rsid w:val="00B14152"/>
    <w:rsid w:val="00B16C94"/>
    <w:rsid w:val="00B21CD9"/>
    <w:rsid w:val="00B25508"/>
    <w:rsid w:val="00B271D9"/>
    <w:rsid w:val="00B335BF"/>
    <w:rsid w:val="00B3390E"/>
    <w:rsid w:val="00B357E8"/>
    <w:rsid w:val="00B36982"/>
    <w:rsid w:val="00B36D56"/>
    <w:rsid w:val="00B375D8"/>
    <w:rsid w:val="00B41368"/>
    <w:rsid w:val="00B415B1"/>
    <w:rsid w:val="00B41E39"/>
    <w:rsid w:val="00B42583"/>
    <w:rsid w:val="00B4324A"/>
    <w:rsid w:val="00B43927"/>
    <w:rsid w:val="00B4429F"/>
    <w:rsid w:val="00B46C8F"/>
    <w:rsid w:val="00B50D54"/>
    <w:rsid w:val="00B51CCA"/>
    <w:rsid w:val="00B53778"/>
    <w:rsid w:val="00B54D66"/>
    <w:rsid w:val="00B567B3"/>
    <w:rsid w:val="00B56B33"/>
    <w:rsid w:val="00B56CEB"/>
    <w:rsid w:val="00B60DDF"/>
    <w:rsid w:val="00B62F48"/>
    <w:rsid w:val="00B64D84"/>
    <w:rsid w:val="00B65BB1"/>
    <w:rsid w:val="00B66C5F"/>
    <w:rsid w:val="00B66E2B"/>
    <w:rsid w:val="00B67A9C"/>
    <w:rsid w:val="00B724AD"/>
    <w:rsid w:val="00B72CA0"/>
    <w:rsid w:val="00B75B10"/>
    <w:rsid w:val="00B805B7"/>
    <w:rsid w:val="00B83A25"/>
    <w:rsid w:val="00B86872"/>
    <w:rsid w:val="00B8792D"/>
    <w:rsid w:val="00B87B4C"/>
    <w:rsid w:val="00B9208D"/>
    <w:rsid w:val="00B925CE"/>
    <w:rsid w:val="00B927D9"/>
    <w:rsid w:val="00B92A4C"/>
    <w:rsid w:val="00B94F49"/>
    <w:rsid w:val="00B958D5"/>
    <w:rsid w:val="00B96C5E"/>
    <w:rsid w:val="00BA277F"/>
    <w:rsid w:val="00BA33EA"/>
    <w:rsid w:val="00BA4D53"/>
    <w:rsid w:val="00BA5061"/>
    <w:rsid w:val="00BB3DB4"/>
    <w:rsid w:val="00BB5278"/>
    <w:rsid w:val="00BB74BC"/>
    <w:rsid w:val="00BC0647"/>
    <w:rsid w:val="00BC114B"/>
    <w:rsid w:val="00BC1484"/>
    <w:rsid w:val="00BC34EC"/>
    <w:rsid w:val="00BC47FE"/>
    <w:rsid w:val="00BC5F1B"/>
    <w:rsid w:val="00BC6397"/>
    <w:rsid w:val="00BC6929"/>
    <w:rsid w:val="00BC6C35"/>
    <w:rsid w:val="00BD31D5"/>
    <w:rsid w:val="00BD3643"/>
    <w:rsid w:val="00BD3F8A"/>
    <w:rsid w:val="00BD5F87"/>
    <w:rsid w:val="00BE04A7"/>
    <w:rsid w:val="00BE118B"/>
    <w:rsid w:val="00BE1374"/>
    <w:rsid w:val="00BE22B8"/>
    <w:rsid w:val="00BE498C"/>
    <w:rsid w:val="00BE762E"/>
    <w:rsid w:val="00BE7925"/>
    <w:rsid w:val="00BF0285"/>
    <w:rsid w:val="00BF03E6"/>
    <w:rsid w:val="00BF36AF"/>
    <w:rsid w:val="00BF3C45"/>
    <w:rsid w:val="00BF523C"/>
    <w:rsid w:val="00BF6165"/>
    <w:rsid w:val="00BF7289"/>
    <w:rsid w:val="00C02C0B"/>
    <w:rsid w:val="00C0322E"/>
    <w:rsid w:val="00C037E1"/>
    <w:rsid w:val="00C03D25"/>
    <w:rsid w:val="00C03EB5"/>
    <w:rsid w:val="00C06DA6"/>
    <w:rsid w:val="00C12286"/>
    <w:rsid w:val="00C13C12"/>
    <w:rsid w:val="00C16C5B"/>
    <w:rsid w:val="00C16C94"/>
    <w:rsid w:val="00C2078C"/>
    <w:rsid w:val="00C20922"/>
    <w:rsid w:val="00C2192E"/>
    <w:rsid w:val="00C21F0A"/>
    <w:rsid w:val="00C24E9A"/>
    <w:rsid w:val="00C25513"/>
    <w:rsid w:val="00C2571B"/>
    <w:rsid w:val="00C258C3"/>
    <w:rsid w:val="00C25D43"/>
    <w:rsid w:val="00C26D30"/>
    <w:rsid w:val="00C31024"/>
    <w:rsid w:val="00C314CB"/>
    <w:rsid w:val="00C3264F"/>
    <w:rsid w:val="00C33CBB"/>
    <w:rsid w:val="00C35912"/>
    <w:rsid w:val="00C42516"/>
    <w:rsid w:val="00C43D85"/>
    <w:rsid w:val="00C4473C"/>
    <w:rsid w:val="00C44C17"/>
    <w:rsid w:val="00C44FAA"/>
    <w:rsid w:val="00C45A27"/>
    <w:rsid w:val="00C501CE"/>
    <w:rsid w:val="00C51048"/>
    <w:rsid w:val="00C57328"/>
    <w:rsid w:val="00C57685"/>
    <w:rsid w:val="00C60E5C"/>
    <w:rsid w:val="00C625A5"/>
    <w:rsid w:val="00C62EE2"/>
    <w:rsid w:val="00C6376D"/>
    <w:rsid w:val="00C65CC9"/>
    <w:rsid w:val="00C65FF1"/>
    <w:rsid w:val="00C66DA2"/>
    <w:rsid w:val="00C676A0"/>
    <w:rsid w:val="00C67DDB"/>
    <w:rsid w:val="00C700DC"/>
    <w:rsid w:val="00C73F7D"/>
    <w:rsid w:val="00C74A80"/>
    <w:rsid w:val="00C74ECB"/>
    <w:rsid w:val="00C75AF4"/>
    <w:rsid w:val="00C77356"/>
    <w:rsid w:val="00C834CA"/>
    <w:rsid w:val="00C83F19"/>
    <w:rsid w:val="00C84170"/>
    <w:rsid w:val="00C855F6"/>
    <w:rsid w:val="00C85968"/>
    <w:rsid w:val="00C85C66"/>
    <w:rsid w:val="00C94A78"/>
    <w:rsid w:val="00C9611F"/>
    <w:rsid w:val="00CA000B"/>
    <w:rsid w:val="00CA05FA"/>
    <w:rsid w:val="00CA4B3E"/>
    <w:rsid w:val="00CA6474"/>
    <w:rsid w:val="00CA702F"/>
    <w:rsid w:val="00CB413A"/>
    <w:rsid w:val="00CB6804"/>
    <w:rsid w:val="00CC2A62"/>
    <w:rsid w:val="00CC50BC"/>
    <w:rsid w:val="00CD2786"/>
    <w:rsid w:val="00CD5D75"/>
    <w:rsid w:val="00CD6DD9"/>
    <w:rsid w:val="00CD7796"/>
    <w:rsid w:val="00CE2240"/>
    <w:rsid w:val="00CE5C4A"/>
    <w:rsid w:val="00CE64EC"/>
    <w:rsid w:val="00CE7C92"/>
    <w:rsid w:val="00CE7C9A"/>
    <w:rsid w:val="00CF32AD"/>
    <w:rsid w:val="00CF54DE"/>
    <w:rsid w:val="00CF61AF"/>
    <w:rsid w:val="00CF6FA0"/>
    <w:rsid w:val="00D024A7"/>
    <w:rsid w:val="00D03071"/>
    <w:rsid w:val="00D03F96"/>
    <w:rsid w:val="00D04BCA"/>
    <w:rsid w:val="00D04DCC"/>
    <w:rsid w:val="00D04E8D"/>
    <w:rsid w:val="00D06C20"/>
    <w:rsid w:val="00D070C8"/>
    <w:rsid w:val="00D10DCE"/>
    <w:rsid w:val="00D10F95"/>
    <w:rsid w:val="00D12A9F"/>
    <w:rsid w:val="00D148AF"/>
    <w:rsid w:val="00D14CE2"/>
    <w:rsid w:val="00D14D14"/>
    <w:rsid w:val="00D16B35"/>
    <w:rsid w:val="00D20B01"/>
    <w:rsid w:val="00D217AB"/>
    <w:rsid w:val="00D30A95"/>
    <w:rsid w:val="00D3230B"/>
    <w:rsid w:val="00D33B15"/>
    <w:rsid w:val="00D33EF4"/>
    <w:rsid w:val="00D35E10"/>
    <w:rsid w:val="00D367C6"/>
    <w:rsid w:val="00D41FF9"/>
    <w:rsid w:val="00D43419"/>
    <w:rsid w:val="00D4366E"/>
    <w:rsid w:val="00D5045A"/>
    <w:rsid w:val="00D50F99"/>
    <w:rsid w:val="00D51E89"/>
    <w:rsid w:val="00D537EF"/>
    <w:rsid w:val="00D552FD"/>
    <w:rsid w:val="00D5684C"/>
    <w:rsid w:val="00D60DF5"/>
    <w:rsid w:val="00D659E3"/>
    <w:rsid w:val="00D65D54"/>
    <w:rsid w:val="00D66791"/>
    <w:rsid w:val="00D7062E"/>
    <w:rsid w:val="00D70A4F"/>
    <w:rsid w:val="00D72A22"/>
    <w:rsid w:val="00D73A40"/>
    <w:rsid w:val="00D73E99"/>
    <w:rsid w:val="00D74E9E"/>
    <w:rsid w:val="00D76065"/>
    <w:rsid w:val="00D7692F"/>
    <w:rsid w:val="00D76E3C"/>
    <w:rsid w:val="00D80E66"/>
    <w:rsid w:val="00D86A0B"/>
    <w:rsid w:val="00D86EF4"/>
    <w:rsid w:val="00D91F0F"/>
    <w:rsid w:val="00D93592"/>
    <w:rsid w:val="00DA0529"/>
    <w:rsid w:val="00DA0A41"/>
    <w:rsid w:val="00DA0AF6"/>
    <w:rsid w:val="00DA1231"/>
    <w:rsid w:val="00DA1CC5"/>
    <w:rsid w:val="00DA324B"/>
    <w:rsid w:val="00DA3A0D"/>
    <w:rsid w:val="00DA57AD"/>
    <w:rsid w:val="00DB16BE"/>
    <w:rsid w:val="00DB2E75"/>
    <w:rsid w:val="00DB321D"/>
    <w:rsid w:val="00DB4629"/>
    <w:rsid w:val="00DB4FF7"/>
    <w:rsid w:val="00DB5E15"/>
    <w:rsid w:val="00DB70B5"/>
    <w:rsid w:val="00DC1FDD"/>
    <w:rsid w:val="00DC39AB"/>
    <w:rsid w:val="00DC51E1"/>
    <w:rsid w:val="00DC729B"/>
    <w:rsid w:val="00DD7C96"/>
    <w:rsid w:val="00DF1286"/>
    <w:rsid w:val="00DF16DC"/>
    <w:rsid w:val="00DF4A46"/>
    <w:rsid w:val="00DF5E58"/>
    <w:rsid w:val="00DF70B2"/>
    <w:rsid w:val="00E00037"/>
    <w:rsid w:val="00E01007"/>
    <w:rsid w:val="00E01CB5"/>
    <w:rsid w:val="00E01D9A"/>
    <w:rsid w:val="00E02407"/>
    <w:rsid w:val="00E06A42"/>
    <w:rsid w:val="00E07585"/>
    <w:rsid w:val="00E07969"/>
    <w:rsid w:val="00E13804"/>
    <w:rsid w:val="00E14387"/>
    <w:rsid w:val="00E15993"/>
    <w:rsid w:val="00E16C01"/>
    <w:rsid w:val="00E22DA9"/>
    <w:rsid w:val="00E23425"/>
    <w:rsid w:val="00E2378C"/>
    <w:rsid w:val="00E251EC"/>
    <w:rsid w:val="00E2640C"/>
    <w:rsid w:val="00E27842"/>
    <w:rsid w:val="00E30CB5"/>
    <w:rsid w:val="00E31368"/>
    <w:rsid w:val="00E32018"/>
    <w:rsid w:val="00E32751"/>
    <w:rsid w:val="00E33021"/>
    <w:rsid w:val="00E334DE"/>
    <w:rsid w:val="00E360F5"/>
    <w:rsid w:val="00E4141A"/>
    <w:rsid w:val="00E41814"/>
    <w:rsid w:val="00E41F7B"/>
    <w:rsid w:val="00E459AC"/>
    <w:rsid w:val="00E478AF"/>
    <w:rsid w:val="00E47C94"/>
    <w:rsid w:val="00E51C94"/>
    <w:rsid w:val="00E51DCA"/>
    <w:rsid w:val="00E546D6"/>
    <w:rsid w:val="00E55D34"/>
    <w:rsid w:val="00E56D5C"/>
    <w:rsid w:val="00E57785"/>
    <w:rsid w:val="00E60FDE"/>
    <w:rsid w:val="00E6109A"/>
    <w:rsid w:val="00E623B4"/>
    <w:rsid w:val="00E639AF"/>
    <w:rsid w:val="00E64F67"/>
    <w:rsid w:val="00E65652"/>
    <w:rsid w:val="00E6694B"/>
    <w:rsid w:val="00E677EF"/>
    <w:rsid w:val="00E70FBE"/>
    <w:rsid w:val="00E713A9"/>
    <w:rsid w:val="00E75108"/>
    <w:rsid w:val="00E75348"/>
    <w:rsid w:val="00E76355"/>
    <w:rsid w:val="00E76B05"/>
    <w:rsid w:val="00E77A2D"/>
    <w:rsid w:val="00E80E4C"/>
    <w:rsid w:val="00E824A6"/>
    <w:rsid w:val="00E833B5"/>
    <w:rsid w:val="00E83B7C"/>
    <w:rsid w:val="00E85216"/>
    <w:rsid w:val="00E862D9"/>
    <w:rsid w:val="00E8748E"/>
    <w:rsid w:val="00E936CE"/>
    <w:rsid w:val="00E95254"/>
    <w:rsid w:val="00E95560"/>
    <w:rsid w:val="00E96240"/>
    <w:rsid w:val="00E96BE6"/>
    <w:rsid w:val="00EA003E"/>
    <w:rsid w:val="00EA0A3D"/>
    <w:rsid w:val="00EA4450"/>
    <w:rsid w:val="00EB5E71"/>
    <w:rsid w:val="00EB60AC"/>
    <w:rsid w:val="00EB643D"/>
    <w:rsid w:val="00EB7C27"/>
    <w:rsid w:val="00EC3537"/>
    <w:rsid w:val="00EC6938"/>
    <w:rsid w:val="00ED2DAA"/>
    <w:rsid w:val="00ED58B2"/>
    <w:rsid w:val="00ED6996"/>
    <w:rsid w:val="00ED7C08"/>
    <w:rsid w:val="00EE0364"/>
    <w:rsid w:val="00EE3AB9"/>
    <w:rsid w:val="00EE6094"/>
    <w:rsid w:val="00EE6A17"/>
    <w:rsid w:val="00EF452B"/>
    <w:rsid w:val="00EF4797"/>
    <w:rsid w:val="00F00728"/>
    <w:rsid w:val="00F00ABF"/>
    <w:rsid w:val="00F0276A"/>
    <w:rsid w:val="00F04C41"/>
    <w:rsid w:val="00F05CB8"/>
    <w:rsid w:val="00F05DCC"/>
    <w:rsid w:val="00F1057D"/>
    <w:rsid w:val="00F106AC"/>
    <w:rsid w:val="00F10EE3"/>
    <w:rsid w:val="00F11399"/>
    <w:rsid w:val="00F14D8D"/>
    <w:rsid w:val="00F166E0"/>
    <w:rsid w:val="00F16717"/>
    <w:rsid w:val="00F17490"/>
    <w:rsid w:val="00F210E7"/>
    <w:rsid w:val="00F219CB"/>
    <w:rsid w:val="00F22807"/>
    <w:rsid w:val="00F23324"/>
    <w:rsid w:val="00F26C4C"/>
    <w:rsid w:val="00F27E6A"/>
    <w:rsid w:val="00F30CDE"/>
    <w:rsid w:val="00F31045"/>
    <w:rsid w:val="00F31281"/>
    <w:rsid w:val="00F31AA5"/>
    <w:rsid w:val="00F3211F"/>
    <w:rsid w:val="00F33849"/>
    <w:rsid w:val="00F37A84"/>
    <w:rsid w:val="00F37C80"/>
    <w:rsid w:val="00F40FB6"/>
    <w:rsid w:val="00F449FC"/>
    <w:rsid w:val="00F44F33"/>
    <w:rsid w:val="00F4793D"/>
    <w:rsid w:val="00F50510"/>
    <w:rsid w:val="00F5194D"/>
    <w:rsid w:val="00F525F6"/>
    <w:rsid w:val="00F550D9"/>
    <w:rsid w:val="00F55423"/>
    <w:rsid w:val="00F57125"/>
    <w:rsid w:val="00F57BEE"/>
    <w:rsid w:val="00F600F9"/>
    <w:rsid w:val="00F6055C"/>
    <w:rsid w:val="00F6264B"/>
    <w:rsid w:val="00F647F6"/>
    <w:rsid w:val="00F64F00"/>
    <w:rsid w:val="00F654EB"/>
    <w:rsid w:val="00F6590D"/>
    <w:rsid w:val="00F703BF"/>
    <w:rsid w:val="00F707A6"/>
    <w:rsid w:val="00F714A8"/>
    <w:rsid w:val="00F73BF3"/>
    <w:rsid w:val="00F751D2"/>
    <w:rsid w:val="00F752E2"/>
    <w:rsid w:val="00F76626"/>
    <w:rsid w:val="00F76B4F"/>
    <w:rsid w:val="00F85CF0"/>
    <w:rsid w:val="00F92B44"/>
    <w:rsid w:val="00F9444F"/>
    <w:rsid w:val="00F956C9"/>
    <w:rsid w:val="00F96B8F"/>
    <w:rsid w:val="00F978BE"/>
    <w:rsid w:val="00FA080C"/>
    <w:rsid w:val="00FA3E9D"/>
    <w:rsid w:val="00FA4D21"/>
    <w:rsid w:val="00FA5C76"/>
    <w:rsid w:val="00FA6865"/>
    <w:rsid w:val="00FB0476"/>
    <w:rsid w:val="00FB0A9F"/>
    <w:rsid w:val="00FB2B0D"/>
    <w:rsid w:val="00FB2E31"/>
    <w:rsid w:val="00FB4373"/>
    <w:rsid w:val="00FB475B"/>
    <w:rsid w:val="00FB4B09"/>
    <w:rsid w:val="00FB5285"/>
    <w:rsid w:val="00FB62B1"/>
    <w:rsid w:val="00FB6E53"/>
    <w:rsid w:val="00FB7E07"/>
    <w:rsid w:val="00FC206B"/>
    <w:rsid w:val="00FC3283"/>
    <w:rsid w:val="00FC346B"/>
    <w:rsid w:val="00FC3F80"/>
    <w:rsid w:val="00FC70DC"/>
    <w:rsid w:val="00FC7D5B"/>
    <w:rsid w:val="00FD1814"/>
    <w:rsid w:val="00FD54A9"/>
    <w:rsid w:val="00FE31AA"/>
    <w:rsid w:val="00FE7BEF"/>
    <w:rsid w:val="00FE7D96"/>
    <w:rsid w:val="00FF09A6"/>
    <w:rsid w:val="00FF139F"/>
    <w:rsid w:val="00FF4085"/>
    <w:rsid w:val="00FF4289"/>
    <w:rsid w:val="00FF429A"/>
    <w:rsid w:val="00FF7429"/>
    <w:rsid w:val="00FF7E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7D0FE56D-D4ED-45DF-83DA-7D3D2FB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43"/>
  </w:style>
  <w:style w:type="paragraph" w:styleId="Heading1">
    <w:name w:val="heading 1"/>
    <w:basedOn w:val="Normal"/>
    <w:next w:val="Normal"/>
    <w:link w:val="Heading1Char"/>
    <w:uiPriority w:val="9"/>
    <w:qFormat/>
    <w:rsid w:val="00057708"/>
    <w:pPr>
      <w:keepNext/>
      <w:spacing w:after="0" w:line="48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C83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9236AF"/>
    <w:pPr>
      <w:ind w:left="720"/>
      <w:contextualSpacing/>
    </w:pPr>
  </w:style>
  <w:style w:type="character" w:styleId="Hyperlink">
    <w:name w:val="Hyperlink"/>
    <w:basedOn w:val="DefaultParagraphFont"/>
    <w:unhideWhenUsed/>
    <w:rsid w:val="0006157D"/>
    <w:rPr>
      <w:color w:val="0000FF"/>
      <w:u w:val="single"/>
    </w:rPr>
  </w:style>
  <w:style w:type="paragraph" w:styleId="NormalWeb">
    <w:name w:val="Normal (Web)"/>
    <w:basedOn w:val="Normal"/>
    <w:uiPriority w:val="99"/>
    <w:unhideWhenUsed/>
    <w:rsid w:val="0006157D"/>
    <w:pPr>
      <w:spacing w:before="100" w:beforeAutospacing="1" w:after="100" w:afterAutospacing="1" w:line="240" w:lineRule="auto"/>
    </w:pPr>
    <w:rPr>
      <w:rFonts w:ascii="Times New Roman" w:eastAsia="MS Mincho" w:hAnsi="Times New Roman" w:cs="Times New Roman"/>
      <w:sz w:val="24"/>
      <w:szCs w:val="24"/>
      <w:lang w:eastAsia="ja-JP"/>
    </w:rPr>
  </w:style>
  <w:style w:type="table" w:styleId="TableGrid">
    <w:name w:val="Table Grid"/>
    <w:basedOn w:val="TableNormal"/>
    <w:uiPriority w:val="59"/>
    <w:rsid w:val="00077DD2"/>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77DD2"/>
  </w:style>
  <w:style w:type="paragraph" w:styleId="BalloonText">
    <w:name w:val="Balloon Text"/>
    <w:basedOn w:val="Normal"/>
    <w:link w:val="BalloonTextChar"/>
    <w:uiPriority w:val="99"/>
    <w:semiHidden/>
    <w:unhideWhenUsed/>
    <w:rsid w:val="00E8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A6"/>
    <w:rPr>
      <w:rFonts w:ascii="Tahoma" w:hAnsi="Tahoma" w:cs="Tahoma"/>
      <w:sz w:val="16"/>
      <w:szCs w:val="16"/>
    </w:rPr>
  </w:style>
  <w:style w:type="paragraph" w:styleId="BodyTextIndent3">
    <w:name w:val="Body Text Indent 3"/>
    <w:basedOn w:val="Normal"/>
    <w:link w:val="BodyTextIndent3Char"/>
    <w:uiPriority w:val="99"/>
    <w:semiHidden/>
    <w:unhideWhenUsed/>
    <w:rsid w:val="00E824A6"/>
    <w:pPr>
      <w:spacing w:after="120"/>
      <w:ind w:left="283"/>
    </w:pPr>
    <w:rPr>
      <w:rFonts w:eastAsiaTheme="minorHAnsi"/>
      <w:sz w:val="16"/>
      <w:szCs w:val="16"/>
      <w:lang w:val="id-ID"/>
    </w:rPr>
  </w:style>
  <w:style w:type="character" w:customStyle="1" w:styleId="BodyTextIndent3Char">
    <w:name w:val="Body Text Indent 3 Char"/>
    <w:basedOn w:val="DefaultParagraphFont"/>
    <w:link w:val="BodyTextIndent3"/>
    <w:uiPriority w:val="99"/>
    <w:semiHidden/>
    <w:rsid w:val="00E824A6"/>
    <w:rPr>
      <w:rFonts w:eastAsiaTheme="minorHAnsi"/>
      <w:sz w:val="16"/>
      <w:szCs w:val="16"/>
      <w:lang w:val="id-ID"/>
    </w:rPr>
  </w:style>
  <w:style w:type="paragraph" w:styleId="BodyText">
    <w:name w:val="Body Text"/>
    <w:basedOn w:val="Normal"/>
    <w:link w:val="BodyTextChar"/>
    <w:uiPriority w:val="99"/>
    <w:unhideWhenUsed/>
    <w:rsid w:val="00E824A6"/>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824A6"/>
    <w:rPr>
      <w:rFonts w:ascii="Calibri" w:eastAsia="Times New Roman" w:hAnsi="Calibri" w:cs="Calibri"/>
    </w:rPr>
  </w:style>
  <w:style w:type="paragraph" w:styleId="PlainText">
    <w:name w:val="Plain Text"/>
    <w:basedOn w:val="Normal"/>
    <w:link w:val="PlainTextChar"/>
    <w:uiPriority w:val="99"/>
    <w:rsid w:val="00E824A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824A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E824A6"/>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rsid w:val="00E824A6"/>
    <w:rPr>
      <w:rFonts w:eastAsiaTheme="minorHAnsi"/>
      <w:lang w:val="id-ID"/>
    </w:rPr>
  </w:style>
  <w:style w:type="paragraph" w:styleId="BodyTextIndent2">
    <w:name w:val="Body Text Indent 2"/>
    <w:basedOn w:val="Normal"/>
    <w:link w:val="BodyTextIndent2Char"/>
    <w:uiPriority w:val="99"/>
    <w:semiHidden/>
    <w:unhideWhenUsed/>
    <w:rsid w:val="00E824A6"/>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824A6"/>
    <w:rPr>
      <w:rFonts w:eastAsiaTheme="minorHAnsi"/>
      <w:lang w:val="id-ID"/>
    </w:rPr>
  </w:style>
  <w:style w:type="paragraph" w:styleId="Header">
    <w:name w:val="header"/>
    <w:basedOn w:val="Normal"/>
    <w:link w:val="HeaderChar"/>
    <w:uiPriority w:val="99"/>
    <w:unhideWhenUsed/>
    <w:rsid w:val="0006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1DE"/>
  </w:style>
  <w:style w:type="paragraph" w:styleId="Footer">
    <w:name w:val="footer"/>
    <w:basedOn w:val="Normal"/>
    <w:link w:val="FooterChar"/>
    <w:uiPriority w:val="99"/>
    <w:unhideWhenUsed/>
    <w:rsid w:val="0006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1DE"/>
  </w:style>
  <w:style w:type="character" w:customStyle="1" w:styleId="fullpost">
    <w:name w:val="fullpost"/>
    <w:basedOn w:val="DefaultParagraphFont"/>
    <w:uiPriority w:val="99"/>
    <w:rsid w:val="0048637F"/>
  </w:style>
  <w:style w:type="paragraph" w:customStyle="1" w:styleId="ColorfulList-Accent12">
    <w:name w:val="Colorful List - Accent 12"/>
    <w:basedOn w:val="Normal"/>
    <w:uiPriority w:val="34"/>
    <w:qFormat/>
    <w:rsid w:val="006046F2"/>
    <w:pPr>
      <w:spacing w:after="0" w:line="240" w:lineRule="auto"/>
      <w:ind w:left="720"/>
      <w:contextualSpacing/>
    </w:pPr>
    <w:rPr>
      <w:rFonts w:ascii="Cambria" w:eastAsia="MS Mincho" w:hAnsi="Cambria" w:cs="Times New Roman"/>
      <w:sz w:val="24"/>
      <w:szCs w:val="24"/>
    </w:rPr>
  </w:style>
  <w:style w:type="paragraph" w:styleId="BlockText">
    <w:name w:val="Block Text"/>
    <w:basedOn w:val="Normal"/>
    <w:uiPriority w:val="99"/>
    <w:rsid w:val="00FB0476"/>
    <w:pPr>
      <w:spacing w:after="0" w:line="480" w:lineRule="auto"/>
      <w:ind w:left="794" w:right="567"/>
    </w:pPr>
    <w:rPr>
      <w:rFonts w:ascii="Times New Roman" w:eastAsia="MS Mincho" w:hAnsi="Times New Roman" w:cs="Times New Roman"/>
      <w:sz w:val="20"/>
      <w:szCs w:val="20"/>
    </w:rPr>
  </w:style>
  <w:style w:type="character" w:customStyle="1" w:styleId="ft2">
    <w:name w:val="ft2"/>
    <w:basedOn w:val="DefaultParagraphFont"/>
    <w:rsid w:val="00AA26AE"/>
    <w:rPr>
      <w:rFonts w:cs="Times New Roman"/>
    </w:rPr>
  </w:style>
  <w:style w:type="character" w:customStyle="1" w:styleId="Heading1Char">
    <w:name w:val="Heading 1 Char"/>
    <w:basedOn w:val="DefaultParagraphFont"/>
    <w:link w:val="Heading1"/>
    <w:uiPriority w:val="9"/>
    <w:rsid w:val="00057708"/>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83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34CA"/>
    <w:rPr>
      <w:rFonts w:asciiTheme="majorHAnsi" w:eastAsiaTheme="majorEastAsia" w:hAnsiTheme="majorHAnsi" w:cstheme="majorBidi"/>
      <w:b/>
      <w:bCs/>
      <w:color w:val="4F81BD" w:themeColor="accent1"/>
    </w:rPr>
  </w:style>
  <w:style w:type="paragraph" w:customStyle="1" w:styleId="Default">
    <w:name w:val="Default"/>
    <w:rsid w:val="0008019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EA0A3D"/>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EA0A3D"/>
    <w:rPr>
      <w:rFonts w:ascii="Arial" w:eastAsia="Times New Roman" w:hAnsi="Arial" w:cs="Arial"/>
      <w:b/>
      <w:bCs/>
      <w:sz w:val="24"/>
      <w:szCs w:val="24"/>
    </w:rPr>
  </w:style>
  <w:style w:type="character" w:customStyle="1" w:styleId="CharacterStyle1">
    <w:name w:val="Character Style 1"/>
    <w:rsid w:val="00735F36"/>
    <w:rPr>
      <w:sz w:val="22"/>
      <w:szCs w:val="22"/>
    </w:r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qFormat/>
    <w:locked/>
    <w:rsid w:val="00FA080C"/>
  </w:style>
  <w:style w:type="paragraph" w:styleId="TOC1">
    <w:name w:val="toc 1"/>
    <w:basedOn w:val="Normal"/>
    <w:uiPriority w:val="1"/>
    <w:qFormat/>
    <w:rsid w:val="00184819"/>
    <w:pPr>
      <w:widowControl w:val="0"/>
      <w:spacing w:before="276" w:after="0" w:line="240" w:lineRule="auto"/>
      <w:ind w:left="588"/>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05FA"/>
  </w:style>
  <w:style w:type="character" w:styleId="Emphasis">
    <w:name w:val="Emphasis"/>
    <w:basedOn w:val="DefaultParagraphFont"/>
    <w:uiPriority w:val="20"/>
    <w:qFormat/>
    <w:rsid w:val="00E936CE"/>
    <w:rPr>
      <w:i/>
      <w:iCs/>
    </w:rPr>
  </w:style>
  <w:style w:type="paragraph" w:customStyle="1" w:styleId="TableParagraph">
    <w:name w:val="Table Paragraph"/>
    <w:basedOn w:val="Normal"/>
    <w:uiPriority w:val="1"/>
    <w:qFormat/>
    <w:rsid w:val="009579A6"/>
    <w:pPr>
      <w:widowControl w:val="0"/>
      <w:spacing w:after="0" w:line="268" w:lineRule="exact"/>
      <w:jc w:val="center"/>
    </w:pPr>
    <w:rPr>
      <w:rFonts w:ascii="Times New Roman" w:eastAsia="Times New Roman" w:hAnsi="Times New Roman" w:cs="Times New Roman"/>
    </w:rPr>
  </w:style>
  <w:style w:type="character" w:styleId="Strong">
    <w:name w:val="Strong"/>
    <w:basedOn w:val="DefaultParagraphFont"/>
    <w:uiPriority w:val="22"/>
    <w:qFormat/>
    <w:rsid w:val="00A5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8726">
      <w:bodyDiv w:val="1"/>
      <w:marLeft w:val="0"/>
      <w:marRight w:val="0"/>
      <w:marTop w:val="0"/>
      <w:marBottom w:val="0"/>
      <w:divBdr>
        <w:top w:val="none" w:sz="0" w:space="0" w:color="auto"/>
        <w:left w:val="none" w:sz="0" w:space="0" w:color="auto"/>
        <w:bottom w:val="none" w:sz="0" w:space="0" w:color="auto"/>
        <w:right w:val="none" w:sz="0" w:space="0" w:color="auto"/>
      </w:divBdr>
    </w:div>
    <w:div w:id="1089542984">
      <w:bodyDiv w:val="1"/>
      <w:marLeft w:val="0"/>
      <w:marRight w:val="0"/>
      <w:marTop w:val="0"/>
      <w:marBottom w:val="0"/>
      <w:divBdr>
        <w:top w:val="none" w:sz="0" w:space="0" w:color="auto"/>
        <w:left w:val="none" w:sz="0" w:space="0" w:color="auto"/>
        <w:bottom w:val="none" w:sz="0" w:space="0" w:color="auto"/>
        <w:right w:val="none" w:sz="0" w:space="0" w:color="auto"/>
      </w:divBdr>
    </w:div>
    <w:div w:id="1398820650">
      <w:bodyDiv w:val="1"/>
      <w:marLeft w:val="0"/>
      <w:marRight w:val="0"/>
      <w:marTop w:val="0"/>
      <w:marBottom w:val="0"/>
      <w:divBdr>
        <w:top w:val="none" w:sz="0" w:space="0" w:color="auto"/>
        <w:left w:val="none" w:sz="0" w:space="0" w:color="auto"/>
        <w:bottom w:val="none" w:sz="0" w:space="0" w:color="auto"/>
        <w:right w:val="none" w:sz="0" w:space="0" w:color="auto"/>
      </w:divBdr>
    </w:div>
    <w:div w:id="1484203420">
      <w:bodyDiv w:val="1"/>
      <w:marLeft w:val="0"/>
      <w:marRight w:val="0"/>
      <w:marTop w:val="0"/>
      <w:marBottom w:val="0"/>
      <w:divBdr>
        <w:top w:val="none" w:sz="0" w:space="0" w:color="auto"/>
        <w:left w:val="none" w:sz="0" w:space="0" w:color="auto"/>
        <w:bottom w:val="none" w:sz="0" w:space="0" w:color="auto"/>
        <w:right w:val="none" w:sz="0" w:space="0" w:color="auto"/>
      </w:divBdr>
    </w:div>
    <w:div w:id="2028942397">
      <w:bodyDiv w:val="1"/>
      <w:marLeft w:val="0"/>
      <w:marRight w:val="0"/>
      <w:marTop w:val="0"/>
      <w:marBottom w:val="0"/>
      <w:divBdr>
        <w:top w:val="none" w:sz="0" w:space="0" w:color="auto"/>
        <w:left w:val="none" w:sz="0" w:space="0" w:color="auto"/>
        <w:bottom w:val="none" w:sz="0" w:space="0" w:color="auto"/>
        <w:right w:val="none" w:sz="0" w:space="0" w:color="auto"/>
      </w:divBdr>
      <w:divsChild>
        <w:div w:id="1302225265">
          <w:marLeft w:val="0"/>
          <w:marRight w:val="0"/>
          <w:marTop w:val="0"/>
          <w:marBottom w:val="0"/>
          <w:divBdr>
            <w:top w:val="none" w:sz="0" w:space="0" w:color="auto"/>
            <w:left w:val="none" w:sz="0" w:space="0" w:color="auto"/>
            <w:bottom w:val="none" w:sz="0" w:space="0" w:color="auto"/>
            <w:right w:val="none" w:sz="0" w:space="0" w:color="auto"/>
          </w:divBdr>
        </w:div>
        <w:div w:id="1172067475">
          <w:marLeft w:val="0"/>
          <w:marRight w:val="0"/>
          <w:marTop w:val="0"/>
          <w:marBottom w:val="0"/>
          <w:divBdr>
            <w:top w:val="none" w:sz="0" w:space="0" w:color="auto"/>
            <w:left w:val="none" w:sz="0" w:space="0" w:color="auto"/>
            <w:bottom w:val="none" w:sz="0" w:space="0" w:color="auto"/>
            <w:right w:val="none" w:sz="0" w:space="0" w:color="auto"/>
          </w:divBdr>
        </w:div>
        <w:div w:id="913902898">
          <w:marLeft w:val="0"/>
          <w:marRight w:val="0"/>
          <w:marTop w:val="0"/>
          <w:marBottom w:val="0"/>
          <w:divBdr>
            <w:top w:val="none" w:sz="0" w:space="0" w:color="auto"/>
            <w:left w:val="none" w:sz="0" w:space="0" w:color="auto"/>
            <w:bottom w:val="none" w:sz="0" w:space="0" w:color="auto"/>
            <w:right w:val="none" w:sz="0" w:space="0" w:color="auto"/>
          </w:divBdr>
        </w:div>
        <w:div w:id="1329792207">
          <w:marLeft w:val="0"/>
          <w:marRight w:val="0"/>
          <w:marTop w:val="0"/>
          <w:marBottom w:val="0"/>
          <w:divBdr>
            <w:top w:val="none" w:sz="0" w:space="0" w:color="auto"/>
            <w:left w:val="none" w:sz="0" w:space="0" w:color="auto"/>
            <w:bottom w:val="none" w:sz="0" w:space="0" w:color="auto"/>
            <w:right w:val="none" w:sz="0" w:space="0" w:color="auto"/>
          </w:divBdr>
        </w:div>
        <w:div w:id="1902791006">
          <w:marLeft w:val="0"/>
          <w:marRight w:val="0"/>
          <w:marTop w:val="0"/>
          <w:marBottom w:val="0"/>
          <w:divBdr>
            <w:top w:val="none" w:sz="0" w:space="0" w:color="auto"/>
            <w:left w:val="none" w:sz="0" w:space="0" w:color="auto"/>
            <w:bottom w:val="none" w:sz="0" w:space="0" w:color="auto"/>
            <w:right w:val="none" w:sz="0" w:space="0" w:color="auto"/>
          </w:divBdr>
        </w:div>
        <w:div w:id="644355005">
          <w:marLeft w:val="0"/>
          <w:marRight w:val="0"/>
          <w:marTop w:val="0"/>
          <w:marBottom w:val="0"/>
          <w:divBdr>
            <w:top w:val="none" w:sz="0" w:space="0" w:color="auto"/>
            <w:left w:val="none" w:sz="0" w:space="0" w:color="auto"/>
            <w:bottom w:val="none" w:sz="0" w:space="0" w:color="auto"/>
            <w:right w:val="none" w:sz="0" w:space="0" w:color="auto"/>
          </w:divBdr>
        </w:div>
        <w:div w:id="1338383814">
          <w:marLeft w:val="0"/>
          <w:marRight w:val="0"/>
          <w:marTop w:val="0"/>
          <w:marBottom w:val="0"/>
          <w:divBdr>
            <w:top w:val="none" w:sz="0" w:space="0" w:color="auto"/>
            <w:left w:val="none" w:sz="0" w:space="0" w:color="auto"/>
            <w:bottom w:val="none" w:sz="0" w:space="0" w:color="auto"/>
            <w:right w:val="none" w:sz="0" w:space="0" w:color="auto"/>
          </w:divBdr>
        </w:div>
        <w:div w:id="962537420">
          <w:marLeft w:val="0"/>
          <w:marRight w:val="0"/>
          <w:marTop w:val="0"/>
          <w:marBottom w:val="0"/>
          <w:divBdr>
            <w:top w:val="none" w:sz="0" w:space="0" w:color="auto"/>
            <w:left w:val="none" w:sz="0" w:space="0" w:color="auto"/>
            <w:bottom w:val="none" w:sz="0" w:space="0" w:color="auto"/>
            <w:right w:val="none" w:sz="0" w:space="0" w:color="auto"/>
          </w:divBdr>
        </w:div>
        <w:div w:id="1445882705">
          <w:marLeft w:val="0"/>
          <w:marRight w:val="0"/>
          <w:marTop w:val="0"/>
          <w:marBottom w:val="0"/>
          <w:divBdr>
            <w:top w:val="none" w:sz="0" w:space="0" w:color="auto"/>
            <w:left w:val="none" w:sz="0" w:space="0" w:color="auto"/>
            <w:bottom w:val="none" w:sz="0" w:space="0" w:color="auto"/>
            <w:right w:val="none" w:sz="0" w:space="0" w:color="auto"/>
          </w:divBdr>
        </w:div>
        <w:div w:id="425619707">
          <w:marLeft w:val="0"/>
          <w:marRight w:val="0"/>
          <w:marTop w:val="0"/>
          <w:marBottom w:val="0"/>
          <w:divBdr>
            <w:top w:val="none" w:sz="0" w:space="0" w:color="auto"/>
            <w:left w:val="none" w:sz="0" w:space="0" w:color="auto"/>
            <w:bottom w:val="none" w:sz="0" w:space="0" w:color="auto"/>
            <w:right w:val="none" w:sz="0" w:space="0" w:color="auto"/>
          </w:divBdr>
        </w:div>
      </w:divsChild>
    </w:div>
    <w:div w:id="20750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ne.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barbisnis.com/read/2875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taviase.co.id/node/68669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12</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treecom</dc:creator>
  <cp:lastModifiedBy>ASUS</cp:lastModifiedBy>
  <cp:revision>139</cp:revision>
  <cp:lastPrinted>2018-10-16T15:28:00Z</cp:lastPrinted>
  <dcterms:created xsi:type="dcterms:W3CDTF">2015-11-26T01:08:00Z</dcterms:created>
  <dcterms:modified xsi:type="dcterms:W3CDTF">2018-12-05T13:23:00Z</dcterms:modified>
</cp:coreProperties>
</file>