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6B" w:rsidRDefault="00D91B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A71E6B" w:rsidRDefault="00D91B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A71E6B" w:rsidRDefault="00D91B1C">
      <w:pPr>
        <w:spacing w:after="0" w:line="480" w:lineRule="auto"/>
        <w:rPr>
          <w:rFonts w:ascii="Times New Roman" w:hAnsi="Times New Roman" w:cs="Times New Roman"/>
          <w:b/>
          <w:sz w:val="24"/>
          <w:szCs w:val="24"/>
        </w:rPr>
      </w:pPr>
      <w:r>
        <w:rPr>
          <w:rFonts w:ascii="Times New Roman" w:hAnsi="Times New Roman" w:cs="Times New Roman"/>
          <w:b/>
          <w:sz w:val="24"/>
          <w:szCs w:val="24"/>
        </w:rPr>
        <w:t>3.1 Desain Penelitian</w:t>
      </w:r>
    </w:p>
    <w:p w:rsidR="00A71E6B" w:rsidRDefault="00D91B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dilakukan untuk mengetahui pengaruh proses rekrutmen terhadap kinerja karyawan yang dimediasi oleh seleksi pada PT. Maan Ghodaqo Shiddiq Lestari Jombang. </w:t>
      </w:r>
      <w:proofErr w:type="gramStart"/>
      <w:r>
        <w:rPr>
          <w:rFonts w:ascii="Times New Roman" w:hAnsi="Times New Roman" w:cs="Times New Roman"/>
          <w:sz w:val="24"/>
          <w:szCs w:val="24"/>
        </w:rPr>
        <w:t xml:space="preserve">Penelitian ini merupakan jenis penelitian deskriptif kuantitatif, menggunakan metode penelitian ekspansi </w:t>
      </w:r>
      <w:r>
        <w:rPr>
          <w:rFonts w:ascii="Times New Roman" w:hAnsi="Times New Roman" w:cs="Times New Roman"/>
          <w:i/>
          <w:sz w:val="24"/>
          <w:szCs w:val="24"/>
        </w:rPr>
        <w:t>(Explanatory Research</w:t>
      </w:r>
      <w:r>
        <w:rPr>
          <w:rFonts w:ascii="Times New Roman" w:hAnsi="Times New Roman" w:cs="Times New Roman"/>
          <w:sz w:val="24"/>
          <w:szCs w:val="24"/>
        </w:rPr>
        <w:t>), dengan pendekatan verifikatif.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sebuah penelitian eksplanatori menurut Singarimbun dan Effendi (2006) merupakan tipe penelitian yang digunakan untuk menjelaskan hubungan kausal antara variabel-variabel melalui pengujian hipotesis.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tujuan dari penelitian eksplanatori ini adalah untuk menganalisis hubungan-hubungan antara satu variabel dengan variabel lainnya atau bagaimana suatu variabel mempengaruhi variabel lainnya.</w:t>
      </w:r>
      <w:proofErr w:type="gramEnd"/>
      <w:r>
        <w:rPr>
          <w:rFonts w:ascii="Times New Roman" w:hAnsi="Times New Roman" w:cs="Times New Roman"/>
          <w:sz w:val="24"/>
          <w:szCs w:val="24"/>
        </w:rPr>
        <w:t xml:space="preserve"> Populasi dan sampelnya adalah seluruh karyawan bagian produksi itu sendiri, skala pengukuran menggunakan skala </w:t>
      </w:r>
      <w:r>
        <w:rPr>
          <w:rFonts w:ascii="Times New Roman" w:hAnsi="Times New Roman" w:cs="Times New Roman"/>
          <w:i/>
          <w:sz w:val="24"/>
          <w:szCs w:val="24"/>
        </w:rPr>
        <w:t>Likert,</w:t>
      </w:r>
      <w:r>
        <w:rPr>
          <w:rFonts w:ascii="Times New Roman" w:hAnsi="Times New Roman" w:cs="Times New Roman"/>
          <w:sz w:val="24"/>
          <w:szCs w:val="24"/>
        </w:rPr>
        <w:t xml:space="preserve"> teknik pengumpulan data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wawancara, dokumentasi dan angket. </w:t>
      </w:r>
      <w:proofErr w:type="gramStart"/>
      <w:r>
        <w:rPr>
          <w:rFonts w:ascii="Times New Roman" w:hAnsi="Times New Roman" w:cs="Times New Roman"/>
          <w:sz w:val="24"/>
          <w:szCs w:val="24"/>
        </w:rPr>
        <w:t xml:space="preserve">Data di olah menggunakan metode PLS dengan alat </w:t>
      </w:r>
      <w:r>
        <w:rPr>
          <w:rFonts w:ascii="Times New Roman" w:hAnsi="Times New Roman" w:cs="Times New Roman"/>
          <w:i/>
          <w:sz w:val="24"/>
          <w:szCs w:val="24"/>
        </w:rPr>
        <w:t>WarpPLS</w:t>
      </w:r>
      <w:r>
        <w:rPr>
          <w:rFonts w:ascii="Times New Roman" w:hAnsi="Times New Roman" w:cs="Times New Roman"/>
          <w:sz w:val="24"/>
          <w:szCs w:val="24"/>
        </w:rPr>
        <w:t xml:space="preserve"> 5.0 Teknik analisis data menggunakan analisis deskriptif dan uji mediasi, uji koefisien.</w:t>
      </w:r>
      <w:proofErr w:type="gramEnd"/>
    </w:p>
    <w:p w:rsidR="00A71E6B" w:rsidRDefault="00D91B1C">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Obyek dan Lokasi Penelitian</w:t>
      </w:r>
    </w:p>
    <w:p w:rsidR="00A71E6B" w:rsidRDefault="00D91B1C">
      <w:pPr>
        <w:pStyle w:val="BodyText"/>
        <w:tabs>
          <w:tab w:val="left" w:pos="993"/>
        </w:tabs>
        <w:spacing w:line="480" w:lineRule="auto"/>
        <w:ind w:left="0" w:firstLine="567"/>
        <w:contextualSpacing/>
        <w:jc w:val="both"/>
        <w:rPr>
          <w:w w:val="105"/>
          <w:sz w:val="24"/>
          <w:szCs w:val="24"/>
        </w:rPr>
      </w:pPr>
      <w:proofErr w:type="gramStart"/>
      <w:r>
        <w:rPr>
          <w:sz w:val="24"/>
          <w:szCs w:val="24"/>
        </w:rPr>
        <w:t xml:space="preserve">Penelitian ini dilakukan di </w:t>
      </w:r>
      <w:r>
        <w:rPr>
          <w:w w:val="105"/>
          <w:sz w:val="24"/>
          <w:szCs w:val="24"/>
          <w:lang w:val="id-ID"/>
        </w:rPr>
        <w:t>PT. M</w:t>
      </w:r>
      <w:r>
        <w:rPr>
          <w:w w:val="105"/>
          <w:sz w:val="24"/>
          <w:szCs w:val="24"/>
        </w:rPr>
        <w:t>aan</w:t>
      </w:r>
      <w:r>
        <w:rPr>
          <w:w w:val="105"/>
          <w:sz w:val="24"/>
          <w:szCs w:val="24"/>
          <w:lang w:val="id-ID"/>
        </w:rPr>
        <w:t xml:space="preserve"> G</w:t>
      </w:r>
      <w:r>
        <w:rPr>
          <w:w w:val="105"/>
          <w:sz w:val="24"/>
          <w:szCs w:val="24"/>
        </w:rPr>
        <w:t>hodaqo</w:t>
      </w:r>
      <w:r>
        <w:rPr>
          <w:w w:val="105"/>
          <w:sz w:val="24"/>
          <w:szCs w:val="24"/>
          <w:lang w:val="id-ID"/>
        </w:rPr>
        <w:t xml:space="preserve"> S</w:t>
      </w:r>
      <w:r>
        <w:rPr>
          <w:w w:val="105"/>
          <w:sz w:val="24"/>
          <w:szCs w:val="24"/>
        </w:rPr>
        <w:t>hiddiq</w:t>
      </w:r>
      <w:r>
        <w:rPr>
          <w:w w:val="105"/>
          <w:sz w:val="24"/>
          <w:szCs w:val="24"/>
          <w:lang w:val="id-ID"/>
        </w:rPr>
        <w:t xml:space="preserve"> L</w:t>
      </w:r>
      <w:r>
        <w:rPr>
          <w:w w:val="105"/>
          <w:sz w:val="24"/>
          <w:szCs w:val="24"/>
        </w:rPr>
        <w:t xml:space="preserve">estari yang beralamat di </w:t>
      </w:r>
      <w:r>
        <w:rPr>
          <w:w w:val="105"/>
          <w:sz w:val="24"/>
          <w:szCs w:val="24"/>
          <w:lang w:val="id-ID"/>
        </w:rPr>
        <w:t>Jln. Raya Mojokrapak No. 42 Mojokrapak Tembelang Jombang, Jawa Timur (61452)</w:t>
      </w:r>
      <w:r>
        <w:rPr>
          <w:w w:val="105"/>
          <w:sz w:val="24"/>
          <w:szCs w:val="24"/>
        </w:rPr>
        <w:t>.</w:t>
      </w:r>
      <w:proofErr w:type="gramEnd"/>
    </w:p>
    <w:p w:rsidR="00A71E6B" w:rsidRDefault="00A71E6B">
      <w:pPr>
        <w:pStyle w:val="BodyText"/>
        <w:tabs>
          <w:tab w:val="left" w:pos="993"/>
        </w:tabs>
        <w:spacing w:line="480" w:lineRule="auto"/>
        <w:ind w:left="0" w:firstLine="567"/>
        <w:contextualSpacing/>
        <w:jc w:val="both"/>
        <w:rPr>
          <w:w w:val="105"/>
          <w:sz w:val="24"/>
          <w:szCs w:val="24"/>
        </w:rPr>
      </w:pPr>
    </w:p>
    <w:p w:rsidR="00A71E6B" w:rsidRDefault="00A71E6B">
      <w:pPr>
        <w:pStyle w:val="BodyText"/>
        <w:tabs>
          <w:tab w:val="left" w:pos="993"/>
        </w:tabs>
        <w:spacing w:line="480" w:lineRule="auto"/>
        <w:ind w:left="0" w:firstLine="567"/>
        <w:contextualSpacing/>
        <w:jc w:val="both"/>
        <w:rPr>
          <w:w w:val="105"/>
          <w:sz w:val="24"/>
          <w:szCs w:val="24"/>
        </w:rPr>
      </w:pPr>
    </w:p>
    <w:p w:rsidR="00A71E6B" w:rsidRDefault="00A71E6B">
      <w:pPr>
        <w:pStyle w:val="BodyText"/>
        <w:tabs>
          <w:tab w:val="left" w:pos="993"/>
        </w:tabs>
        <w:spacing w:line="480" w:lineRule="auto"/>
        <w:ind w:left="0" w:firstLine="567"/>
        <w:contextualSpacing/>
        <w:jc w:val="both"/>
        <w:rPr>
          <w:w w:val="105"/>
          <w:sz w:val="24"/>
          <w:szCs w:val="24"/>
        </w:rPr>
      </w:pPr>
    </w:p>
    <w:p w:rsidR="00A71E6B" w:rsidRDefault="00A71E6B">
      <w:pPr>
        <w:pStyle w:val="ListParagraph"/>
        <w:numPr>
          <w:ilvl w:val="1"/>
          <w:numId w:val="1"/>
        </w:numPr>
        <w:spacing w:line="480" w:lineRule="auto"/>
        <w:ind w:left="567" w:hanging="567"/>
        <w:jc w:val="both"/>
        <w:rPr>
          <w:rFonts w:ascii="Times New Roman" w:hAnsi="Times New Roman" w:cs="Times New Roman"/>
          <w:b/>
          <w:sz w:val="24"/>
          <w:szCs w:val="24"/>
        </w:rPr>
        <w:sectPr w:rsidR="00A71E6B">
          <w:headerReference w:type="default" r:id="rId10"/>
          <w:footerReference w:type="default" r:id="rId11"/>
          <w:pgSz w:w="11907" w:h="16839"/>
          <w:pgMar w:top="2268" w:right="1701" w:bottom="1701" w:left="2268" w:header="720" w:footer="720" w:gutter="0"/>
          <w:pgNumType w:start="31"/>
          <w:cols w:space="720"/>
          <w:docGrid w:linePitch="360"/>
        </w:sectPr>
      </w:pPr>
    </w:p>
    <w:p w:rsidR="00A71E6B" w:rsidRDefault="00D91B1C">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Definisi Operasional</w:t>
      </w:r>
    </w:p>
    <w:p w:rsidR="00A71E6B" w:rsidRDefault="00D91B1C">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Variabel Bebas</w:t>
      </w:r>
    </w:p>
    <w:p w:rsidR="00A71E6B" w:rsidRDefault="00D91B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Rekrutmen (X)</w:t>
      </w:r>
    </w:p>
    <w:p w:rsidR="00A71E6B" w:rsidRDefault="00D91B1C">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Rekrutmen adalah proses pencarian pelamar yang tepat mulai dari mengumumkan lowongan kerja sampai menerima </w:t>
      </w:r>
      <w:proofErr w:type="gramStart"/>
      <w:r>
        <w:rPr>
          <w:rFonts w:ascii="Times New Roman" w:hAnsi="Times New Roman" w:cs="Times New Roman"/>
          <w:color w:val="000000"/>
          <w:sz w:val="24"/>
          <w:szCs w:val="24"/>
        </w:rPr>
        <w:t>surat</w:t>
      </w:r>
      <w:proofErr w:type="gramEnd"/>
      <w:r>
        <w:rPr>
          <w:rFonts w:ascii="Times New Roman" w:hAnsi="Times New Roman" w:cs="Times New Roman"/>
          <w:color w:val="000000"/>
          <w:sz w:val="24"/>
          <w:szCs w:val="24"/>
        </w:rPr>
        <w:t xml:space="preserve"> lamaran kerja.</w:t>
      </w:r>
    </w:p>
    <w:p w:rsidR="00A71E6B" w:rsidRDefault="00D91B1C">
      <w:pPr>
        <w:autoSpaceDE w:val="0"/>
        <w:autoSpaceDN w:val="0"/>
        <w:adjustRightInd w:val="0"/>
        <w:spacing w:after="0" w:line="480" w:lineRule="auto"/>
        <w:ind w:firstLine="567"/>
        <w:jc w:val="both"/>
        <w:rPr>
          <w:rFonts w:ascii="Times New Roman" w:hAnsi="Times New Roman" w:cs="Times New Roman"/>
          <w:b/>
          <w:sz w:val="24"/>
          <w:szCs w:val="24"/>
        </w:rPr>
      </w:pPr>
      <w:r>
        <w:rPr>
          <w:rFonts w:ascii="Times New Roman" w:hAnsi="Times New Roman" w:cs="Times New Roman"/>
          <w:color w:val="000000"/>
          <w:sz w:val="24"/>
          <w:szCs w:val="24"/>
        </w:rPr>
        <w:t>Adapun indikator proses rekrutmen menurut menurut Nitisemito (2006) yaitu:</w:t>
      </w:r>
    </w:p>
    <w:p w:rsidR="00A71E6B" w:rsidRDefault="00D91B1C">
      <w:pPr>
        <w:pStyle w:val="ListParagraph"/>
        <w:numPr>
          <w:ilvl w:val="0"/>
          <w:numId w:val="3"/>
        </w:numPr>
        <w:autoSpaceDE w:val="0"/>
        <w:autoSpaceDN w:val="0"/>
        <w:adjustRightInd w:val="0"/>
        <w:spacing w:after="0" w:line="480" w:lineRule="auto"/>
        <w:ind w:hanging="436"/>
        <w:jc w:val="both"/>
        <w:rPr>
          <w:rFonts w:ascii="Times New Roman" w:hAnsi="Times New Roman" w:cs="Times New Roman"/>
          <w:b/>
          <w:sz w:val="24"/>
          <w:szCs w:val="24"/>
        </w:rPr>
      </w:pPr>
      <w:r>
        <w:rPr>
          <w:rFonts w:ascii="Times New Roman" w:hAnsi="Times New Roman" w:cs="Times New Roman"/>
          <w:color w:val="000000"/>
          <w:sz w:val="24"/>
          <w:szCs w:val="24"/>
        </w:rPr>
        <w:t xml:space="preserve">Mengajukan </w:t>
      </w:r>
      <w:proofErr w:type="gramStart"/>
      <w:r>
        <w:rPr>
          <w:rFonts w:ascii="Times New Roman" w:hAnsi="Times New Roman" w:cs="Times New Roman"/>
          <w:color w:val="000000"/>
          <w:sz w:val="24"/>
          <w:szCs w:val="24"/>
        </w:rPr>
        <w:t>surat</w:t>
      </w:r>
      <w:proofErr w:type="gramEnd"/>
      <w:r>
        <w:rPr>
          <w:rFonts w:ascii="Times New Roman" w:hAnsi="Times New Roman" w:cs="Times New Roman"/>
          <w:color w:val="000000"/>
          <w:sz w:val="24"/>
          <w:szCs w:val="24"/>
        </w:rPr>
        <w:t xml:space="preserve"> lamaran, yang disertai dengan lampiran persyaratan.</w:t>
      </w:r>
    </w:p>
    <w:p w:rsidR="00A71E6B" w:rsidRDefault="00D91B1C">
      <w:pPr>
        <w:pStyle w:val="ListParagraph"/>
        <w:numPr>
          <w:ilvl w:val="0"/>
          <w:numId w:val="3"/>
        </w:numPr>
        <w:autoSpaceDE w:val="0"/>
        <w:autoSpaceDN w:val="0"/>
        <w:adjustRightInd w:val="0"/>
        <w:spacing w:after="0" w:line="480" w:lineRule="auto"/>
        <w:ind w:left="709" w:hanging="425"/>
        <w:jc w:val="both"/>
        <w:rPr>
          <w:rFonts w:ascii="Times New Roman" w:hAnsi="Times New Roman" w:cs="Times New Roman"/>
          <w:b/>
          <w:sz w:val="24"/>
          <w:szCs w:val="24"/>
        </w:rPr>
      </w:pPr>
      <w:r>
        <w:rPr>
          <w:rFonts w:ascii="Times New Roman" w:hAnsi="Times New Roman" w:cs="Times New Roman"/>
          <w:color w:val="000000"/>
          <w:sz w:val="24"/>
          <w:szCs w:val="24"/>
        </w:rPr>
        <w:t>Setelah lamaran diajukan maka diberikan tanda bahwa lamarannya sudah terdaftar oleh petugas yang berwenang pada instansi tersebut.</w:t>
      </w:r>
    </w:p>
    <w:p w:rsidR="00A71E6B" w:rsidRDefault="00D91B1C">
      <w:pPr>
        <w:pStyle w:val="ListParagraph"/>
        <w:numPr>
          <w:ilvl w:val="0"/>
          <w:numId w:val="3"/>
        </w:numPr>
        <w:autoSpaceDE w:val="0"/>
        <w:autoSpaceDN w:val="0"/>
        <w:adjustRightInd w:val="0"/>
        <w:spacing w:after="0" w:line="480" w:lineRule="auto"/>
        <w:ind w:hanging="436"/>
        <w:jc w:val="both"/>
        <w:rPr>
          <w:rFonts w:ascii="Times New Roman" w:hAnsi="Times New Roman" w:cs="Times New Roman"/>
          <w:color w:val="000000"/>
          <w:sz w:val="24"/>
          <w:szCs w:val="24"/>
        </w:rPr>
      </w:pPr>
      <w:r>
        <w:rPr>
          <w:rFonts w:ascii="Times New Roman" w:hAnsi="Times New Roman" w:cs="Times New Roman"/>
          <w:color w:val="000000"/>
          <w:sz w:val="24"/>
          <w:szCs w:val="24"/>
        </w:rPr>
        <w:t>Pada saatnya, pelamar yang bersangkutan mendapat panggilan untuk mengikuti ujian yang diadakan, kapan ujian akan diselenggarakan, dan mata ujian apa saja yang akan diujikan</w:t>
      </w:r>
    </w:p>
    <w:p w:rsidR="00A71E6B" w:rsidRDefault="00D91B1C">
      <w:pPr>
        <w:pStyle w:val="ListParagraph"/>
        <w:numPr>
          <w:ilvl w:val="0"/>
          <w:numId w:val="2"/>
        </w:numPr>
        <w:autoSpaceDE w:val="0"/>
        <w:autoSpaceDN w:val="0"/>
        <w:adjustRightInd w:val="0"/>
        <w:spacing w:after="0" w:line="48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Variabel Intervening</w:t>
      </w:r>
    </w:p>
    <w:p w:rsidR="00A71E6B" w:rsidRDefault="00D91B1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Seleksi (M)</w:t>
      </w:r>
    </w:p>
    <w:p w:rsidR="00A71E6B" w:rsidRDefault="00D91B1C">
      <w:pPr>
        <w:pStyle w:val="ListParagraph"/>
        <w:spacing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Seleksi adalah proses pemilihan dan penentuan pelamar yang diterima atau ditolak menjadi karyawan suatu perusahaan. </w:t>
      </w:r>
      <w:proofErr w:type="gramStart"/>
      <w:r>
        <w:rPr>
          <w:rFonts w:ascii="Times New Roman" w:hAnsi="Times New Roman" w:cs="Times New Roman"/>
          <w:color w:val="000000"/>
          <w:sz w:val="24"/>
          <w:szCs w:val="24"/>
        </w:rPr>
        <w:t>Berdasakan beberapa hasil tes yang kemudian dipilih mana yang terbaik dan sesuai mengisi suatu jabatan di dalam perusahaan.</w:t>
      </w:r>
      <w:proofErr w:type="gramEnd"/>
      <w:r>
        <w:rPr>
          <w:rFonts w:ascii="Times New Roman" w:hAnsi="Times New Roman" w:cs="Times New Roman"/>
          <w:color w:val="000000"/>
          <w:sz w:val="24"/>
          <w:szCs w:val="24"/>
        </w:rPr>
        <w:t xml:space="preserve"> Menurut Siamamora (2006) menyatakan ada enam indikator namun di terapkan oleh PT. Maan Ghodaqo Shiddiq Lestari hanya </w:t>
      </w:r>
      <w:proofErr w:type="gramStart"/>
      <w:r>
        <w:rPr>
          <w:rFonts w:ascii="Times New Roman" w:hAnsi="Times New Roman" w:cs="Times New Roman"/>
          <w:color w:val="000000"/>
          <w:sz w:val="24"/>
          <w:szCs w:val="24"/>
        </w:rPr>
        <w:t>lima</w:t>
      </w:r>
      <w:proofErr w:type="gramEnd"/>
      <w:r>
        <w:rPr>
          <w:rFonts w:ascii="Times New Roman" w:hAnsi="Times New Roman" w:cs="Times New Roman"/>
          <w:color w:val="000000"/>
          <w:sz w:val="24"/>
          <w:szCs w:val="24"/>
        </w:rPr>
        <w:t xml:space="preserve"> indikator seleksi dikarenakan lima indikator tersebut sudah memenuhi kriteria yang diharapkan, yaitu:</w:t>
      </w:r>
    </w:p>
    <w:p w:rsidR="00A71E6B" w:rsidRDefault="00A71E6B">
      <w:pPr>
        <w:pStyle w:val="ListParagraph"/>
        <w:spacing w:line="480" w:lineRule="auto"/>
        <w:ind w:left="0" w:firstLine="567"/>
        <w:jc w:val="both"/>
        <w:rPr>
          <w:rFonts w:ascii="Times New Roman" w:hAnsi="Times New Roman" w:cs="Times New Roman"/>
          <w:color w:val="000000"/>
          <w:sz w:val="24"/>
          <w:szCs w:val="24"/>
        </w:rPr>
      </w:pPr>
    </w:p>
    <w:p w:rsidR="00A71E6B" w:rsidRDefault="00D91B1C">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Tingkat Pendidikan</w:t>
      </w:r>
    </w:p>
    <w:p w:rsidR="00A71E6B" w:rsidRDefault="00D91B1C">
      <w:pPr>
        <w:pStyle w:val="ListParagraph"/>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Kualifikasi pelamar merupakan cermin dari hasil pendidikan dan latihan sebelumnya.</w:t>
      </w:r>
      <w:proofErr w:type="gramEnd"/>
    </w:p>
    <w:p w:rsidR="00A71E6B" w:rsidRDefault="00D91B1C">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Pengalaman kerja</w:t>
      </w:r>
    </w:p>
    <w:p w:rsidR="00A71E6B" w:rsidRDefault="00D91B1C">
      <w:pPr>
        <w:pStyle w:val="ListParagraph"/>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proses pelamaran suatu pekerjaan, pengalaman cukup penting dalam proses seleksi. Karena suatu organisasi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cenderung lebih memilih pelamar yang mempunyai pengalaman dari pada yang tidak mempunyai pengalaman. </w:t>
      </w:r>
      <w:proofErr w:type="gramStart"/>
      <w:r>
        <w:rPr>
          <w:rFonts w:ascii="Times New Roman" w:hAnsi="Times New Roman" w:cs="Times New Roman"/>
          <w:color w:val="000000"/>
          <w:sz w:val="24"/>
          <w:szCs w:val="24"/>
        </w:rPr>
        <w:t>Karena memilih pelamar yang berpengalaman di pandang lebih mampu dalam melaksanakan tugas dan tanggung jawab yang diberikan.</w:t>
      </w:r>
      <w:proofErr w:type="gramEnd"/>
    </w:p>
    <w:p w:rsidR="00A71E6B" w:rsidRDefault="00D91B1C">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Kesehatan</w:t>
      </w:r>
    </w:p>
    <w:p w:rsidR="00A71E6B" w:rsidRDefault="00D91B1C">
      <w:pPr>
        <w:pStyle w:val="ListParagraph"/>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Tes tersebut dilakukan untuk memeriksa kondisi fisik pelamar, apakah memenuhi spesifikasi yang telah ditetapkan untuk jabatan tersebut.</w:t>
      </w:r>
      <w:proofErr w:type="gramEnd"/>
    </w:p>
    <w:p w:rsidR="00A71E6B" w:rsidRDefault="00D91B1C">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Tes Tertulis</w:t>
      </w:r>
    </w:p>
    <w:p w:rsidR="00A71E6B" w:rsidRDefault="00D91B1C">
      <w:pPr>
        <w:pStyle w:val="ListParagraph"/>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Suatu alat prosedur yang sistematis dan objektif untuk memperoleh data-data atau keterangan-keterangan yang diinginkan tentang seseorang dengan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yang boleh dikatakan cepat dan tepat. </w:t>
      </w:r>
      <w:proofErr w:type="gramStart"/>
      <w:r>
        <w:rPr>
          <w:rFonts w:ascii="Times New Roman" w:hAnsi="Times New Roman" w:cs="Times New Roman"/>
          <w:color w:val="000000"/>
          <w:sz w:val="24"/>
          <w:szCs w:val="24"/>
        </w:rPr>
        <w:t>Seperti halnya tes psikologis (kejiwaan dan kepribadian) dan kemampuan akademik.</w:t>
      </w:r>
      <w:proofErr w:type="gramEnd"/>
    </w:p>
    <w:p w:rsidR="00A71E6B" w:rsidRDefault="00D91B1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Tes Wawancara</w:t>
      </w:r>
    </w:p>
    <w:p w:rsidR="00A71E6B" w:rsidRDefault="00D91B1C">
      <w:pPr>
        <w:pStyle w:val="ListParagraph"/>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Merupakan proses Tanya jawab yang terjadi antara dua orang atau lebih dengan tujuan untuk saling mendapatkan informasi yang didasari dengan pertanyaan. </w:t>
      </w:r>
      <w:proofErr w:type="gramStart"/>
      <w:r>
        <w:rPr>
          <w:rFonts w:ascii="Times New Roman" w:hAnsi="Times New Roman" w:cs="Times New Roman"/>
          <w:color w:val="000000"/>
          <w:sz w:val="24"/>
          <w:szCs w:val="24"/>
        </w:rPr>
        <w:t>Dengan sejumlah pertanyaan tersebut, suatu informasi yang di butuhkan dapat diperoleh dengan jelas.</w:t>
      </w:r>
      <w:proofErr w:type="gramEnd"/>
    </w:p>
    <w:p w:rsidR="00A71E6B" w:rsidRDefault="00D91B1C">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Variabel Terikat </w:t>
      </w:r>
    </w:p>
    <w:p w:rsidR="00A71E6B" w:rsidRDefault="00D91B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Kinerja Karyawan (Y)</w:t>
      </w:r>
    </w:p>
    <w:p w:rsidR="00A71E6B" w:rsidRDefault="00D91B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Kinerja karyawan adalah hasil dari kerja karyawan berdasarkan standart dari perusahaan proses pekerjaan serta pelaksanaan pekerjaan yang di telah dicapai oleh karyawan.</w:t>
      </w:r>
    </w:p>
    <w:p w:rsidR="00A71E6B" w:rsidRDefault="00D91B1C">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Menurut Mangkunegara (2000) mengatakan kinerja adalah hasil kerja baik secara kualitas maupun kuantitas yang dicapai oleh seseorang dalam melaksanakan tugasnya yang sesuai dengan tanggung jawab yang diberikan.</w:t>
      </w:r>
      <w:proofErr w:type="gramEnd"/>
      <w:r>
        <w:rPr>
          <w:rFonts w:ascii="Times New Roman" w:hAnsi="Times New Roman" w:cs="Times New Roman"/>
          <w:color w:val="000000"/>
          <w:sz w:val="24"/>
          <w:szCs w:val="24"/>
        </w:rPr>
        <w:t xml:space="preserve"> Indikator dari kinerja karyawan menurut Robbins (2006) adalah:</w:t>
      </w:r>
    </w:p>
    <w:p w:rsidR="00A71E6B" w:rsidRDefault="00D91B1C">
      <w:pPr>
        <w:pStyle w:val="ListParagraph"/>
        <w:numPr>
          <w:ilvl w:val="0"/>
          <w:numId w:val="5"/>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color w:val="000000"/>
          <w:sz w:val="24"/>
          <w:szCs w:val="24"/>
        </w:rPr>
        <w:t>Kualitas Hasil Kerja</w:t>
      </w:r>
    </w:p>
    <w:p w:rsidR="00A71E6B" w:rsidRDefault="00D91B1C">
      <w:pPr>
        <w:pStyle w:val="ListParagraph"/>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Kualitas kinerja diukur dari persepsi karyawan terhadap kualitas pekerjaan yang dihasilkan serta kesempurnaan tugas terhadap keterampilan dan kemampuan karyawan.</w:t>
      </w:r>
      <w:proofErr w:type="gramEnd"/>
    </w:p>
    <w:p w:rsidR="00A71E6B" w:rsidRDefault="00D91B1C">
      <w:pPr>
        <w:pStyle w:val="ListParagraph"/>
        <w:numPr>
          <w:ilvl w:val="0"/>
          <w:numId w:val="5"/>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Kuantitas Hasil Kerja</w:t>
      </w:r>
    </w:p>
    <w:p w:rsidR="00A71E6B" w:rsidRDefault="00D91B1C">
      <w:pPr>
        <w:pStyle w:val="ListParagraph"/>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Merupakan jumlah yang dihasilkan dinyatakan dalam istilah seperti jumlah unit, jumlah siklus aktivitas yang diselsaikan.</w:t>
      </w:r>
      <w:proofErr w:type="gramEnd"/>
    </w:p>
    <w:p w:rsidR="00A71E6B" w:rsidRDefault="00D91B1C">
      <w:pPr>
        <w:pStyle w:val="ListParagraph"/>
        <w:numPr>
          <w:ilvl w:val="0"/>
          <w:numId w:val="5"/>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Ketepatan Waktu</w:t>
      </w:r>
    </w:p>
    <w:p w:rsidR="00A71E6B" w:rsidRDefault="00D91B1C">
      <w:pPr>
        <w:pStyle w:val="ListParagraph"/>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Merupakan tingkat aktivitas diselsaikan pada awal waktu yang dinyatakan, dilihat dari sudut koordinasi dengan hasil output serta memaksimalkan waktu yang tersedia untuk aktivitas lain.</w:t>
      </w:r>
    </w:p>
    <w:p w:rsidR="00A71E6B" w:rsidRDefault="00A71E6B">
      <w:pPr>
        <w:pStyle w:val="ListParagraph"/>
        <w:autoSpaceDE w:val="0"/>
        <w:autoSpaceDN w:val="0"/>
        <w:adjustRightInd w:val="0"/>
        <w:spacing w:after="0" w:line="480" w:lineRule="auto"/>
        <w:jc w:val="both"/>
        <w:rPr>
          <w:rFonts w:ascii="Times New Roman" w:hAnsi="Times New Roman" w:cs="Times New Roman"/>
          <w:color w:val="000000"/>
          <w:sz w:val="24"/>
          <w:szCs w:val="24"/>
        </w:rPr>
      </w:pPr>
    </w:p>
    <w:p w:rsidR="00A71E6B" w:rsidRDefault="00A71E6B">
      <w:pPr>
        <w:pStyle w:val="ListParagraph"/>
        <w:autoSpaceDE w:val="0"/>
        <w:autoSpaceDN w:val="0"/>
        <w:adjustRightInd w:val="0"/>
        <w:spacing w:after="0" w:line="480" w:lineRule="auto"/>
        <w:jc w:val="both"/>
        <w:rPr>
          <w:rFonts w:ascii="Times New Roman" w:hAnsi="Times New Roman" w:cs="Times New Roman"/>
          <w:color w:val="000000"/>
          <w:sz w:val="24"/>
          <w:szCs w:val="24"/>
        </w:rPr>
      </w:pPr>
    </w:p>
    <w:p w:rsidR="00A71E6B" w:rsidRDefault="00A71E6B">
      <w:pPr>
        <w:pStyle w:val="ListParagraph"/>
        <w:autoSpaceDE w:val="0"/>
        <w:autoSpaceDN w:val="0"/>
        <w:adjustRightInd w:val="0"/>
        <w:spacing w:after="0" w:line="480" w:lineRule="auto"/>
        <w:jc w:val="both"/>
        <w:rPr>
          <w:rFonts w:ascii="Times New Roman" w:hAnsi="Times New Roman" w:cs="Times New Roman"/>
          <w:color w:val="000000"/>
          <w:sz w:val="24"/>
          <w:szCs w:val="24"/>
        </w:rPr>
      </w:pPr>
    </w:p>
    <w:p w:rsidR="00A71E6B" w:rsidRDefault="00D91B1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Efektivitas</w:t>
      </w:r>
    </w:p>
    <w:p w:rsidR="00A71E6B" w:rsidRDefault="00D91B1C">
      <w:pPr>
        <w:pStyle w:val="ListParagraph"/>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Merupakan tingkat penggunaan sumber daya organisasi (tenaga, uang, teknologi, bahan </w:t>
      </w:r>
      <w:proofErr w:type="gramStart"/>
      <w:r>
        <w:rPr>
          <w:rFonts w:ascii="Times New Roman" w:hAnsi="Times New Roman" w:cs="Times New Roman"/>
          <w:color w:val="000000"/>
          <w:sz w:val="24"/>
          <w:szCs w:val="24"/>
        </w:rPr>
        <w:t>baku</w:t>
      </w:r>
      <w:proofErr w:type="gramEnd"/>
      <w:r>
        <w:rPr>
          <w:rFonts w:ascii="Times New Roman" w:hAnsi="Times New Roman" w:cs="Times New Roman"/>
          <w:color w:val="000000"/>
          <w:sz w:val="24"/>
          <w:szCs w:val="24"/>
        </w:rPr>
        <w:t>) dimaksimalkan hasil dari setiap unit dalam penggunaan sumber daya manusia.</w:t>
      </w:r>
    </w:p>
    <w:p w:rsidR="00A71E6B" w:rsidRDefault="00D91B1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Kemandirian dalam bekerja</w:t>
      </w:r>
    </w:p>
    <w:p w:rsidR="00A71E6B" w:rsidRDefault="00D91B1C">
      <w:pPr>
        <w:pStyle w:val="ListParagraph"/>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Merupakan tingkat kerja yang bersumber dari faktor kesadaran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peran dan tanggung jawab terhadap pekerjaannya.</w:t>
      </w:r>
    </w:p>
    <w:p w:rsidR="00A71E6B" w:rsidRDefault="00D91B1C">
      <w:pPr>
        <w:pStyle w:val="ListParagraph"/>
        <w:numPr>
          <w:ilvl w:val="1"/>
          <w:numId w:val="1"/>
        </w:numPr>
        <w:spacing w:after="0" w:line="48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Kisi-kisi Instrumen Penelitian</w:t>
      </w:r>
    </w:p>
    <w:p w:rsidR="00A71E6B" w:rsidRDefault="00D91B1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Instrumen yang digunakan dapat diuraikan sebagai berikut:</w:t>
      </w:r>
    </w:p>
    <w:p w:rsidR="00A71E6B" w:rsidRDefault="00D91B1C">
      <w:pPr>
        <w:pStyle w:val="ListParagraph"/>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Tabel 3.1 </w:t>
      </w:r>
    </w:p>
    <w:p w:rsidR="00A71E6B" w:rsidRDefault="00D91B1C">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Kisi-kisi Instrumen Penelitian</w:t>
      </w:r>
    </w:p>
    <w:tbl>
      <w:tblPr>
        <w:tblStyle w:val="TableGrid"/>
        <w:tblW w:w="7938" w:type="dxa"/>
        <w:tblInd w:w="108" w:type="dxa"/>
        <w:tblLayout w:type="fixed"/>
        <w:tblLook w:val="04A0" w:firstRow="1" w:lastRow="0" w:firstColumn="1" w:lastColumn="0" w:noHBand="0" w:noVBand="1"/>
      </w:tblPr>
      <w:tblGrid>
        <w:gridCol w:w="1283"/>
        <w:gridCol w:w="2686"/>
        <w:gridCol w:w="3969"/>
      </w:tblGrid>
      <w:tr w:rsidR="00A71E6B">
        <w:tc>
          <w:tcPr>
            <w:tcW w:w="1283" w:type="dxa"/>
            <w:tcBorders>
              <w:bottom w:val="single" w:sz="4" w:space="0" w:color="auto"/>
            </w:tcBorders>
          </w:tcPr>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686" w:type="dxa"/>
          </w:tcPr>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969" w:type="dxa"/>
          </w:tcPr>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Item Pernyataan</w:t>
            </w:r>
          </w:p>
        </w:tc>
      </w:tr>
      <w:tr w:rsidR="00A71E6B">
        <w:tc>
          <w:tcPr>
            <w:tcW w:w="1283" w:type="dxa"/>
            <w:vMerge w:val="restart"/>
          </w:tcPr>
          <w:p w:rsidR="00A71E6B" w:rsidRDefault="00A71E6B">
            <w:pPr>
              <w:jc w:val="center"/>
              <w:rPr>
                <w:rFonts w:ascii="Times New Roman" w:hAnsi="Times New Roman" w:cs="Times New Roman"/>
                <w:sz w:val="24"/>
                <w:szCs w:val="24"/>
              </w:rPr>
            </w:pPr>
          </w:p>
          <w:p w:rsidR="00A71E6B" w:rsidRDefault="00A71E6B">
            <w:pPr>
              <w:jc w:val="center"/>
              <w:rPr>
                <w:rFonts w:ascii="Times New Roman" w:hAnsi="Times New Roman" w:cs="Times New Roman"/>
                <w:sz w:val="24"/>
                <w:szCs w:val="24"/>
              </w:rPr>
            </w:pPr>
          </w:p>
          <w:p w:rsidR="00A71E6B" w:rsidRDefault="00A71E6B">
            <w:pPr>
              <w:rPr>
                <w:rFonts w:ascii="Times New Roman" w:hAnsi="Times New Roman" w:cs="Times New Roman"/>
                <w:sz w:val="24"/>
                <w:szCs w:val="24"/>
              </w:rPr>
            </w:pPr>
          </w:p>
          <w:p w:rsidR="00A71E6B" w:rsidRDefault="00A71E6B">
            <w:pPr>
              <w:rPr>
                <w:rFonts w:ascii="Times New Roman" w:hAnsi="Times New Roman" w:cs="Times New Roman"/>
                <w:sz w:val="24"/>
                <w:szCs w:val="24"/>
              </w:rPr>
            </w:pPr>
          </w:p>
          <w:p w:rsidR="00A71E6B" w:rsidRDefault="00A71E6B">
            <w:pPr>
              <w:rPr>
                <w:rFonts w:ascii="Times New Roman" w:hAnsi="Times New Roman" w:cs="Times New Roman"/>
                <w:sz w:val="24"/>
                <w:szCs w:val="24"/>
              </w:rPr>
            </w:pPr>
          </w:p>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Proses Rekrutmen (X)</w:t>
            </w:r>
          </w:p>
        </w:tc>
        <w:tc>
          <w:tcPr>
            <w:tcW w:w="2686" w:type="dxa"/>
          </w:tcPr>
          <w:p w:rsidR="00A71E6B" w:rsidRDefault="00D91B1C">
            <w:pPr>
              <w:pStyle w:val="ListParagraph"/>
              <w:numPr>
                <w:ilvl w:val="0"/>
                <w:numId w:val="6"/>
              </w:numPr>
              <w:ind w:left="310" w:hanging="310"/>
              <w:rPr>
                <w:rFonts w:ascii="Times New Roman" w:hAnsi="Times New Roman" w:cs="Times New Roman"/>
                <w:b/>
                <w:sz w:val="24"/>
                <w:szCs w:val="24"/>
              </w:rPr>
            </w:pPr>
            <w:r>
              <w:rPr>
                <w:rFonts w:ascii="Times New Roman" w:hAnsi="Times New Roman" w:cs="Times New Roman"/>
                <w:color w:val="000000"/>
                <w:sz w:val="24"/>
                <w:szCs w:val="24"/>
              </w:rPr>
              <w:t>Mengajukan surat lamaran</w:t>
            </w:r>
          </w:p>
        </w:tc>
        <w:tc>
          <w:tcPr>
            <w:tcW w:w="3969" w:type="dxa"/>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Saya mengirim lamaran kerja setelah mengetahui adanya informasi lowongan kerja di</w:t>
            </w:r>
            <w:r>
              <w:rPr>
                <w:rFonts w:ascii="Times New Roman" w:hAnsi="Times New Roman" w:cs="Times New Roman"/>
                <w:w w:val="105"/>
                <w:sz w:val="24"/>
                <w:szCs w:val="24"/>
                <w:lang w:val="id-ID"/>
              </w:rPr>
              <w:t>PT. M</w:t>
            </w:r>
            <w:r>
              <w:rPr>
                <w:rFonts w:ascii="Times New Roman" w:hAnsi="Times New Roman" w:cs="Times New Roman"/>
                <w:w w:val="105"/>
                <w:sz w:val="24"/>
                <w:szCs w:val="24"/>
              </w:rPr>
              <w:t>aan</w:t>
            </w:r>
            <w:r>
              <w:rPr>
                <w:rFonts w:ascii="Times New Roman" w:hAnsi="Times New Roman" w:cs="Times New Roman"/>
                <w:w w:val="105"/>
                <w:sz w:val="24"/>
                <w:szCs w:val="24"/>
                <w:lang w:val="id-ID"/>
              </w:rPr>
              <w:t xml:space="preserve"> G</w:t>
            </w:r>
            <w:r>
              <w:rPr>
                <w:rFonts w:ascii="Times New Roman" w:hAnsi="Times New Roman" w:cs="Times New Roman"/>
                <w:w w:val="105"/>
                <w:sz w:val="24"/>
                <w:szCs w:val="24"/>
              </w:rPr>
              <w:t>hodaqo</w:t>
            </w:r>
            <w:r>
              <w:rPr>
                <w:rFonts w:ascii="Times New Roman" w:hAnsi="Times New Roman" w:cs="Times New Roman"/>
                <w:w w:val="105"/>
                <w:sz w:val="24"/>
                <w:szCs w:val="24"/>
                <w:lang w:val="id-ID"/>
              </w:rPr>
              <w:t xml:space="preserve"> S</w:t>
            </w:r>
            <w:r>
              <w:rPr>
                <w:rFonts w:ascii="Times New Roman" w:hAnsi="Times New Roman" w:cs="Times New Roman"/>
                <w:w w:val="105"/>
                <w:sz w:val="24"/>
                <w:szCs w:val="24"/>
              </w:rPr>
              <w:t>hiddiq</w:t>
            </w:r>
            <w:r>
              <w:rPr>
                <w:rFonts w:ascii="Times New Roman" w:hAnsi="Times New Roman" w:cs="Times New Roman"/>
                <w:w w:val="105"/>
                <w:sz w:val="24"/>
                <w:szCs w:val="24"/>
                <w:lang w:val="id-ID"/>
              </w:rPr>
              <w:t xml:space="preserve"> L</w:t>
            </w:r>
            <w:r>
              <w:rPr>
                <w:rFonts w:ascii="Times New Roman" w:hAnsi="Times New Roman" w:cs="Times New Roman"/>
                <w:w w:val="105"/>
                <w:sz w:val="24"/>
                <w:szCs w:val="24"/>
              </w:rPr>
              <w:t>estari</w:t>
            </w:r>
          </w:p>
        </w:tc>
      </w:tr>
      <w:tr w:rsidR="00A71E6B">
        <w:tc>
          <w:tcPr>
            <w:tcW w:w="1283" w:type="dxa"/>
            <w:vMerge/>
          </w:tcPr>
          <w:p w:rsidR="00A71E6B" w:rsidRDefault="00A71E6B">
            <w:pPr>
              <w:jc w:val="both"/>
              <w:rPr>
                <w:rFonts w:ascii="Times New Roman" w:hAnsi="Times New Roman" w:cs="Times New Roman"/>
                <w:sz w:val="24"/>
                <w:szCs w:val="24"/>
              </w:rPr>
            </w:pPr>
          </w:p>
        </w:tc>
        <w:tc>
          <w:tcPr>
            <w:tcW w:w="2686" w:type="dxa"/>
            <w:tcBorders>
              <w:bottom w:val="single" w:sz="4" w:space="0" w:color="auto"/>
            </w:tcBorders>
          </w:tcPr>
          <w:p w:rsidR="00A71E6B" w:rsidRDefault="00D91B1C">
            <w:pPr>
              <w:pStyle w:val="ListParagraph"/>
              <w:numPr>
                <w:ilvl w:val="0"/>
                <w:numId w:val="6"/>
              </w:numPr>
              <w:autoSpaceDE w:val="0"/>
              <w:autoSpaceDN w:val="0"/>
              <w:adjustRightInd w:val="0"/>
              <w:ind w:left="310" w:hanging="310"/>
              <w:jc w:val="both"/>
              <w:rPr>
                <w:rFonts w:ascii="Times New Roman" w:hAnsi="Times New Roman" w:cs="Times New Roman"/>
                <w:color w:val="000000"/>
                <w:sz w:val="24"/>
                <w:szCs w:val="24"/>
              </w:rPr>
            </w:pPr>
            <w:r>
              <w:rPr>
                <w:rFonts w:ascii="Times New Roman" w:hAnsi="Times New Roman" w:cs="Times New Roman"/>
                <w:color w:val="000000"/>
                <w:sz w:val="24"/>
                <w:szCs w:val="24"/>
              </w:rPr>
              <w:t>Lamaran terdaftar oleh petugas yang berwenang pada instansi tersebut</w:t>
            </w:r>
          </w:p>
        </w:tc>
        <w:tc>
          <w:tcPr>
            <w:tcW w:w="3969" w:type="dxa"/>
            <w:tcBorders>
              <w:bottom w:val="single" w:sz="4" w:space="0" w:color="auto"/>
            </w:tcBorders>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 xml:space="preserve">Petugas di </w:t>
            </w:r>
            <w:r>
              <w:rPr>
                <w:rFonts w:ascii="Times New Roman" w:hAnsi="Times New Roman" w:cs="Times New Roman"/>
                <w:w w:val="105"/>
                <w:sz w:val="24"/>
                <w:szCs w:val="24"/>
                <w:lang w:val="id-ID"/>
              </w:rPr>
              <w:t>PT. M</w:t>
            </w:r>
            <w:r>
              <w:rPr>
                <w:rFonts w:ascii="Times New Roman" w:hAnsi="Times New Roman" w:cs="Times New Roman"/>
                <w:w w:val="105"/>
                <w:sz w:val="24"/>
                <w:szCs w:val="24"/>
              </w:rPr>
              <w:t>aan</w:t>
            </w:r>
            <w:r>
              <w:rPr>
                <w:rFonts w:ascii="Times New Roman" w:hAnsi="Times New Roman" w:cs="Times New Roman"/>
                <w:w w:val="105"/>
                <w:sz w:val="24"/>
                <w:szCs w:val="24"/>
                <w:lang w:val="id-ID"/>
              </w:rPr>
              <w:t xml:space="preserve"> G</w:t>
            </w:r>
            <w:r>
              <w:rPr>
                <w:rFonts w:ascii="Times New Roman" w:hAnsi="Times New Roman" w:cs="Times New Roman"/>
                <w:w w:val="105"/>
                <w:sz w:val="24"/>
                <w:szCs w:val="24"/>
              </w:rPr>
              <w:t>hodaqo</w:t>
            </w:r>
            <w:r>
              <w:rPr>
                <w:rFonts w:ascii="Times New Roman" w:hAnsi="Times New Roman" w:cs="Times New Roman"/>
                <w:w w:val="105"/>
                <w:sz w:val="24"/>
                <w:szCs w:val="24"/>
                <w:lang w:val="id-ID"/>
              </w:rPr>
              <w:t xml:space="preserve"> S</w:t>
            </w:r>
            <w:r>
              <w:rPr>
                <w:rFonts w:ascii="Times New Roman" w:hAnsi="Times New Roman" w:cs="Times New Roman"/>
                <w:w w:val="105"/>
                <w:sz w:val="24"/>
                <w:szCs w:val="24"/>
              </w:rPr>
              <w:t>hiddiq</w:t>
            </w:r>
            <w:r>
              <w:rPr>
                <w:rFonts w:ascii="Times New Roman" w:hAnsi="Times New Roman" w:cs="Times New Roman"/>
                <w:w w:val="105"/>
                <w:sz w:val="24"/>
                <w:szCs w:val="24"/>
                <w:lang w:val="id-ID"/>
              </w:rPr>
              <w:t xml:space="preserve"> L</w:t>
            </w:r>
            <w:r>
              <w:rPr>
                <w:rFonts w:ascii="Times New Roman" w:hAnsi="Times New Roman" w:cs="Times New Roman"/>
                <w:w w:val="105"/>
                <w:sz w:val="24"/>
                <w:szCs w:val="24"/>
              </w:rPr>
              <w:t>estari</w:t>
            </w:r>
            <w:r>
              <w:rPr>
                <w:rFonts w:ascii="Times New Roman" w:hAnsi="Times New Roman" w:cs="Times New Roman"/>
                <w:sz w:val="24"/>
                <w:szCs w:val="24"/>
              </w:rPr>
              <w:t>menerima lamaran kerja yang saya ajukan</w:t>
            </w:r>
          </w:p>
        </w:tc>
      </w:tr>
      <w:tr w:rsidR="00A71E6B">
        <w:tc>
          <w:tcPr>
            <w:tcW w:w="1283" w:type="dxa"/>
            <w:vMerge/>
            <w:tcBorders>
              <w:bottom w:val="single" w:sz="4" w:space="0" w:color="auto"/>
            </w:tcBorders>
          </w:tcPr>
          <w:p w:rsidR="00A71E6B" w:rsidRDefault="00A71E6B">
            <w:pPr>
              <w:jc w:val="both"/>
              <w:rPr>
                <w:rFonts w:ascii="Times New Roman" w:hAnsi="Times New Roman" w:cs="Times New Roman"/>
                <w:sz w:val="24"/>
                <w:szCs w:val="24"/>
              </w:rPr>
            </w:pPr>
          </w:p>
        </w:tc>
        <w:tc>
          <w:tcPr>
            <w:tcW w:w="2686" w:type="dxa"/>
            <w:tcBorders>
              <w:top w:val="single" w:sz="4" w:space="0" w:color="auto"/>
            </w:tcBorders>
          </w:tcPr>
          <w:p w:rsidR="00A71E6B" w:rsidRDefault="00D91B1C">
            <w:pPr>
              <w:pStyle w:val="ListParagraph"/>
              <w:numPr>
                <w:ilvl w:val="0"/>
                <w:numId w:val="6"/>
              </w:numPr>
              <w:autoSpaceDE w:val="0"/>
              <w:autoSpaceDN w:val="0"/>
              <w:adjustRightInd w:val="0"/>
              <w:ind w:left="310" w:hanging="425"/>
              <w:jc w:val="both"/>
              <w:rPr>
                <w:rFonts w:ascii="Times New Roman" w:hAnsi="Times New Roman" w:cs="Times New Roman"/>
                <w:b/>
                <w:color w:val="000000"/>
                <w:sz w:val="24"/>
                <w:szCs w:val="24"/>
              </w:rPr>
            </w:pPr>
            <w:r>
              <w:rPr>
                <w:rFonts w:ascii="Times New Roman" w:hAnsi="Times New Roman" w:cs="Times New Roman"/>
                <w:color w:val="000000"/>
                <w:sz w:val="24"/>
                <w:szCs w:val="24"/>
              </w:rPr>
              <w:t>Pelamar yang bersangkutan mendapat panggilan untuk mengikuti ujian yang diadakan.</w:t>
            </w:r>
          </w:p>
        </w:tc>
        <w:tc>
          <w:tcPr>
            <w:tcW w:w="3969" w:type="dxa"/>
            <w:tcBorders>
              <w:top w:val="single" w:sz="4" w:space="0" w:color="auto"/>
            </w:tcBorders>
          </w:tcPr>
          <w:p w:rsidR="00A71E6B" w:rsidRDefault="00D91B1C">
            <w:pPr>
              <w:rPr>
                <w:rFonts w:ascii="Times New Roman" w:hAnsi="Times New Roman" w:cs="Times New Roman"/>
                <w:sz w:val="24"/>
                <w:szCs w:val="24"/>
              </w:rPr>
            </w:pPr>
            <w:r>
              <w:rPr>
                <w:rFonts w:ascii="Times New Roman" w:hAnsi="Times New Roman" w:cs="Times New Roman"/>
                <w:sz w:val="24"/>
                <w:szCs w:val="24"/>
              </w:rPr>
              <w:t>Saya mendapat panggilan untuk mengikuti tahap ujian</w:t>
            </w:r>
          </w:p>
        </w:tc>
      </w:tr>
      <w:tr w:rsidR="00A71E6B">
        <w:tc>
          <w:tcPr>
            <w:tcW w:w="1283" w:type="dxa"/>
            <w:vMerge w:val="restart"/>
            <w:tcBorders>
              <w:top w:val="single" w:sz="4" w:space="0" w:color="auto"/>
              <w:left w:val="single" w:sz="4" w:space="0" w:color="auto"/>
              <w:right w:val="single" w:sz="4" w:space="0" w:color="auto"/>
            </w:tcBorders>
          </w:tcPr>
          <w:p w:rsidR="00A71E6B" w:rsidRDefault="00A71E6B">
            <w:pPr>
              <w:jc w:val="center"/>
              <w:rPr>
                <w:rFonts w:ascii="Times New Roman" w:hAnsi="Times New Roman" w:cs="Times New Roman"/>
                <w:sz w:val="24"/>
                <w:szCs w:val="24"/>
              </w:rPr>
            </w:pPr>
          </w:p>
          <w:p w:rsidR="00A71E6B" w:rsidRDefault="00A71E6B">
            <w:pPr>
              <w:jc w:val="center"/>
              <w:rPr>
                <w:rFonts w:ascii="Times New Roman" w:hAnsi="Times New Roman" w:cs="Times New Roman"/>
                <w:sz w:val="24"/>
                <w:szCs w:val="24"/>
              </w:rPr>
            </w:pPr>
          </w:p>
          <w:p w:rsidR="00A71E6B" w:rsidRDefault="00A71E6B">
            <w:pPr>
              <w:jc w:val="center"/>
              <w:rPr>
                <w:rFonts w:ascii="Times New Roman" w:hAnsi="Times New Roman" w:cs="Times New Roman"/>
                <w:sz w:val="24"/>
                <w:szCs w:val="24"/>
              </w:rPr>
            </w:pPr>
          </w:p>
          <w:p w:rsidR="00A71E6B" w:rsidRDefault="00A71E6B">
            <w:pPr>
              <w:jc w:val="center"/>
              <w:rPr>
                <w:rFonts w:ascii="Times New Roman" w:hAnsi="Times New Roman" w:cs="Times New Roman"/>
                <w:sz w:val="24"/>
                <w:szCs w:val="24"/>
              </w:rPr>
            </w:pPr>
          </w:p>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Seleksi (M)</w:t>
            </w:r>
          </w:p>
        </w:tc>
        <w:tc>
          <w:tcPr>
            <w:tcW w:w="2686" w:type="dxa"/>
            <w:tcBorders>
              <w:left w:val="single" w:sz="4" w:space="0" w:color="auto"/>
            </w:tcBorders>
          </w:tcPr>
          <w:p w:rsidR="00A71E6B" w:rsidRDefault="00D91B1C">
            <w:pPr>
              <w:pStyle w:val="ListParagraph"/>
              <w:numPr>
                <w:ilvl w:val="0"/>
                <w:numId w:val="7"/>
              </w:numPr>
              <w:ind w:left="310" w:hanging="283"/>
              <w:jc w:val="both"/>
              <w:rPr>
                <w:rFonts w:ascii="Times New Roman" w:hAnsi="Times New Roman" w:cs="Times New Roman"/>
                <w:sz w:val="24"/>
                <w:szCs w:val="24"/>
              </w:rPr>
            </w:pPr>
            <w:r>
              <w:rPr>
                <w:rFonts w:ascii="Times New Roman" w:hAnsi="Times New Roman" w:cs="Times New Roman"/>
                <w:sz w:val="24"/>
                <w:szCs w:val="24"/>
              </w:rPr>
              <w:t>Pendidikan</w:t>
            </w:r>
          </w:p>
        </w:tc>
        <w:tc>
          <w:tcPr>
            <w:tcW w:w="3969" w:type="dxa"/>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Pendidikan saya sesuai dengan posisi kerja yang dibutuhkan perusahaan.</w:t>
            </w:r>
          </w:p>
        </w:tc>
      </w:tr>
      <w:tr w:rsidR="00A71E6B">
        <w:tc>
          <w:tcPr>
            <w:tcW w:w="1283" w:type="dxa"/>
            <w:vMerge/>
            <w:tcBorders>
              <w:left w:val="single" w:sz="4" w:space="0" w:color="auto"/>
              <w:right w:val="single" w:sz="4" w:space="0" w:color="auto"/>
            </w:tcBorders>
          </w:tcPr>
          <w:p w:rsidR="00A71E6B" w:rsidRDefault="00A71E6B">
            <w:pPr>
              <w:jc w:val="center"/>
              <w:rPr>
                <w:rFonts w:ascii="Times New Roman" w:hAnsi="Times New Roman" w:cs="Times New Roman"/>
                <w:sz w:val="24"/>
                <w:szCs w:val="24"/>
              </w:rPr>
            </w:pPr>
          </w:p>
        </w:tc>
        <w:tc>
          <w:tcPr>
            <w:tcW w:w="2686" w:type="dxa"/>
            <w:tcBorders>
              <w:left w:val="single" w:sz="4" w:space="0" w:color="auto"/>
            </w:tcBorders>
          </w:tcPr>
          <w:p w:rsidR="00A71E6B" w:rsidRDefault="00D91B1C">
            <w:pPr>
              <w:pStyle w:val="ListParagraph"/>
              <w:numPr>
                <w:ilvl w:val="0"/>
                <w:numId w:val="7"/>
              </w:numPr>
              <w:ind w:left="310" w:hanging="283"/>
              <w:jc w:val="both"/>
              <w:rPr>
                <w:rFonts w:ascii="Times New Roman" w:hAnsi="Times New Roman" w:cs="Times New Roman"/>
                <w:sz w:val="24"/>
                <w:szCs w:val="24"/>
              </w:rPr>
            </w:pPr>
            <w:r>
              <w:rPr>
                <w:rFonts w:ascii="Times New Roman" w:hAnsi="Times New Roman" w:cs="Times New Roman"/>
                <w:sz w:val="24"/>
                <w:szCs w:val="24"/>
              </w:rPr>
              <w:t>Pengalaman</w:t>
            </w:r>
          </w:p>
        </w:tc>
        <w:tc>
          <w:tcPr>
            <w:tcW w:w="3969" w:type="dxa"/>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Pengalaman kerja sesuai dengan yang dibutuhkan perusahaan.</w:t>
            </w:r>
          </w:p>
        </w:tc>
      </w:tr>
      <w:tr w:rsidR="00A71E6B">
        <w:tc>
          <w:tcPr>
            <w:tcW w:w="1283" w:type="dxa"/>
            <w:vMerge/>
            <w:tcBorders>
              <w:left w:val="single" w:sz="4" w:space="0" w:color="auto"/>
              <w:right w:val="single" w:sz="4" w:space="0" w:color="auto"/>
            </w:tcBorders>
          </w:tcPr>
          <w:p w:rsidR="00A71E6B" w:rsidRDefault="00A71E6B">
            <w:pPr>
              <w:jc w:val="center"/>
              <w:rPr>
                <w:rFonts w:ascii="Times New Roman" w:hAnsi="Times New Roman" w:cs="Times New Roman"/>
                <w:sz w:val="24"/>
                <w:szCs w:val="24"/>
              </w:rPr>
            </w:pPr>
          </w:p>
        </w:tc>
        <w:tc>
          <w:tcPr>
            <w:tcW w:w="2686" w:type="dxa"/>
            <w:tcBorders>
              <w:left w:val="single" w:sz="4" w:space="0" w:color="auto"/>
            </w:tcBorders>
          </w:tcPr>
          <w:p w:rsidR="00A71E6B" w:rsidRDefault="00D91B1C">
            <w:pPr>
              <w:pStyle w:val="ListParagraph"/>
              <w:numPr>
                <w:ilvl w:val="0"/>
                <w:numId w:val="7"/>
              </w:numPr>
              <w:ind w:left="310" w:hanging="283"/>
              <w:jc w:val="both"/>
              <w:rPr>
                <w:rFonts w:ascii="Times New Roman" w:hAnsi="Times New Roman" w:cs="Times New Roman"/>
                <w:sz w:val="24"/>
                <w:szCs w:val="24"/>
              </w:rPr>
            </w:pPr>
            <w:r>
              <w:rPr>
                <w:rFonts w:ascii="Times New Roman" w:hAnsi="Times New Roman" w:cs="Times New Roman"/>
                <w:sz w:val="24"/>
                <w:szCs w:val="24"/>
              </w:rPr>
              <w:t>Kesehatan</w:t>
            </w:r>
          </w:p>
        </w:tc>
        <w:tc>
          <w:tcPr>
            <w:tcW w:w="3969" w:type="dxa"/>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Saya pernah melaksanakan tes kesehatan saat seleksi.</w:t>
            </w:r>
          </w:p>
        </w:tc>
      </w:tr>
      <w:tr w:rsidR="00A71E6B">
        <w:tc>
          <w:tcPr>
            <w:tcW w:w="1283" w:type="dxa"/>
            <w:vMerge/>
            <w:tcBorders>
              <w:left w:val="single" w:sz="4" w:space="0" w:color="auto"/>
              <w:right w:val="single" w:sz="4" w:space="0" w:color="auto"/>
            </w:tcBorders>
          </w:tcPr>
          <w:p w:rsidR="00A71E6B" w:rsidRDefault="00A71E6B">
            <w:pPr>
              <w:jc w:val="center"/>
              <w:rPr>
                <w:rFonts w:ascii="Times New Roman" w:hAnsi="Times New Roman" w:cs="Times New Roman"/>
                <w:sz w:val="24"/>
                <w:szCs w:val="24"/>
              </w:rPr>
            </w:pPr>
          </w:p>
        </w:tc>
        <w:tc>
          <w:tcPr>
            <w:tcW w:w="2686" w:type="dxa"/>
            <w:tcBorders>
              <w:left w:val="single" w:sz="4" w:space="0" w:color="auto"/>
            </w:tcBorders>
          </w:tcPr>
          <w:p w:rsidR="00A71E6B" w:rsidRDefault="00D91B1C">
            <w:pPr>
              <w:pStyle w:val="ListParagraph"/>
              <w:numPr>
                <w:ilvl w:val="0"/>
                <w:numId w:val="7"/>
              </w:numPr>
              <w:ind w:left="310" w:hanging="283"/>
              <w:jc w:val="both"/>
              <w:rPr>
                <w:rFonts w:ascii="Times New Roman" w:hAnsi="Times New Roman" w:cs="Times New Roman"/>
                <w:sz w:val="24"/>
                <w:szCs w:val="24"/>
              </w:rPr>
            </w:pPr>
            <w:r>
              <w:rPr>
                <w:rFonts w:ascii="Times New Roman" w:hAnsi="Times New Roman" w:cs="Times New Roman"/>
                <w:sz w:val="24"/>
                <w:szCs w:val="24"/>
              </w:rPr>
              <w:t>Tes Tulis</w:t>
            </w:r>
          </w:p>
        </w:tc>
        <w:tc>
          <w:tcPr>
            <w:tcW w:w="3969" w:type="dxa"/>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Saya pernah melaksanakan tes tulis saat seleksi.</w:t>
            </w:r>
          </w:p>
        </w:tc>
      </w:tr>
      <w:tr w:rsidR="00A71E6B">
        <w:trPr>
          <w:trHeight w:val="157"/>
        </w:trPr>
        <w:tc>
          <w:tcPr>
            <w:tcW w:w="1283" w:type="dxa"/>
            <w:vMerge/>
            <w:tcBorders>
              <w:left w:val="single" w:sz="4" w:space="0" w:color="auto"/>
              <w:bottom w:val="single" w:sz="4" w:space="0" w:color="auto"/>
              <w:right w:val="single" w:sz="4" w:space="0" w:color="auto"/>
            </w:tcBorders>
          </w:tcPr>
          <w:p w:rsidR="00A71E6B" w:rsidRDefault="00A71E6B">
            <w:pPr>
              <w:jc w:val="center"/>
              <w:rPr>
                <w:rFonts w:ascii="Times New Roman" w:hAnsi="Times New Roman" w:cs="Times New Roman"/>
                <w:sz w:val="24"/>
                <w:szCs w:val="24"/>
              </w:rPr>
            </w:pPr>
          </w:p>
        </w:tc>
        <w:tc>
          <w:tcPr>
            <w:tcW w:w="2686" w:type="dxa"/>
            <w:tcBorders>
              <w:left w:val="single" w:sz="4" w:space="0" w:color="auto"/>
              <w:bottom w:val="single" w:sz="4" w:space="0" w:color="auto"/>
            </w:tcBorders>
          </w:tcPr>
          <w:p w:rsidR="00A71E6B" w:rsidRDefault="00D91B1C">
            <w:pPr>
              <w:pStyle w:val="ListParagraph"/>
              <w:numPr>
                <w:ilvl w:val="0"/>
                <w:numId w:val="7"/>
              </w:numPr>
              <w:ind w:left="310" w:hanging="283"/>
              <w:jc w:val="both"/>
              <w:rPr>
                <w:rFonts w:ascii="Times New Roman" w:hAnsi="Times New Roman" w:cs="Times New Roman"/>
                <w:sz w:val="24"/>
                <w:szCs w:val="24"/>
              </w:rPr>
            </w:pPr>
            <w:r>
              <w:rPr>
                <w:rFonts w:ascii="Times New Roman" w:hAnsi="Times New Roman" w:cs="Times New Roman"/>
                <w:sz w:val="24"/>
                <w:szCs w:val="24"/>
              </w:rPr>
              <w:t>Tes Wawancara</w:t>
            </w:r>
          </w:p>
        </w:tc>
        <w:tc>
          <w:tcPr>
            <w:tcW w:w="3969" w:type="dxa"/>
            <w:tcBorders>
              <w:bottom w:val="single" w:sz="4" w:space="0" w:color="auto"/>
            </w:tcBorders>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Saya pernah melaksanakan tes wawancara saat seleksi.</w:t>
            </w:r>
          </w:p>
        </w:tc>
      </w:tr>
      <w:tr w:rsidR="00A71E6B">
        <w:trPr>
          <w:trHeight w:val="157"/>
        </w:trPr>
        <w:tc>
          <w:tcPr>
            <w:tcW w:w="1283" w:type="dxa"/>
            <w:vMerge w:val="restart"/>
            <w:tcBorders>
              <w:top w:val="single" w:sz="4" w:space="0" w:color="auto"/>
              <w:left w:val="single" w:sz="4" w:space="0" w:color="auto"/>
              <w:right w:val="single" w:sz="4" w:space="0" w:color="auto"/>
            </w:tcBorders>
          </w:tcPr>
          <w:p w:rsidR="00A71E6B" w:rsidRDefault="00A71E6B">
            <w:pPr>
              <w:jc w:val="center"/>
              <w:rPr>
                <w:rFonts w:ascii="Times New Roman" w:hAnsi="Times New Roman" w:cs="Times New Roman"/>
                <w:sz w:val="24"/>
                <w:szCs w:val="24"/>
              </w:rPr>
            </w:pPr>
          </w:p>
          <w:p w:rsidR="00A71E6B" w:rsidRDefault="00A71E6B">
            <w:pPr>
              <w:jc w:val="center"/>
              <w:rPr>
                <w:rFonts w:ascii="Times New Roman" w:hAnsi="Times New Roman" w:cs="Times New Roman"/>
                <w:sz w:val="24"/>
                <w:szCs w:val="24"/>
              </w:rPr>
            </w:pPr>
          </w:p>
          <w:p w:rsidR="00A71E6B" w:rsidRDefault="00A71E6B">
            <w:pPr>
              <w:rPr>
                <w:rFonts w:ascii="Times New Roman" w:hAnsi="Times New Roman" w:cs="Times New Roman"/>
                <w:sz w:val="24"/>
                <w:szCs w:val="24"/>
              </w:rPr>
            </w:pPr>
          </w:p>
          <w:p w:rsidR="00A71E6B" w:rsidRDefault="00A71E6B">
            <w:pPr>
              <w:jc w:val="center"/>
              <w:rPr>
                <w:rFonts w:ascii="Times New Roman" w:hAnsi="Times New Roman" w:cs="Times New Roman"/>
                <w:sz w:val="24"/>
                <w:szCs w:val="24"/>
              </w:rPr>
            </w:pPr>
          </w:p>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Kinerja  Karyawan (Y)</w:t>
            </w:r>
          </w:p>
        </w:tc>
        <w:tc>
          <w:tcPr>
            <w:tcW w:w="2686" w:type="dxa"/>
            <w:tcBorders>
              <w:top w:val="single" w:sz="4" w:space="0" w:color="auto"/>
              <w:left w:val="single" w:sz="4" w:space="0" w:color="auto"/>
              <w:bottom w:val="single" w:sz="4" w:space="0" w:color="auto"/>
            </w:tcBorders>
          </w:tcPr>
          <w:p w:rsidR="00A71E6B" w:rsidRDefault="00D91B1C">
            <w:pPr>
              <w:pStyle w:val="ListParagraph"/>
              <w:numPr>
                <w:ilvl w:val="0"/>
                <w:numId w:val="8"/>
              </w:numPr>
              <w:ind w:left="310" w:hanging="283"/>
              <w:jc w:val="both"/>
              <w:rPr>
                <w:rFonts w:ascii="Times New Roman" w:hAnsi="Times New Roman" w:cs="Times New Roman"/>
                <w:sz w:val="24"/>
                <w:szCs w:val="24"/>
              </w:rPr>
            </w:pPr>
            <w:r>
              <w:rPr>
                <w:rFonts w:ascii="Times New Roman" w:hAnsi="Times New Roman" w:cs="Times New Roman"/>
                <w:color w:val="000000"/>
                <w:sz w:val="24"/>
                <w:szCs w:val="24"/>
              </w:rPr>
              <w:lastRenderedPageBreak/>
              <w:t>Kualitas</w:t>
            </w:r>
          </w:p>
        </w:tc>
        <w:tc>
          <w:tcPr>
            <w:tcW w:w="3969" w:type="dxa"/>
            <w:tcBorders>
              <w:top w:val="single" w:sz="4" w:space="0" w:color="auto"/>
              <w:bottom w:val="single" w:sz="4" w:space="0" w:color="auto"/>
            </w:tcBorders>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 xml:space="preserve">Saya mampu menghasilkan produk yang bekualitas sesuai dengan standart </w:t>
            </w:r>
            <w:r>
              <w:rPr>
                <w:rFonts w:ascii="Times New Roman" w:hAnsi="Times New Roman" w:cs="Times New Roman"/>
                <w:sz w:val="24"/>
                <w:szCs w:val="24"/>
              </w:rPr>
              <w:lastRenderedPageBreak/>
              <w:t>yang sudah ditetapkan perusahaan.</w:t>
            </w:r>
          </w:p>
        </w:tc>
      </w:tr>
      <w:tr w:rsidR="00A71E6B">
        <w:trPr>
          <w:trHeight w:val="157"/>
        </w:trPr>
        <w:tc>
          <w:tcPr>
            <w:tcW w:w="1283" w:type="dxa"/>
            <w:vMerge/>
            <w:tcBorders>
              <w:left w:val="single" w:sz="4" w:space="0" w:color="auto"/>
              <w:right w:val="single" w:sz="4" w:space="0" w:color="auto"/>
            </w:tcBorders>
          </w:tcPr>
          <w:p w:rsidR="00A71E6B" w:rsidRDefault="00A71E6B">
            <w:pPr>
              <w:jc w:val="both"/>
              <w:rPr>
                <w:rFonts w:ascii="Times New Roman" w:hAnsi="Times New Roman" w:cs="Times New Roman"/>
                <w:sz w:val="24"/>
                <w:szCs w:val="24"/>
              </w:rPr>
            </w:pPr>
          </w:p>
        </w:tc>
        <w:tc>
          <w:tcPr>
            <w:tcW w:w="2686" w:type="dxa"/>
            <w:tcBorders>
              <w:top w:val="single" w:sz="4" w:space="0" w:color="auto"/>
              <w:left w:val="single" w:sz="4" w:space="0" w:color="auto"/>
              <w:bottom w:val="single" w:sz="4" w:space="0" w:color="auto"/>
            </w:tcBorders>
          </w:tcPr>
          <w:p w:rsidR="00A71E6B" w:rsidRDefault="00D91B1C">
            <w:pPr>
              <w:pStyle w:val="ListParagraph"/>
              <w:numPr>
                <w:ilvl w:val="0"/>
                <w:numId w:val="8"/>
              </w:numPr>
              <w:autoSpaceDE w:val="0"/>
              <w:autoSpaceDN w:val="0"/>
              <w:adjustRightInd w:val="0"/>
              <w:ind w:left="310" w:hanging="283"/>
              <w:rPr>
                <w:rFonts w:ascii="Times New Roman" w:hAnsi="Times New Roman" w:cs="Times New Roman"/>
                <w:color w:val="000000"/>
                <w:sz w:val="24"/>
                <w:szCs w:val="24"/>
              </w:rPr>
            </w:pPr>
            <w:r>
              <w:rPr>
                <w:rFonts w:ascii="Times New Roman" w:hAnsi="Times New Roman" w:cs="Times New Roman"/>
                <w:color w:val="000000"/>
                <w:sz w:val="24"/>
                <w:szCs w:val="24"/>
              </w:rPr>
              <w:t>Kuantitas</w:t>
            </w:r>
          </w:p>
        </w:tc>
        <w:tc>
          <w:tcPr>
            <w:tcW w:w="3969" w:type="dxa"/>
            <w:tcBorders>
              <w:top w:val="single" w:sz="4" w:space="0" w:color="auto"/>
              <w:bottom w:val="single" w:sz="4" w:space="0" w:color="auto"/>
            </w:tcBorders>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Saya mampu mencapai target dalam menyelsaikan jumlah produk yang telah ditentukan.</w:t>
            </w:r>
          </w:p>
        </w:tc>
      </w:tr>
      <w:tr w:rsidR="00A71E6B">
        <w:trPr>
          <w:trHeight w:val="157"/>
        </w:trPr>
        <w:tc>
          <w:tcPr>
            <w:tcW w:w="1283" w:type="dxa"/>
            <w:vMerge/>
            <w:tcBorders>
              <w:left w:val="single" w:sz="4" w:space="0" w:color="auto"/>
              <w:right w:val="single" w:sz="4" w:space="0" w:color="auto"/>
            </w:tcBorders>
          </w:tcPr>
          <w:p w:rsidR="00A71E6B" w:rsidRDefault="00A71E6B">
            <w:pPr>
              <w:jc w:val="both"/>
              <w:rPr>
                <w:rFonts w:ascii="Times New Roman" w:hAnsi="Times New Roman" w:cs="Times New Roman"/>
                <w:sz w:val="24"/>
                <w:szCs w:val="24"/>
              </w:rPr>
            </w:pPr>
          </w:p>
        </w:tc>
        <w:tc>
          <w:tcPr>
            <w:tcW w:w="2686" w:type="dxa"/>
            <w:tcBorders>
              <w:top w:val="single" w:sz="4" w:space="0" w:color="auto"/>
              <w:left w:val="single" w:sz="4" w:space="0" w:color="auto"/>
            </w:tcBorders>
          </w:tcPr>
          <w:p w:rsidR="00A71E6B" w:rsidRDefault="00D91B1C">
            <w:pPr>
              <w:pStyle w:val="ListParagraph"/>
              <w:numPr>
                <w:ilvl w:val="0"/>
                <w:numId w:val="8"/>
              </w:numPr>
              <w:autoSpaceDE w:val="0"/>
              <w:autoSpaceDN w:val="0"/>
              <w:adjustRightInd w:val="0"/>
              <w:ind w:left="310" w:hanging="283"/>
              <w:rPr>
                <w:rFonts w:ascii="Times New Roman" w:hAnsi="Times New Roman" w:cs="Times New Roman"/>
                <w:color w:val="000000"/>
                <w:sz w:val="24"/>
                <w:szCs w:val="24"/>
              </w:rPr>
            </w:pPr>
            <w:r>
              <w:rPr>
                <w:rFonts w:ascii="Times New Roman" w:hAnsi="Times New Roman" w:cs="Times New Roman"/>
                <w:color w:val="000000"/>
                <w:sz w:val="24"/>
                <w:szCs w:val="24"/>
              </w:rPr>
              <w:t>Ketepatan Waktu</w:t>
            </w:r>
          </w:p>
        </w:tc>
        <w:tc>
          <w:tcPr>
            <w:tcW w:w="3969" w:type="dxa"/>
            <w:tcBorders>
              <w:top w:val="single" w:sz="4" w:space="0" w:color="auto"/>
            </w:tcBorders>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Saya mampu menyelsaikan pekerjaan dengan tepat waktu.</w:t>
            </w:r>
          </w:p>
        </w:tc>
      </w:tr>
      <w:tr w:rsidR="00A71E6B">
        <w:trPr>
          <w:trHeight w:val="157"/>
        </w:trPr>
        <w:tc>
          <w:tcPr>
            <w:tcW w:w="1283" w:type="dxa"/>
            <w:vMerge/>
            <w:tcBorders>
              <w:left w:val="single" w:sz="4" w:space="0" w:color="auto"/>
              <w:right w:val="single" w:sz="4" w:space="0" w:color="auto"/>
            </w:tcBorders>
          </w:tcPr>
          <w:p w:rsidR="00A71E6B" w:rsidRDefault="00A71E6B">
            <w:pPr>
              <w:jc w:val="both"/>
              <w:rPr>
                <w:rFonts w:ascii="Times New Roman" w:hAnsi="Times New Roman" w:cs="Times New Roman"/>
                <w:sz w:val="24"/>
                <w:szCs w:val="24"/>
              </w:rPr>
            </w:pPr>
          </w:p>
        </w:tc>
        <w:tc>
          <w:tcPr>
            <w:tcW w:w="2686" w:type="dxa"/>
            <w:tcBorders>
              <w:top w:val="single" w:sz="4" w:space="0" w:color="auto"/>
              <w:left w:val="single" w:sz="4" w:space="0" w:color="auto"/>
              <w:bottom w:val="single" w:sz="4" w:space="0" w:color="auto"/>
            </w:tcBorders>
          </w:tcPr>
          <w:p w:rsidR="00A71E6B" w:rsidRDefault="00D91B1C">
            <w:pPr>
              <w:pStyle w:val="ListParagraph"/>
              <w:numPr>
                <w:ilvl w:val="0"/>
                <w:numId w:val="8"/>
              </w:numPr>
              <w:ind w:left="310" w:hanging="283"/>
              <w:jc w:val="both"/>
              <w:rPr>
                <w:rFonts w:ascii="Times New Roman" w:hAnsi="Times New Roman" w:cs="Times New Roman"/>
                <w:sz w:val="24"/>
                <w:szCs w:val="24"/>
              </w:rPr>
            </w:pPr>
            <w:r>
              <w:rPr>
                <w:rFonts w:ascii="Times New Roman" w:hAnsi="Times New Roman" w:cs="Times New Roman"/>
                <w:sz w:val="24"/>
                <w:szCs w:val="24"/>
              </w:rPr>
              <w:t>Efektivitas</w:t>
            </w:r>
          </w:p>
        </w:tc>
        <w:tc>
          <w:tcPr>
            <w:tcW w:w="3969" w:type="dxa"/>
            <w:tcBorders>
              <w:top w:val="single" w:sz="4" w:space="0" w:color="auto"/>
              <w:bottom w:val="single" w:sz="4" w:space="0" w:color="auto"/>
            </w:tcBorders>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Saya mampu bekerja dengan efektif agar dapat mencapai target.</w:t>
            </w:r>
          </w:p>
        </w:tc>
      </w:tr>
      <w:tr w:rsidR="00A71E6B">
        <w:trPr>
          <w:trHeight w:val="157"/>
        </w:trPr>
        <w:tc>
          <w:tcPr>
            <w:tcW w:w="1283" w:type="dxa"/>
            <w:vMerge/>
            <w:tcBorders>
              <w:left w:val="single" w:sz="4" w:space="0" w:color="auto"/>
              <w:bottom w:val="single" w:sz="4" w:space="0" w:color="auto"/>
              <w:right w:val="single" w:sz="4" w:space="0" w:color="auto"/>
            </w:tcBorders>
          </w:tcPr>
          <w:p w:rsidR="00A71E6B" w:rsidRDefault="00A71E6B">
            <w:pPr>
              <w:jc w:val="both"/>
              <w:rPr>
                <w:rFonts w:ascii="Times New Roman" w:hAnsi="Times New Roman" w:cs="Times New Roman"/>
                <w:sz w:val="24"/>
                <w:szCs w:val="24"/>
              </w:rPr>
            </w:pPr>
          </w:p>
        </w:tc>
        <w:tc>
          <w:tcPr>
            <w:tcW w:w="2686" w:type="dxa"/>
            <w:tcBorders>
              <w:top w:val="single" w:sz="4" w:space="0" w:color="auto"/>
              <w:left w:val="single" w:sz="4" w:space="0" w:color="auto"/>
              <w:bottom w:val="single" w:sz="4" w:space="0" w:color="auto"/>
            </w:tcBorders>
          </w:tcPr>
          <w:p w:rsidR="00A71E6B" w:rsidRDefault="00D91B1C">
            <w:pPr>
              <w:pStyle w:val="ListParagraph"/>
              <w:numPr>
                <w:ilvl w:val="0"/>
                <w:numId w:val="8"/>
              </w:numPr>
              <w:ind w:left="310" w:hanging="283"/>
              <w:jc w:val="both"/>
              <w:rPr>
                <w:rFonts w:ascii="Times New Roman" w:hAnsi="Times New Roman" w:cs="Times New Roman"/>
                <w:sz w:val="24"/>
                <w:szCs w:val="24"/>
              </w:rPr>
            </w:pPr>
            <w:r>
              <w:rPr>
                <w:rFonts w:ascii="Times New Roman" w:hAnsi="Times New Roman" w:cs="Times New Roman"/>
                <w:sz w:val="24"/>
                <w:szCs w:val="24"/>
              </w:rPr>
              <w:t xml:space="preserve">Kemandirian </w:t>
            </w:r>
          </w:p>
        </w:tc>
        <w:tc>
          <w:tcPr>
            <w:tcW w:w="3969" w:type="dxa"/>
            <w:tcBorders>
              <w:top w:val="single" w:sz="4" w:space="0" w:color="auto"/>
              <w:bottom w:val="single" w:sz="4" w:space="0" w:color="auto"/>
            </w:tcBorders>
          </w:tcPr>
          <w:p w:rsidR="00A71E6B" w:rsidRDefault="00D91B1C">
            <w:pPr>
              <w:jc w:val="both"/>
              <w:rPr>
                <w:rFonts w:ascii="Times New Roman" w:hAnsi="Times New Roman" w:cs="Times New Roman"/>
                <w:sz w:val="24"/>
                <w:szCs w:val="24"/>
              </w:rPr>
            </w:pPr>
            <w:r>
              <w:rPr>
                <w:rFonts w:ascii="Times New Roman" w:hAnsi="Times New Roman" w:cs="Times New Roman"/>
                <w:sz w:val="24"/>
                <w:szCs w:val="24"/>
              </w:rPr>
              <w:t>Saya mampu bekerja walaupun tanpa pengawasan dari mandor.</w:t>
            </w:r>
          </w:p>
        </w:tc>
      </w:tr>
    </w:tbl>
    <w:p w:rsidR="00A71E6B" w:rsidRDefault="00D91B1C">
      <w:pPr>
        <w:tabs>
          <w:tab w:val="left" w:pos="15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A71E6B" w:rsidRDefault="00D91B1C">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Skala Pengukuran Variabel</w:t>
      </w:r>
    </w:p>
    <w:p w:rsidR="00A71E6B" w:rsidRDefault="00D91B1C">
      <w:pPr>
        <w:pStyle w:val="ListParagraph"/>
        <w:spacing w:after="0" w:line="480" w:lineRule="auto"/>
        <w:ind w:left="0" w:firstLine="567"/>
        <w:jc w:val="both"/>
        <w:rPr>
          <w:rFonts w:ascii="Times New Roman" w:hAnsi="Times New Roman" w:cs="Times New Roman"/>
          <w:b/>
          <w:sz w:val="24"/>
          <w:szCs w:val="24"/>
        </w:rPr>
      </w:pPr>
      <w:proofErr w:type="gramStart"/>
      <w:r>
        <w:rPr>
          <w:rFonts w:ascii="Times New Roman" w:hAnsi="Times New Roman" w:cs="Times New Roman"/>
          <w:sz w:val="24"/>
          <w:szCs w:val="24"/>
        </w:rPr>
        <w:t>Instrumen penelitian digunakan untuk mengukur nilai variabel yang diteliti.</w:t>
      </w:r>
      <w:proofErr w:type="gramEnd"/>
      <w:r>
        <w:rPr>
          <w:rFonts w:ascii="Times New Roman" w:hAnsi="Times New Roman" w:cs="Times New Roman"/>
          <w:sz w:val="24"/>
          <w:szCs w:val="24"/>
        </w:rPr>
        <w:t xml:space="preserve"> Dengan demikian instrumen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untuk penelitian tergantung pada jumlah variabel yang diteliti. Karena instrumen penelitian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untuk melakukan pengukuran dengan tujuan menghasilkan data kuantitatif yang akurat, maka setiap instrumen harus mempunyai skala Sugiyono (2014).</w:t>
      </w:r>
    </w:p>
    <w:p w:rsidR="00A71E6B" w:rsidRDefault="00D91B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Jenis skala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penelitian ini yaitu skala </w:t>
      </w:r>
      <w:r>
        <w:rPr>
          <w:rFonts w:ascii="Times New Roman" w:hAnsi="Times New Roman" w:cs="Times New Roman"/>
          <w:i/>
          <w:sz w:val="24"/>
          <w:szCs w:val="24"/>
        </w:rPr>
        <w:t>Likert</w:t>
      </w:r>
      <w:r>
        <w:rPr>
          <w:rFonts w:ascii="Times New Roman" w:hAnsi="Times New Roman" w:cs="Times New Roman"/>
          <w:sz w:val="24"/>
          <w:szCs w:val="24"/>
        </w:rPr>
        <w:t xml:space="preserve">, menurut Sugiyono (2014) digunakan untuk mengukur sikap, pendapat dalam persepsi seseorang atau sekelompok orang tentang fenomena sosial. Sehingga untuk mengetahui pengukuran jawaban responden dalam pengukuran ini yang mana menggunakan instrumen </w:t>
      </w:r>
      <w:proofErr w:type="gramStart"/>
      <w:r>
        <w:rPr>
          <w:rFonts w:ascii="Times New Roman" w:hAnsi="Times New Roman" w:cs="Times New Roman"/>
          <w:sz w:val="24"/>
          <w:szCs w:val="24"/>
        </w:rPr>
        <w:t>penelitian  berupa</w:t>
      </w:r>
      <w:proofErr w:type="gramEnd"/>
      <w:r>
        <w:rPr>
          <w:rFonts w:ascii="Times New Roman" w:hAnsi="Times New Roman" w:cs="Times New Roman"/>
          <w:sz w:val="24"/>
          <w:szCs w:val="24"/>
        </w:rPr>
        <w:t xml:space="preserve"> angket.</w:t>
      </w:r>
    </w:p>
    <w:p w:rsidR="00A71E6B" w:rsidRDefault="00D91B1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pengukuran jawaban responden, pengisian angket proses rekrutmen dan seleksi terhadap kinerja </w:t>
      </w:r>
      <w:proofErr w:type="gramStart"/>
      <w:r>
        <w:rPr>
          <w:rFonts w:ascii="Times New Roman" w:hAnsi="Times New Roman" w:cs="Times New Roman"/>
          <w:sz w:val="24"/>
          <w:szCs w:val="24"/>
        </w:rPr>
        <w:t>karyawan  diukur</w:t>
      </w:r>
      <w:proofErr w:type="gramEnd"/>
      <w:r>
        <w:rPr>
          <w:rFonts w:ascii="Times New Roman" w:hAnsi="Times New Roman" w:cs="Times New Roman"/>
          <w:sz w:val="24"/>
          <w:szCs w:val="24"/>
        </w:rPr>
        <w:t xml:space="preserve"> dengan menggunakan skala </w:t>
      </w:r>
      <w:r>
        <w:rPr>
          <w:rFonts w:ascii="Times New Roman" w:hAnsi="Times New Roman" w:cs="Times New Roman"/>
          <w:i/>
          <w:sz w:val="24"/>
          <w:szCs w:val="24"/>
        </w:rPr>
        <w:t>Likert</w:t>
      </w:r>
      <w:r>
        <w:rPr>
          <w:rFonts w:ascii="Times New Roman" w:hAnsi="Times New Roman" w:cs="Times New Roman"/>
          <w:sz w:val="24"/>
          <w:szCs w:val="24"/>
        </w:rPr>
        <w:t>, dengan tingkat sebagai berikut :</w:t>
      </w:r>
    </w:p>
    <w:p w:rsidR="00A71E6B" w:rsidRDefault="00A71E6B">
      <w:pPr>
        <w:spacing w:line="480" w:lineRule="auto"/>
        <w:ind w:firstLine="567"/>
        <w:jc w:val="both"/>
        <w:rPr>
          <w:rFonts w:ascii="Times New Roman" w:hAnsi="Times New Roman" w:cs="Times New Roman"/>
          <w:sz w:val="24"/>
          <w:szCs w:val="24"/>
        </w:rPr>
      </w:pPr>
    </w:p>
    <w:p w:rsidR="00A71E6B" w:rsidRDefault="00A71E6B">
      <w:pPr>
        <w:spacing w:line="480" w:lineRule="auto"/>
        <w:ind w:firstLine="567"/>
        <w:jc w:val="both"/>
        <w:rPr>
          <w:rFonts w:ascii="Times New Roman" w:hAnsi="Times New Roman" w:cs="Times New Roman"/>
          <w:sz w:val="24"/>
          <w:szCs w:val="24"/>
        </w:rPr>
      </w:pPr>
    </w:p>
    <w:p w:rsidR="00A71E6B" w:rsidRDefault="00D91B1C">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3.2</w:t>
      </w:r>
    </w:p>
    <w:p w:rsidR="00A71E6B" w:rsidRDefault="00D91B1C">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Skala Pengukuran Variabel</w:t>
      </w:r>
    </w:p>
    <w:tbl>
      <w:tblPr>
        <w:tblStyle w:val="TableGrid"/>
        <w:tblW w:w="3969" w:type="dxa"/>
        <w:jc w:val="center"/>
        <w:tblLayout w:type="fixed"/>
        <w:tblLook w:val="04A0" w:firstRow="1" w:lastRow="0" w:firstColumn="1" w:lastColumn="0" w:noHBand="0" w:noVBand="1"/>
      </w:tblPr>
      <w:tblGrid>
        <w:gridCol w:w="1561"/>
        <w:gridCol w:w="2408"/>
      </w:tblGrid>
      <w:tr w:rsidR="00A71E6B">
        <w:trPr>
          <w:jc w:val="center"/>
        </w:trPr>
        <w:tc>
          <w:tcPr>
            <w:tcW w:w="1561" w:type="dxa"/>
          </w:tcPr>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2408" w:type="dxa"/>
          </w:tcPr>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KRITERIA</w:t>
            </w:r>
          </w:p>
        </w:tc>
      </w:tr>
      <w:tr w:rsidR="00A71E6B">
        <w:trPr>
          <w:trHeight w:val="283"/>
          <w:jc w:val="center"/>
        </w:trPr>
        <w:tc>
          <w:tcPr>
            <w:tcW w:w="156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5</w:t>
            </w:r>
          </w:p>
        </w:tc>
        <w:tc>
          <w:tcPr>
            <w:tcW w:w="2408"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Sangat Setuju</w:t>
            </w:r>
          </w:p>
        </w:tc>
      </w:tr>
      <w:tr w:rsidR="00A71E6B">
        <w:trPr>
          <w:jc w:val="center"/>
        </w:trPr>
        <w:tc>
          <w:tcPr>
            <w:tcW w:w="156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4</w:t>
            </w:r>
          </w:p>
        </w:tc>
        <w:tc>
          <w:tcPr>
            <w:tcW w:w="2408"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Setuju</w:t>
            </w:r>
          </w:p>
        </w:tc>
      </w:tr>
      <w:tr w:rsidR="00A71E6B">
        <w:trPr>
          <w:jc w:val="center"/>
        </w:trPr>
        <w:tc>
          <w:tcPr>
            <w:tcW w:w="156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3</w:t>
            </w:r>
          </w:p>
        </w:tc>
        <w:tc>
          <w:tcPr>
            <w:tcW w:w="2408"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Netral</w:t>
            </w:r>
          </w:p>
        </w:tc>
      </w:tr>
      <w:tr w:rsidR="00A71E6B">
        <w:trPr>
          <w:jc w:val="center"/>
        </w:trPr>
        <w:tc>
          <w:tcPr>
            <w:tcW w:w="156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2</w:t>
            </w:r>
          </w:p>
        </w:tc>
        <w:tc>
          <w:tcPr>
            <w:tcW w:w="2408"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Tidak Setuju</w:t>
            </w:r>
          </w:p>
        </w:tc>
      </w:tr>
      <w:tr w:rsidR="00A71E6B">
        <w:trPr>
          <w:trHeight w:val="71"/>
          <w:jc w:val="center"/>
        </w:trPr>
        <w:tc>
          <w:tcPr>
            <w:tcW w:w="156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1</w:t>
            </w:r>
          </w:p>
        </w:tc>
        <w:tc>
          <w:tcPr>
            <w:tcW w:w="2408"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Sangat Tidak Setuju</w:t>
            </w:r>
          </w:p>
        </w:tc>
      </w:tr>
    </w:tbl>
    <w:p w:rsidR="00A71E6B" w:rsidRDefault="00D91B1C">
      <w:pPr>
        <w:spacing w:after="0" w:line="480" w:lineRule="auto"/>
        <w:ind w:firstLine="1985"/>
        <w:rPr>
          <w:rFonts w:ascii="Times New Roman" w:hAnsi="Times New Roman" w:cs="Times New Roman"/>
          <w:sz w:val="20"/>
          <w:szCs w:val="20"/>
        </w:rPr>
      </w:pP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Sugiyono (2014)</w:t>
      </w:r>
    </w:p>
    <w:p w:rsidR="00A71E6B" w:rsidRDefault="00D91B1C">
      <w:pPr>
        <w:pStyle w:val="ListParagraph"/>
        <w:numPr>
          <w:ilvl w:val="1"/>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Penentuan Populasi dan Sampel</w:t>
      </w:r>
    </w:p>
    <w:p w:rsidR="00A71E6B" w:rsidRDefault="00D91B1C">
      <w:pPr>
        <w:pStyle w:val="ListParagraph"/>
        <w:numPr>
          <w:ilvl w:val="2"/>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Penentuan Populasi</w:t>
      </w:r>
    </w:p>
    <w:p w:rsidR="00A71E6B" w:rsidRDefault="00D91B1C">
      <w:pPr>
        <w:pStyle w:val="ListParagraph"/>
        <w:numPr>
          <w:ilvl w:val="0"/>
          <w:numId w:val="9"/>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Penentuan Populasi</w:t>
      </w:r>
    </w:p>
    <w:p w:rsidR="00A71E6B" w:rsidRDefault="00D91B1C">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Sugiyono (2014) populasi adalah wilayah generalisasi yang terdiri atas obyek/subyek yang mempunyai kualitas dan karakteristik tertentu yang ditetapkan oleh peneliti untuk di pelajari dan kemudian ditarik kesimpulannya.</w:t>
      </w:r>
      <w:proofErr w:type="gramEnd"/>
      <w:r>
        <w:rPr>
          <w:rFonts w:ascii="Times New Roman" w:hAnsi="Times New Roman" w:cs="Times New Roman"/>
          <w:sz w:val="24"/>
          <w:szCs w:val="24"/>
        </w:rPr>
        <w:t xml:space="preserve"> Pada penelitian ini penulis menjadikan karyawan bagian produksi dari PT. Maan Ghodaqo Shiddiq Lestari Jombang sebagai populasi yang sampai tahun 2018 yang totalnya berjumlah 37 karyawan bagian produksi yang terdiri dari beberapa bagian yaitu :</w:t>
      </w:r>
    </w:p>
    <w:p w:rsidR="00A71E6B" w:rsidRDefault="00D91B1C">
      <w:pPr>
        <w:pStyle w:val="ListParagraph"/>
        <w:spacing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Tabel 3.3</w:t>
      </w:r>
    </w:p>
    <w:p w:rsidR="00A71E6B" w:rsidRDefault="00D91B1C">
      <w:pPr>
        <w:pStyle w:val="ListParagraph"/>
        <w:spacing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 xml:space="preserve">Jumlah Karyawan Bagian </w:t>
      </w:r>
      <w:proofErr w:type="gramStart"/>
      <w:r>
        <w:rPr>
          <w:rFonts w:ascii="Times New Roman" w:hAnsi="Times New Roman" w:cs="Times New Roman"/>
          <w:b/>
          <w:sz w:val="24"/>
          <w:szCs w:val="24"/>
        </w:rPr>
        <w:t>Produksi  PT</w:t>
      </w:r>
      <w:proofErr w:type="gramEnd"/>
      <w:r>
        <w:rPr>
          <w:rFonts w:ascii="Times New Roman" w:hAnsi="Times New Roman" w:cs="Times New Roman"/>
          <w:b/>
          <w:sz w:val="24"/>
          <w:szCs w:val="24"/>
        </w:rPr>
        <w:t>. Maan Ghodaqo Shiddiq Lestari Jombang</w:t>
      </w:r>
    </w:p>
    <w:tbl>
      <w:tblPr>
        <w:tblStyle w:val="TableGrid"/>
        <w:tblW w:w="5323" w:type="dxa"/>
        <w:jc w:val="center"/>
        <w:tblLayout w:type="fixed"/>
        <w:tblLook w:val="04A0" w:firstRow="1" w:lastRow="0" w:firstColumn="1" w:lastColumn="0" w:noHBand="0" w:noVBand="1"/>
      </w:tblPr>
      <w:tblGrid>
        <w:gridCol w:w="664"/>
        <w:gridCol w:w="2893"/>
        <w:gridCol w:w="1766"/>
      </w:tblGrid>
      <w:tr w:rsidR="00A71E6B">
        <w:trPr>
          <w:jc w:val="center"/>
        </w:trPr>
        <w:tc>
          <w:tcPr>
            <w:tcW w:w="664" w:type="dxa"/>
          </w:tcPr>
          <w:p w:rsidR="00A71E6B" w:rsidRDefault="00D91B1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893" w:type="dxa"/>
          </w:tcPr>
          <w:p w:rsidR="00A71E6B" w:rsidRDefault="00D91B1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Bagian Produksi</w:t>
            </w:r>
          </w:p>
        </w:tc>
        <w:tc>
          <w:tcPr>
            <w:tcW w:w="1766" w:type="dxa"/>
          </w:tcPr>
          <w:p w:rsidR="00A71E6B" w:rsidRDefault="00D91B1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w:t>
            </w:r>
          </w:p>
        </w:tc>
      </w:tr>
      <w:tr w:rsidR="00A71E6B">
        <w:trPr>
          <w:jc w:val="center"/>
        </w:trPr>
        <w:tc>
          <w:tcPr>
            <w:tcW w:w="664"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1.</w:t>
            </w:r>
          </w:p>
        </w:tc>
        <w:tc>
          <w:tcPr>
            <w:tcW w:w="2893" w:type="dxa"/>
          </w:tcPr>
          <w:p w:rsidR="00A71E6B" w:rsidRDefault="00D91B1C">
            <w:pPr>
              <w:pStyle w:val="ListParagraph"/>
              <w:ind w:left="0"/>
              <w:rPr>
                <w:rFonts w:ascii="Times New Roman" w:hAnsi="Times New Roman" w:cs="Times New Roman"/>
                <w:sz w:val="24"/>
                <w:szCs w:val="24"/>
              </w:rPr>
            </w:pPr>
            <w:r>
              <w:rPr>
                <w:rFonts w:ascii="Times New Roman" w:hAnsi="Times New Roman" w:cs="Times New Roman"/>
                <w:sz w:val="24"/>
                <w:szCs w:val="24"/>
              </w:rPr>
              <w:t>Packing</w:t>
            </w:r>
          </w:p>
        </w:tc>
        <w:tc>
          <w:tcPr>
            <w:tcW w:w="1766" w:type="dxa"/>
          </w:tcPr>
          <w:p w:rsidR="00A71E6B" w:rsidRDefault="00D91B1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tc>
      </w:tr>
      <w:tr w:rsidR="00A71E6B">
        <w:trPr>
          <w:jc w:val="center"/>
        </w:trPr>
        <w:tc>
          <w:tcPr>
            <w:tcW w:w="664" w:type="dxa"/>
          </w:tcPr>
          <w:p w:rsidR="00A71E6B" w:rsidRDefault="00D91B1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93" w:type="dxa"/>
          </w:tcPr>
          <w:p w:rsidR="00A71E6B" w:rsidRDefault="00D91B1C">
            <w:pPr>
              <w:pStyle w:val="ListParagraph"/>
              <w:ind w:left="0"/>
              <w:jc w:val="both"/>
              <w:rPr>
                <w:rFonts w:ascii="Times New Roman" w:hAnsi="Times New Roman" w:cs="Times New Roman"/>
                <w:sz w:val="24"/>
                <w:szCs w:val="24"/>
              </w:rPr>
            </w:pPr>
            <w:r>
              <w:rPr>
                <w:rFonts w:ascii="Times New Roman" w:hAnsi="Times New Roman" w:cs="Times New Roman"/>
                <w:sz w:val="24"/>
                <w:szCs w:val="24"/>
              </w:rPr>
              <w:t>Quality Control</w:t>
            </w:r>
          </w:p>
        </w:tc>
        <w:tc>
          <w:tcPr>
            <w:tcW w:w="1766" w:type="dxa"/>
          </w:tcPr>
          <w:p w:rsidR="00A71E6B" w:rsidRDefault="00D91B1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A71E6B">
        <w:trPr>
          <w:jc w:val="center"/>
        </w:trPr>
        <w:tc>
          <w:tcPr>
            <w:tcW w:w="664" w:type="dxa"/>
          </w:tcPr>
          <w:p w:rsidR="00A71E6B" w:rsidRDefault="00D91B1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93" w:type="dxa"/>
          </w:tcPr>
          <w:p w:rsidR="00A71E6B" w:rsidRDefault="00D91B1C">
            <w:pPr>
              <w:pStyle w:val="ListParagraph"/>
              <w:ind w:left="0"/>
              <w:jc w:val="both"/>
              <w:rPr>
                <w:rFonts w:ascii="Times New Roman" w:hAnsi="Times New Roman" w:cs="Times New Roman"/>
                <w:sz w:val="24"/>
                <w:szCs w:val="24"/>
              </w:rPr>
            </w:pPr>
            <w:r>
              <w:rPr>
                <w:rFonts w:ascii="Times New Roman" w:hAnsi="Times New Roman" w:cs="Times New Roman"/>
                <w:sz w:val="24"/>
                <w:szCs w:val="24"/>
              </w:rPr>
              <w:t>Cucian Galon</w:t>
            </w:r>
          </w:p>
        </w:tc>
        <w:tc>
          <w:tcPr>
            <w:tcW w:w="1766" w:type="dxa"/>
          </w:tcPr>
          <w:p w:rsidR="00A71E6B" w:rsidRDefault="00D91B1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A71E6B">
        <w:trPr>
          <w:jc w:val="center"/>
        </w:trPr>
        <w:tc>
          <w:tcPr>
            <w:tcW w:w="664" w:type="dxa"/>
            <w:tcBorders>
              <w:bottom w:val="single" w:sz="4" w:space="0" w:color="auto"/>
            </w:tcBorders>
          </w:tcPr>
          <w:p w:rsidR="00A71E6B" w:rsidRDefault="00D91B1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93" w:type="dxa"/>
            <w:tcBorders>
              <w:bottom w:val="single" w:sz="4" w:space="0" w:color="auto"/>
            </w:tcBorders>
          </w:tcPr>
          <w:p w:rsidR="00A71E6B" w:rsidRDefault="00D91B1C">
            <w:pPr>
              <w:pStyle w:val="ListParagraph"/>
              <w:ind w:left="0"/>
              <w:jc w:val="both"/>
              <w:rPr>
                <w:rFonts w:ascii="Times New Roman" w:hAnsi="Times New Roman" w:cs="Times New Roman"/>
                <w:sz w:val="24"/>
                <w:szCs w:val="24"/>
              </w:rPr>
            </w:pPr>
            <w:r>
              <w:rPr>
                <w:rFonts w:ascii="Times New Roman" w:hAnsi="Times New Roman" w:cs="Times New Roman"/>
                <w:sz w:val="24"/>
                <w:szCs w:val="24"/>
              </w:rPr>
              <w:t>Operator Mesin</w:t>
            </w:r>
          </w:p>
        </w:tc>
        <w:tc>
          <w:tcPr>
            <w:tcW w:w="1766" w:type="dxa"/>
          </w:tcPr>
          <w:p w:rsidR="00A71E6B" w:rsidRDefault="00D91B1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r>
      <w:tr w:rsidR="00A71E6B">
        <w:trPr>
          <w:jc w:val="center"/>
        </w:trPr>
        <w:tc>
          <w:tcPr>
            <w:tcW w:w="664" w:type="dxa"/>
            <w:tcBorders>
              <w:top w:val="single" w:sz="4" w:space="0" w:color="auto"/>
              <w:left w:val="single" w:sz="4" w:space="0" w:color="auto"/>
              <w:bottom w:val="single" w:sz="4" w:space="0" w:color="auto"/>
              <w:right w:val="nil"/>
            </w:tcBorders>
          </w:tcPr>
          <w:p w:rsidR="00A71E6B" w:rsidRDefault="00A71E6B">
            <w:pPr>
              <w:pStyle w:val="ListParagraph"/>
              <w:ind w:left="0"/>
              <w:jc w:val="both"/>
              <w:rPr>
                <w:rFonts w:ascii="Times New Roman" w:hAnsi="Times New Roman" w:cs="Times New Roman"/>
                <w:b/>
                <w:sz w:val="24"/>
                <w:szCs w:val="24"/>
              </w:rPr>
            </w:pPr>
          </w:p>
        </w:tc>
        <w:tc>
          <w:tcPr>
            <w:tcW w:w="2893" w:type="dxa"/>
            <w:tcBorders>
              <w:top w:val="single" w:sz="4" w:space="0" w:color="auto"/>
              <w:left w:val="nil"/>
              <w:bottom w:val="single" w:sz="4" w:space="0" w:color="auto"/>
              <w:right w:val="single" w:sz="4" w:space="0" w:color="auto"/>
            </w:tcBorders>
          </w:tcPr>
          <w:p w:rsidR="00A71E6B" w:rsidRDefault="00D91B1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JUMLAH</w:t>
            </w:r>
          </w:p>
        </w:tc>
        <w:tc>
          <w:tcPr>
            <w:tcW w:w="1766" w:type="dxa"/>
            <w:tcBorders>
              <w:left w:val="single" w:sz="4" w:space="0" w:color="auto"/>
            </w:tcBorders>
          </w:tcPr>
          <w:p w:rsidR="00A71E6B" w:rsidRDefault="00D91B1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37</w:t>
            </w:r>
          </w:p>
        </w:tc>
      </w:tr>
    </w:tbl>
    <w:p w:rsidR="00A71E6B" w:rsidRDefault="00D91B1C">
      <w:pPr>
        <w:spacing w:line="480" w:lineRule="auto"/>
        <w:ind w:left="1276"/>
        <w:jc w:val="both"/>
        <w:rPr>
          <w:rFonts w:ascii="Times New Roman" w:hAnsi="Times New Roman" w:cs="Times New Roman"/>
          <w:sz w:val="20"/>
          <w:szCs w:val="20"/>
        </w:rPr>
      </w:pP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PT. Maan Ghodaqo Shiddiq Lestari</w:t>
      </w:r>
    </w:p>
    <w:p w:rsidR="00A71E6B" w:rsidRDefault="00A71E6B">
      <w:pPr>
        <w:spacing w:line="480" w:lineRule="auto"/>
        <w:ind w:left="1276"/>
        <w:jc w:val="both"/>
        <w:rPr>
          <w:rFonts w:ascii="Times New Roman" w:hAnsi="Times New Roman" w:cs="Times New Roman"/>
          <w:sz w:val="20"/>
          <w:szCs w:val="20"/>
        </w:rPr>
      </w:pPr>
    </w:p>
    <w:p w:rsidR="00A71E6B" w:rsidRDefault="00A71E6B">
      <w:pPr>
        <w:spacing w:line="480" w:lineRule="auto"/>
        <w:ind w:left="1276"/>
        <w:jc w:val="both"/>
        <w:rPr>
          <w:rFonts w:ascii="Times New Roman" w:hAnsi="Times New Roman" w:cs="Times New Roman"/>
          <w:sz w:val="20"/>
          <w:szCs w:val="20"/>
        </w:rPr>
      </w:pPr>
    </w:p>
    <w:p w:rsidR="00A71E6B" w:rsidRDefault="00D91B1C">
      <w:pPr>
        <w:pStyle w:val="ListParagraph"/>
        <w:numPr>
          <w:ilvl w:val="2"/>
          <w:numId w:val="1"/>
        </w:numPr>
        <w:spacing w:line="48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lastRenderedPageBreak/>
        <w:t>Sampel</w:t>
      </w:r>
    </w:p>
    <w:p w:rsidR="00A71E6B" w:rsidRDefault="00D91B1C">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Sampel adalah bagian dari jumlah dan karakteristik yang dimiliki oleh populasi tersebut.</w:t>
      </w:r>
      <w:proofErr w:type="gramEnd"/>
      <w:r>
        <w:rPr>
          <w:rFonts w:ascii="Times New Roman" w:hAnsi="Times New Roman" w:cs="Times New Roman"/>
          <w:sz w:val="24"/>
          <w:szCs w:val="24"/>
        </w:rPr>
        <w:t xml:space="preserve"> Penelitian ini menggunakan metode sampling jenuh karena semua anggota populasi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peluang yang sama untuk dijadikan sampel, hal ini dilakukan bila jumlah populasi relatif kecil (Sugiyono, 2014). </w:t>
      </w:r>
      <w:proofErr w:type="gramStart"/>
      <w:r>
        <w:rPr>
          <w:rFonts w:ascii="Times New Roman" w:hAnsi="Times New Roman" w:cs="Times New Roman"/>
          <w:sz w:val="24"/>
          <w:szCs w:val="24"/>
        </w:rPr>
        <w:t>Adapun jumlah sampel yang di peroleh dari PT. Maan Ghodaqo Shiddiq Lestari karyawan bagian produksi sebanyak 37 responden.</w:t>
      </w:r>
      <w:proofErr w:type="gramEnd"/>
    </w:p>
    <w:p w:rsidR="00A71E6B" w:rsidRDefault="00D91B1C">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Jenis dan Sumber Data</w:t>
      </w:r>
    </w:p>
    <w:p w:rsidR="00A71E6B" w:rsidRDefault="00D91B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data yang digunakan dalam penelitian ini meliputi:</w:t>
      </w:r>
    </w:p>
    <w:p w:rsidR="00A71E6B" w:rsidRDefault="00D91B1C">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primer </w:t>
      </w:r>
    </w:p>
    <w:p w:rsidR="00A71E6B" w:rsidRDefault="00D91B1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Primer adalah data yang dikumpulkan sendiri oleh perorangan atau suatu organisasi secara langsung dari obyek yang diteliti dan untuk kepentingan study yang bersangkutan dari obyek yang diteliti dan untuk kepentingan studi yang bersangkutan yang dapat berupa interview, observasi, angket.</w:t>
      </w:r>
    </w:p>
    <w:p w:rsidR="00A71E6B" w:rsidRDefault="00D91B1C">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A71E6B" w:rsidRDefault="00D91B1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sekunder adalah data yang diperoleh atau dikumpulkan dan disatukan oleh studi-studi sebelumnya atau diterbitkan oleh berbagai instansi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biasanya sumber tidak langsung berupa data dokumentasi dari arsip-arsip resmi perusahaan, misalnya data produksi, jumlah karyawan, struktur organisasi.</w:t>
      </w:r>
    </w:p>
    <w:p w:rsidR="00A71E6B" w:rsidRDefault="00A71E6B">
      <w:pPr>
        <w:pStyle w:val="ListParagraph"/>
        <w:spacing w:line="480" w:lineRule="auto"/>
        <w:ind w:firstLine="720"/>
        <w:jc w:val="both"/>
        <w:rPr>
          <w:rFonts w:ascii="Times New Roman" w:hAnsi="Times New Roman" w:cs="Times New Roman"/>
          <w:sz w:val="24"/>
          <w:szCs w:val="24"/>
        </w:rPr>
      </w:pPr>
    </w:p>
    <w:p w:rsidR="00A71E6B" w:rsidRDefault="00A71E6B">
      <w:pPr>
        <w:pStyle w:val="ListParagraph"/>
        <w:spacing w:line="480" w:lineRule="auto"/>
        <w:ind w:firstLine="720"/>
        <w:jc w:val="both"/>
        <w:rPr>
          <w:rFonts w:ascii="Times New Roman" w:hAnsi="Times New Roman" w:cs="Times New Roman"/>
          <w:sz w:val="24"/>
          <w:szCs w:val="24"/>
        </w:rPr>
      </w:pPr>
    </w:p>
    <w:p w:rsidR="00A71E6B" w:rsidRDefault="00D91B1C" w:rsidP="00D91B1C">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Metode Pengumpulan Data</w:t>
      </w:r>
    </w:p>
    <w:p w:rsidR="00A71E6B" w:rsidRDefault="00D91B1C" w:rsidP="00D91B1C">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Angket</w:t>
      </w:r>
    </w:p>
    <w:p w:rsidR="00A71E6B" w:rsidRDefault="00D91B1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Angket yaitu pengumpulan data dengan menggunakan angket yang berisi pernyataan yang telah disiapkan terlebih dahulu, kemudian angket tersebut disebar dan di isi oleh responden yaitu karyawan PT. Maan Ghodaqo Shiddiq Lestari Jombang untuk menjadi subjek penelitian untuk mengungkap proses rekrutmen, seleksi dan kinerja karyawan.</w:t>
      </w:r>
    </w:p>
    <w:p w:rsidR="00A71E6B" w:rsidRDefault="00D91B1C">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Dokumentasi</w:t>
      </w:r>
    </w:p>
    <w:p w:rsidR="00A71E6B" w:rsidRDefault="00D91B1C">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Dokumentasi yaitu teknik pengumpulan data yang diperoleh dalam bentuk dokumen, mengenai sejarah singkat perusahaan, struktur organisasi perusahaan, serta data karyawan PT. Maan Ghodaqo Shiddiq Lestari Jombang.</w:t>
      </w:r>
      <w:proofErr w:type="gramEnd"/>
    </w:p>
    <w:p w:rsidR="00A71E6B" w:rsidRDefault="00D91B1C">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Wawancara</w:t>
      </w:r>
    </w:p>
    <w:p w:rsidR="00A71E6B" w:rsidRDefault="00D91B1C">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Wawancara yaitu digunakan untuk mendapatkan informasi secara langsung dari pihak-pihak terkait dengan penelitian ini yaitu dengan staff personalia dan kepala manajer produksi, dimana wawancara ini fungsinya untuk melengkapi data-data yang terkumpul tetapi belum tercakup dalam dua alat tersebut diatas.</w:t>
      </w:r>
      <w:proofErr w:type="gramEnd"/>
    </w:p>
    <w:p w:rsidR="00A71E6B" w:rsidRDefault="00D91B1C">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Uji Instrumen</w:t>
      </w:r>
    </w:p>
    <w:p w:rsidR="00A71E6B" w:rsidRDefault="00D91B1C">
      <w:pPr>
        <w:spacing w:after="0" w:line="48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3.9.1 Uji Validitas</w:t>
      </w:r>
    </w:p>
    <w:p w:rsidR="00A71E6B" w:rsidRDefault="00D91B1C">
      <w:pPr>
        <w:spacing w:after="0" w:line="480" w:lineRule="auto"/>
        <w:ind w:firstLine="567"/>
        <w:jc w:val="both"/>
        <w:rPr>
          <w:rFonts w:ascii="Times New Roman" w:hAnsi="Times New Roman" w:cstheme="minorHAnsi"/>
          <w:sz w:val="24"/>
          <w:szCs w:val="24"/>
          <w:lang w:val="zh-CN"/>
        </w:rPr>
      </w:pPr>
      <w:r>
        <w:rPr>
          <w:rFonts w:ascii="Times New Roman" w:hAnsi="Times New Roman" w:cstheme="minorHAnsi"/>
          <w:sz w:val="24"/>
          <w:szCs w:val="24"/>
          <w:lang w:val="zh-CN"/>
        </w:rPr>
        <w:t xml:space="preserve">Menurut Ferdinand dan Augusty </w:t>
      </w:r>
      <w:sdt>
        <w:sdtPr>
          <w:rPr>
            <w:lang w:val="zh-CN"/>
          </w:rPr>
          <w:id w:val="-302618368"/>
        </w:sdtPr>
        <w:sdtEndPr/>
        <w:sdtContent>
          <w:r>
            <w:rPr>
              <w:rFonts w:ascii="Times New Roman" w:hAnsi="Times New Roman" w:cstheme="minorHAnsi"/>
              <w:sz w:val="24"/>
              <w:szCs w:val="24"/>
              <w:lang w:val="zh-CN"/>
            </w:rPr>
            <w:fldChar w:fldCharType="begin"/>
          </w:r>
          <w:r>
            <w:rPr>
              <w:rFonts w:ascii="Times New Roman" w:hAnsi="Times New Roman" w:cstheme="minorHAnsi"/>
              <w:sz w:val="24"/>
              <w:szCs w:val="24"/>
              <w:lang w:val="zh-CN"/>
            </w:rPr>
            <w:instrText xml:space="preserve">CITATION Fer06 \n  \t  \l 14345 </w:instrText>
          </w:r>
          <w:r>
            <w:rPr>
              <w:rFonts w:ascii="Times New Roman" w:hAnsi="Times New Roman" w:cstheme="minorHAnsi"/>
              <w:sz w:val="24"/>
              <w:szCs w:val="24"/>
              <w:lang w:val="zh-CN"/>
            </w:rPr>
            <w:fldChar w:fldCharType="separate"/>
          </w:r>
          <w:r>
            <w:rPr>
              <w:rFonts w:ascii="Times New Roman" w:hAnsi="Times New Roman" w:cstheme="minorHAnsi"/>
              <w:sz w:val="24"/>
              <w:szCs w:val="24"/>
              <w:lang w:val="zh-CN"/>
            </w:rPr>
            <w:t>(2006)</w:t>
          </w:r>
          <w:r>
            <w:rPr>
              <w:rFonts w:ascii="Times New Roman" w:hAnsi="Times New Roman" w:cstheme="minorHAnsi"/>
              <w:sz w:val="24"/>
              <w:szCs w:val="24"/>
              <w:lang w:val="zh-CN"/>
            </w:rPr>
            <w:fldChar w:fldCharType="end"/>
          </w:r>
        </w:sdtContent>
      </w:sdt>
      <w:r>
        <w:rPr>
          <w:rFonts w:ascii="Times New Roman" w:hAnsi="Times New Roman" w:cstheme="minorHAnsi"/>
          <w:sz w:val="24"/>
          <w:szCs w:val="24"/>
          <w:lang w:val="zh-CN"/>
        </w:rPr>
        <w:t xml:space="preserve"> validitas dimaksudkan sebagai mengukur apa yang seharusnya diukur, sedangkan realibilitas tercipta apabila </w:t>
      </w:r>
      <w:r>
        <w:rPr>
          <w:rFonts w:ascii="Times New Roman" w:hAnsi="Times New Roman" w:cstheme="minorHAnsi"/>
          <w:sz w:val="24"/>
          <w:szCs w:val="24"/>
          <w:lang w:val="zh-CN"/>
        </w:rPr>
        <w:lastRenderedPageBreak/>
        <w:t>instrument pengukur data secara konsisten memunculkan hasil yang sama setiap kali dilakukan pengukuran.</w:t>
      </w:r>
    </w:p>
    <w:p w:rsidR="00A71E6B" w:rsidRDefault="00D91B1C">
      <w:pPr>
        <w:spacing w:after="0" w:line="480" w:lineRule="auto"/>
        <w:ind w:firstLine="567"/>
        <w:jc w:val="both"/>
        <w:rPr>
          <w:rFonts w:ascii="Times New Roman" w:hAnsi="Times New Roman" w:cstheme="minorHAnsi"/>
          <w:sz w:val="24"/>
          <w:szCs w:val="24"/>
          <w:lang w:val="zh-CN"/>
        </w:rPr>
      </w:pPr>
      <w:r>
        <w:rPr>
          <w:rFonts w:ascii="Times New Roman" w:hAnsi="Times New Roman" w:cstheme="minorHAnsi"/>
          <w:sz w:val="24"/>
          <w:szCs w:val="24"/>
          <w:lang w:val="zh-CN"/>
        </w:rPr>
        <w:t xml:space="preserve">Pada analisis WarpPLS, validitas diukur dengan menggunakan dua instrument, uji validitas dilakukan untuk memastikan seberapa baik suatu instrumen digunakan untuk mengukur konsep yang seharusnya diukur </w:t>
      </w:r>
      <w:sdt>
        <w:sdtPr>
          <w:rPr>
            <w:lang w:val="zh-CN"/>
          </w:rPr>
          <w:id w:val="571550397"/>
        </w:sdtPr>
        <w:sdtEndPr/>
        <w:sdtContent>
          <w:r>
            <w:rPr>
              <w:rFonts w:ascii="Times New Roman" w:hAnsi="Times New Roman" w:cstheme="minorHAnsi"/>
              <w:sz w:val="24"/>
              <w:szCs w:val="24"/>
              <w:lang w:val="zh-CN"/>
            </w:rPr>
            <w:fldChar w:fldCharType="begin"/>
          </w:r>
          <w:r>
            <w:rPr>
              <w:rFonts w:ascii="Times New Roman" w:hAnsi="Times New Roman" w:cstheme="minorHAnsi"/>
              <w:sz w:val="24"/>
              <w:szCs w:val="24"/>
              <w:lang w:val="zh-CN"/>
            </w:rPr>
            <w:instrText xml:space="preserve">CITATION Sug10 \t  \l 14345 </w:instrText>
          </w:r>
          <w:r>
            <w:rPr>
              <w:rFonts w:ascii="Times New Roman" w:hAnsi="Times New Roman" w:cstheme="minorHAnsi"/>
              <w:sz w:val="24"/>
              <w:szCs w:val="24"/>
              <w:lang w:val="zh-CN"/>
            </w:rPr>
            <w:fldChar w:fldCharType="separate"/>
          </w:r>
          <w:r>
            <w:rPr>
              <w:rFonts w:ascii="Times New Roman" w:hAnsi="Times New Roman" w:cstheme="minorHAnsi"/>
              <w:sz w:val="24"/>
              <w:szCs w:val="24"/>
              <w:lang w:val="zh-CN"/>
            </w:rPr>
            <w:t>(Sugiyono, 2010)</w:t>
          </w:r>
          <w:r>
            <w:rPr>
              <w:rFonts w:ascii="Times New Roman" w:hAnsi="Times New Roman" w:cstheme="minorHAnsi"/>
              <w:sz w:val="24"/>
              <w:szCs w:val="24"/>
              <w:lang w:val="zh-CN"/>
            </w:rPr>
            <w:fldChar w:fldCharType="end"/>
          </w:r>
        </w:sdtContent>
      </w:sdt>
      <w:r>
        <w:rPr>
          <w:rFonts w:ascii="Times New Roman" w:hAnsi="Times New Roman" w:cstheme="minorHAnsi"/>
          <w:sz w:val="24"/>
          <w:szCs w:val="24"/>
          <w:lang w:val="zh-CN"/>
        </w:rPr>
        <w:t xml:space="preserve"> untuk menguji validitas konstruk dilakukan dengan cara Menurut Ferdinand dan Augusty </w:t>
      </w:r>
      <w:sdt>
        <w:sdtPr>
          <w:rPr>
            <w:lang w:val="zh-CN"/>
          </w:rPr>
          <w:id w:val="734139397"/>
        </w:sdtPr>
        <w:sdtEndPr/>
        <w:sdtContent>
          <w:r>
            <w:rPr>
              <w:rFonts w:ascii="Times New Roman" w:hAnsi="Times New Roman" w:cstheme="minorHAnsi"/>
              <w:sz w:val="24"/>
              <w:szCs w:val="24"/>
              <w:lang w:val="zh-CN"/>
            </w:rPr>
            <w:fldChar w:fldCharType="begin"/>
          </w:r>
          <w:r>
            <w:rPr>
              <w:rFonts w:ascii="Times New Roman" w:hAnsi="Times New Roman" w:cstheme="minorHAnsi"/>
              <w:sz w:val="24"/>
              <w:szCs w:val="24"/>
              <w:lang w:val="zh-CN"/>
            </w:rPr>
            <w:instrText xml:space="preserve">CITATION Fer06 \n  \t  \l 14345 </w:instrText>
          </w:r>
          <w:r>
            <w:rPr>
              <w:rFonts w:ascii="Times New Roman" w:hAnsi="Times New Roman" w:cstheme="minorHAnsi"/>
              <w:sz w:val="24"/>
              <w:szCs w:val="24"/>
              <w:lang w:val="zh-CN"/>
            </w:rPr>
            <w:fldChar w:fldCharType="separate"/>
          </w:r>
          <w:r>
            <w:rPr>
              <w:rFonts w:ascii="Times New Roman" w:hAnsi="Times New Roman" w:cstheme="minorHAnsi"/>
              <w:sz w:val="24"/>
              <w:szCs w:val="24"/>
              <w:lang w:val="zh-CN"/>
            </w:rPr>
            <w:t>(2006)</w:t>
          </w:r>
          <w:r>
            <w:rPr>
              <w:rFonts w:ascii="Times New Roman" w:hAnsi="Times New Roman" w:cstheme="minorHAnsi"/>
              <w:sz w:val="24"/>
              <w:szCs w:val="24"/>
              <w:lang w:val="zh-CN"/>
            </w:rPr>
            <w:fldChar w:fldCharType="end"/>
          </w:r>
        </w:sdtContent>
      </w:sdt>
      <w:r>
        <w:rPr>
          <w:rFonts w:ascii="Times New Roman" w:hAnsi="Times New Roman" w:cstheme="minorHAnsi"/>
          <w:sz w:val="24"/>
          <w:szCs w:val="24"/>
          <w:lang w:val="zh-CN"/>
        </w:rPr>
        <w:t xml:space="preserve"> validitas dimaksudkan sebagai mengukur apa yang seharusnya diukur, sedangkan realibilitas tercipta apabila instrument pengukur data secara konsisten memunculkan hasil yang sama setiap kali dilakukan pengukuran. Mengkolerasikan antara skor butir pertanyaan dengan skor totalnya. </w:t>
      </w:r>
    </w:p>
    <w:p w:rsidR="00A71E6B" w:rsidRDefault="00D91B1C">
      <w:pPr>
        <w:spacing w:after="0" w:line="480" w:lineRule="auto"/>
        <w:ind w:firstLine="567"/>
        <w:jc w:val="both"/>
        <w:rPr>
          <w:rFonts w:ascii="Times New Roman" w:hAnsi="Times New Roman" w:cstheme="minorHAnsi"/>
          <w:sz w:val="24"/>
          <w:szCs w:val="24"/>
          <w:lang w:val="zh-CN"/>
        </w:rPr>
      </w:pPr>
      <w:r>
        <w:rPr>
          <w:rFonts w:ascii="Times New Roman" w:hAnsi="Times New Roman" w:cstheme="minorHAnsi"/>
          <w:sz w:val="24"/>
          <w:szCs w:val="24"/>
          <w:lang w:val="zh-CN"/>
        </w:rPr>
        <w:t xml:space="preserve">Validitas alat ukur menunjukkan sejauh mana data yang terkumpul tidak menyimpang dari gambaran variabel yang dimaksud. Valid tidaknya suatu item dapat diketahui dengan membandingkan indeks kolerasi product moment (r hitung) (Supriyanto dan Maharani, 2013). Dimana r hitung dapat dicapai dengan rumus : </w:t>
      </w:r>
    </w:p>
    <w:p w:rsidR="00A71E6B" w:rsidRDefault="00D91B1C">
      <w:pPr>
        <w:pStyle w:val="ListParagraph"/>
        <w:spacing w:line="480" w:lineRule="auto"/>
        <w:jc w:val="center"/>
        <w:rPr>
          <w:sz w:val="32"/>
          <w:szCs w:val="32"/>
        </w:rPr>
      </w:pPr>
      <w:proofErr w:type="gramStart"/>
      <w:r>
        <w:rPr>
          <w:sz w:val="32"/>
          <w:szCs w:val="32"/>
        </w:rPr>
        <w:t>r</w:t>
      </w:r>
      <w:r>
        <w:rPr>
          <w:sz w:val="32"/>
          <w:szCs w:val="32"/>
          <w:vertAlign w:val="subscript"/>
        </w:rPr>
        <w:t>xy</w:t>
      </w:r>
      <w:proofErr w:type="gramEnd"/>
      <w:r>
        <w:rPr>
          <w:sz w:val="32"/>
          <w:szCs w:val="32"/>
          <w:vertAlign w:val="subscript"/>
        </w:rPr>
        <w:t xml:space="preserve"> = </w:t>
      </w:r>
      <m:oMath>
        <m:f>
          <m:fPr>
            <m:ctrlPr>
              <w:rPr>
                <w:rFonts w:ascii="Cambria Math" w:hAnsi="Cambria Math"/>
                <w:i/>
                <w:sz w:val="32"/>
                <w:szCs w:val="32"/>
              </w:rPr>
            </m:ctrlPr>
          </m:fPr>
          <m:num>
            <m:r>
              <w:rPr>
                <w:rFonts w:ascii="Cambria Math" w:hAnsi="Cambria Math"/>
                <w:sz w:val="32"/>
                <w:szCs w:val="32"/>
              </w:rPr>
              <m:t>n</m:t>
            </m:r>
            <m:nary>
              <m:naryPr>
                <m:chr m:val="∑"/>
                <m:limLoc m:val="subSup"/>
                <m:grow m:val="1"/>
                <m:supHide m:val="1"/>
                <m:ctrlPr>
                  <w:rPr>
                    <w:rFonts w:ascii="Cambria Math" w:hAnsi="Cambria Math"/>
                    <w:i/>
                    <w:sz w:val="32"/>
                    <w:szCs w:val="32"/>
                  </w:rPr>
                </m:ctrlPr>
              </m:naryPr>
              <m:sub>
                <m:r>
                  <w:rPr>
                    <w:rFonts w:ascii="Cambria Math" w:hAnsi="Cambria Math"/>
                    <w:sz w:val="32"/>
                    <w:szCs w:val="32"/>
                  </w:rPr>
                  <m:t>xy</m:t>
                </m:r>
              </m:sub>
              <m:sup/>
              <m:e>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∑x</m:t>
                    </m:r>
                  </m:e>
                </m:d>
                <m:d>
                  <m:dPr>
                    <m:ctrlPr>
                      <w:rPr>
                        <w:rFonts w:ascii="Cambria Math" w:hAnsi="Cambria Math"/>
                        <w:i/>
                        <w:sz w:val="32"/>
                        <w:szCs w:val="32"/>
                      </w:rPr>
                    </m:ctrlPr>
                  </m:dPr>
                  <m:e>
                    <m:r>
                      <w:rPr>
                        <w:rFonts w:ascii="Cambria Math" w:hAnsi="Cambria Math"/>
                        <w:sz w:val="32"/>
                        <w:szCs w:val="32"/>
                      </w:rPr>
                      <m:t>∑y</m:t>
                    </m:r>
                  </m:e>
                </m:d>
              </m:e>
            </m:nary>
          </m:num>
          <m:den>
            <m:rad>
              <m:radPr>
                <m:degHide m:val="1"/>
                <m:ctrlPr>
                  <w:rPr>
                    <w:rFonts w:ascii="Cambria Math" w:hAnsi="Cambria Math"/>
                    <w:i/>
                    <w:sz w:val="32"/>
                    <w:szCs w:val="32"/>
                  </w:rPr>
                </m:ctrlPr>
              </m:radPr>
              <m:deg/>
              <m:e>
                <m:r>
                  <w:rPr>
                    <w:rFonts w:ascii="Cambria Math" w:hAnsi="Cambria Math"/>
                    <w:sz w:val="32"/>
                    <w:szCs w:val="32"/>
                  </w:rPr>
                  <m:t>nΣ</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∑x</m:t>
                        </m:r>
                      </m:e>
                    </m:d>
                  </m:e>
                  <m:sup>
                    <m:r>
                      <w:rPr>
                        <w:rFonts w:ascii="Cambria Math" w:hAnsi="Cambria Math"/>
                        <w:sz w:val="32"/>
                        <w:szCs w:val="32"/>
                      </w:rPr>
                      <m:t>2</m:t>
                    </m:r>
                  </m:sup>
                </m:sSup>
                <m:r>
                  <w:rPr>
                    <w:rFonts w:ascii="Cambria Math" w:hAnsi="Cambria Math"/>
                    <w:sz w:val="32"/>
                    <w:szCs w:val="32"/>
                  </w:rPr>
                  <m:t>n∑</m:t>
                </m:r>
                <m:sSup>
                  <m:sSupPr>
                    <m:ctrlPr>
                      <w:rPr>
                        <w:rFonts w:ascii="Cambria Math" w:hAnsi="Cambria Math"/>
                        <w:i/>
                        <w:sz w:val="32"/>
                        <w:szCs w:val="32"/>
                      </w:rPr>
                    </m:ctrlPr>
                  </m:sSupPr>
                  <m:e>
                    <m:r>
                      <w:rPr>
                        <w:rFonts w:ascii="Cambria Math" w:hAnsi="Cambria Math"/>
                        <w:sz w:val="32"/>
                        <w:szCs w:val="32"/>
                      </w:rPr>
                      <m:t>y</m:t>
                    </m:r>
                  </m:e>
                  <m:sup>
                    <m:r>
                      <w:rPr>
                        <w:rFonts w:ascii="Cambria Math" w:hAnsi="Cambria Math"/>
                        <w:sz w:val="32"/>
                        <w:szCs w:val="32"/>
                      </w:rPr>
                      <m:t>2</m:t>
                    </m:r>
                  </m:sup>
                </m:sSup>
              </m:e>
            </m:rad>
            <m:r>
              <w:rPr>
                <w:rFonts w:ascii="Cambria Math" w:hAnsi="Cambria Math"/>
                <w:sz w:val="32"/>
                <w:szCs w:val="32"/>
              </w:rPr>
              <m:t>-</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∑y</m:t>
                    </m:r>
                  </m:e>
                </m:d>
              </m:e>
              <m:sup>
                <m:r>
                  <w:rPr>
                    <w:rFonts w:ascii="Cambria Math" w:hAnsi="Cambria Math"/>
                    <w:sz w:val="32"/>
                    <w:szCs w:val="32"/>
                  </w:rPr>
                  <m:t>2</m:t>
                </m:r>
              </m:sup>
            </m:sSup>
          </m:den>
        </m:f>
      </m:oMath>
    </w:p>
    <w:p w:rsidR="00A71E6B" w:rsidRDefault="00D91B1C">
      <w:pPr>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p>
    <w:p w:rsidR="00A71E6B" w:rsidRDefault="00D91B1C">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n = banyaknya sampel</w:t>
      </w:r>
    </w:p>
    <w:p w:rsidR="00A71E6B" w:rsidRDefault="00D91B1C">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X = skor item X</w:t>
      </w:r>
    </w:p>
    <w:p w:rsidR="00A71E6B" w:rsidRDefault="00D91B1C">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Y = skor item Y</w:t>
      </w:r>
    </w:p>
    <w:p w:rsidR="00A71E6B" w:rsidRDefault="00D91B1C">
      <w:pPr>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r  =</w:t>
      </w:r>
      <w:proofErr w:type="gramEnd"/>
      <w:r>
        <w:rPr>
          <w:rFonts w:ascii="Times New Roman" w:hAnsi="Times New Roman" w:cs="Times New Roman"/>
          <w:sz w:val="24"/>
          <w:szCs w:val="24"/>
        </w:rPr>
        <w:t xml:space="preserve"> koefisien korelasi </w:t>
      </w:r>
    </w:p>
    <w:p w:rsidR="00A71E6B" w:rsidRDefault="00D91B1C" w:rsidP="00D91B1C">
      <w:pPr>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dikatakan</w:t>
      </w:r>
      <w:proofErr w:type="gramEnd"/>
      <w:r>
        <w:rPr>
          <w:rFonts w:ascii="Times New Roman" w:hAnsi="Times New Roman" w:cs="Times New Roman"/>
          <w:sz w:val="24"/>
          <w:szCs w:val="24"/>
        </w:rPr>
        <w:t xml:space="preserve"> valid apabila koefisien korelasinya (r) ≥ 0,3 dengan ≤ 0,05</w:t>
      </w:r>
    </w:p>
    <w:p w:rsidR="00A71E6B" w:rsidRDefault="00D91B1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Tabel 3.4</w:t>
      </w:r>
    </w:p>
    <w:p w:rsidR="00A71E6B" w:rsidRDefault="00D91B1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Hasil Pengujian Validitas</w:t>
      </w:r>
    </w:p>
    <w:tbl>
      <w:tblPr>
        <w:tblStyle w:val="TableGrid"/>
        <w:tblW w:w="7866" w:type="dxa"/>
        <w:jc w:val="center"/>
        <w:tblLayout w:type="fixed"/>
        <w:tblLook w:val="04A0" w:firstRow="1" w:lastRow="0" w:firstColumn="1" w:lastColumn="0" w:noHBand="0" w:noVBand="1"/>
      </w:tblPr>
      <w:tblGrid>
        <w:gridCol w:w="1597"/>
        <w:gridCol w:w="1550"/>
        <w:gridCol w:w="1549"/>
        <w:gridCol w:w="1549"/>
        <w:gridCol w:w="1621"/>
      </w:tblGrid>
      <w:tr w:rsidR="00A71E6B">
        <w:trPr>
          <w:jc w:val="center"/>
        </w:trPr>
        <w:tc>
          <w:tcPr>
            <w:tcW w:w="1597" w:type="dxa"/>
            <w:vMerge w:val="restart"/>
          </w:tcPr>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 xml:space="preserve">Variabel </w:t>
            </w:r>
          </w:p>
        </w:tc>
        <w:tc>
          <w:tcPr>
            <w:tcW w:w="1550" w:type="dxa"/>
            <w:vMerge w:val="restart"/>
          </w:tcPr>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 xml:space="preserve">Pernyataan </w:t>
            </w:r>
          </w:p>
        </w:tc>
        <w:tc>
          <w:tcPr>
            <w:tcW w:w="3098" w:type="dxa"/>
            <w:gridSpan w:val="2"/>
          </w:tcPr>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 xml:space="preserve">Validitas </w:t>
            </w:r>
          </w:p>
        </w:tc>
        <w:tc>
          <w:tcPr>
            <w:tcW w:w="1621" w:type="dxa"/>
            <w:vMerge w:val="restart"/>
          </w:tcPr>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A71E6B">
        <w:trPr>
          <w:jc w:val="center"/>
        </w:trPr>
        <w:tc>
          <w:tcPr>
            <w:tcW w:w="1597" w:type="dxa"/>
            <w:vMerge/>
          </w:tcPr>
          <w:p w:rsidR="00A71E6B" w:rsidRDefault="00A71E6B">
            <w:pPr>
              <w:jc w:val="center"/>
              <w:rPr>
                <w:rFonts w:ascii="Times New Roman" w:hAnsi="Times New Roman" w:cs="Times New Roman"/>
                <w:b/>
                <w:sz w:val="24"/>
                <w:szCs w:val="24"/>
              </w:rPr>
            </w:pPr>
          </w:p>
        </w:tc>
        <w:tc>
          <w:tcPr>
            <w:tcW w:w="1550" w:type="dxa"/>
            <w:vMerge/>
          </w:tcPr>
          <w:p w:rsidR="00A71E6B" w:rsidRDefault="00A71E6B">
            <w:pPr>
              <w:jc w:val="center"/>
              <w:rPr>
                <w:rFonts w:ascii="Times New Roman" w:hAnsi="Times New Roman" w:cs="Times New Roman"/>
                <w:b/>
                <w:sz w:val="24"/>
                <w:szCs w:val="24"/>
              </w:rPr>
            </w:pPr>
          </w:p>
        </w:tc>
        <w:tc>
          <w:tcPr>
            <w:tcW w:w="1549" w:type="dxa"/>
          </w:tcPr>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Korelasi</w:t>
            </w:r>
          </w:p>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(r hitung)</w:t>
            </w:r>
          </w:p>
        </w:tc>
        <w:tc>
          <w:tcPr>
            <w:tcW w:w="1549" w:type="dxa"/>
          </w:tcPr>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r kritis</w:t>
            </w:r>
          </w:p>
        </w:tc>
        <w:tc>
          <w:tcPr>
            <w:tcW w:w="1621" w:type="dxa"/>
            <w:vMerge/>
          </w:tcPr>
          <w:p w:rsidR="00A71E6B" w:rsidRDefault="00A71E6B">
            <w:pPr>
              <w:jc w:val="center"/>
              <w:rPr>
                <w:rFonts w:ascii="Times New Roman" w:hAnsi="Times New Roman" w:cs="Times New Roman"/>
                <w:sz w:val="24"/>
                <w:szCs w:val="24"/>
              </w:rPr>
            </w:pPr>
          </w:p>
        </w:tc>
      </w:tr>
      <w:tr w:rsidR="00A71E6B">
        <w:trPr>
          <w:jc w:val="center"/>
        </w:trPr>
        <w:tc>
          <w:tcPr>
            <w:tcW w:w="1597" w:type="dxa"/>
            <w:vMerge w:val="restart"/>
          </w:tcPr>
          <w:p w:rsidR="00A71E6B" w:rsidRDefault="00A71E6B">
            <w:pPr>
              <w:jc w:val="center"/>
              <w:rPr>
                <w:rFonts w:ascii="Times New Roman" w:hAnsi="Times New Roman" w:cs="Times New Roman"/>
                <w:b/>
                <w:sz w:val="24"/>
                <w:szCs w:val="24"/>
              </w:rPr>
            </w:pPr>
          </w:p>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Proses Rekrutmen</w:t>
            </w: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X1</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0,707</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tcPr>
          <w:p w:rsidR="00A71E6B" w:rsidRDefault="00A71E6B">
            <w:pPr>
              <w:jc w:val="center"/>
              <w:rPr>
                <w:rFonts w:ascii="Times New Roman" w:hAnsi="Times New Roman" w:cs="Times New Roman"/>
                <w:b/>
                <w:sz w:val="24"/>
                <w:szCs w:val="24"/>
              </w:rPr>
            </w:pP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X2</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0,847</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tcPr>
          <w:p w:rsidR="00A71E6B" w:rsidRDefault="00A71E6B">
            <w:pPr>
              <w:jc w:val="center"/>
              <w:rPr>
                <w:rFonts w:ascii="Times New Roman" w:hAnsi="Times New Roman" w:cs="Times New Roman"/>
                <w:b/>
                <w:sz w:val="24"/>
                <w:szCs w:val="24"/>
              </w:rPr>
            </w:pP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X3</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0,858</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val="restart"/>
          </w:tcPr>
          <w:p w:rsidR="00A71E6B" w:rsidRDefault="00A71E6B">
            <w:pPr>
              <w:jc w:val="center"/>
              <w:rPr>
                <w:rFonts w:ascii="Times New Roman" w:hAnsi="Times New Roman" w:cs="Times New Roman"/>
                <w:b/>
                <w:sz w:val="24"/>
                <w:szCs w:val="24"/>
              </w:rPr>
            </w:pPr>
          </w:p>
          <w:p w:rsidR="00A71E6B" w:rsidRDefault="00A71E6B">
            <w:pPr>
              <w:jc w:val="center"/>
              <w:rPr>
                <w:rFonts w:ascii="Times New Roman" w:hAnsi="Times New Roman" w:cs="Times New Roman"/>
                <w:b/>
                <w:sz w:val="24"/>
                <w:szCs w:val="24"/>
              </w:rPr>
            </w:pPr>
          </w:p>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 xml:space="preserve">Seleksi </w:t>
            </w: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M1</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0,651</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tcPr>
          <w:p w:rsidR="00A71E6B" w:rsidRDefault="00A71E6B">
            <w:pPr>
              <w:jc w:val="center"/>
              <w:rPr>
                <w:rFonts w:ascii="Times New Roman" w:hAnsi="Times New Roman" w:cs="Times New Roman"/>
                <w:b/>
                <w:sz w:val="24"/>
                <w:szCs w:val="24"/>
              </w:rPr>
            </w:pP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M2</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0,553</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tcPr>
          <w:p w:rsidR="00A71E6B" w:rsidRDefault="00A71E6B">
            <w:pPr>
              <w:jc w:val="center"/>
              <w:rPr>
                <w:rFonts w:ascii="Times New Roman" w:hAnsi="Times New Roman" w:cs="Times New Roman"/>
                <w:b/>
                <w:sz w:val="24"/>
                <w:szCs w:val="24"/>
              </w:rPr>
            </w:pP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M3</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0,837</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tcPr>
          <w:p w:rsidR="00A71E6B" w:rsidRDefault="00A71E6B">
            <w:pPr>
              <w:jc w:val="center"/>
              <w:rPr>
                <w:rFonts w:ascii="Times New Roman" w:hAnsi="Times New Roman" w:cs="Times New Roman"/>
                <w:b/>
                <w:sz w:val="24"/>
                <w:szCs w:val="24"/>
              </w:rPr>
            </w:pP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M4</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0,795</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tcPr>
          <w:p w:rsidR="00A71E6B" w:rsidRDefault="00A71E6B">
            <w:pPr>
              <w:jc w:val="center"/>
              <w:rPr>
                <w:rFonts w:ascii="Times New Roman" w:hAnsi="Times New Roman" w:cs="Times New Roman"/>
                <w:b/>
                <w:sz w:val="24"/>
                <w:szCs w:val="24"/>
              </w:rPr>
            </w:pP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M5</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0,731</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val="restart"/>
          </w:tcPr>
          <w:p w:rsidR="00A71E6B" w:rsidRDefault="00A71E6B">
            <w:pPr>
              <w:jc w:val="center"/>
              <w:rPr>
                <w:rFonts w:ascii="Times New Roman" w:hAnsi="Times New Roman" w:cs="Times New Roman"/>
                <w:b/>
                <w:sz w:val="24"/>
                <w:szCs w:val="24"/>
              </w:rPr>
            </w:pPr>
          </w:p>
          <w:p w:rsidR="00A71E6B" w:rsidRDefault="00A71E6B">
            <w:pPr>
              <w:rPr>
                <w:rFonts w:ascii="Times New Roman" w:hAnsi="Times New Roman" w:cs="Times New Roman"/>
                <w:b/>
                <w:sz w:val="24"/>
                <w:szCs w:val="24"/>
              </w:rPr>
            </w:pPr>
          </w:p>
          <w:p w:rsidR="00A71E6B" w:rsidRDefault="00D91B1C">
            <w:pPr>
              <w:jc w:val="center"/>
              <w:rPr>
                <w:rFonts w:ascii="Times New Roman" w:hAnsi="Times New Roman" w:cs="Times New Roman"/>
                <w:b/>
                <w:sz w:val="24"/>
                <w:szCs w:val="24"/>
              </w:rPr>
            </w:pPr>
            <w:r>
              <w:rPr>
                <w:rFonts w:ascii="Times New Roman" w:hAnsi="Times New Roman" w:cs="Times New Roman"/>
                <w:b/>
                <w:sz w:val="24"/>
                <w:szCs w:val="24"/>
              </w:rPr>
              <w:t>Kinerja Karyawan</w:t>
            </w: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Y1</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0,794</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tcPr>
          <w:p w:rsidR="00A71E6B" w:rsidRDefault="00A71E6B">
            <w:pPr>
              <w:jc w:val="center"/>
              <w:rPr>
                <w:rFonts w:ascii="Times New Roman" w:hAnsi="Times New Roman" w:cs="Times New Roman"/>
                <w:sz w:val="24"/>
                <w:szCs w:val="24"/>
              </w:rPr>
            </w:pP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Y2</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0,739</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tcPr>
          <w:p w:rsidR="00A71E6B" w:rsidRDefault="00A71E6B">
            <w:pPr>
              <w:jc w:val="center"/>
              <w:rPr>
                <w:rFonts w:ascii="Times New Roman" w:hAnsi="Times New Roman" w:cs="Times New Roman"/>
                <w:sz w:val="24"/>
                <w:szCs w:val="24"/>
              </w:rPr>
            </w:pP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Y3</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0,896</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tcPr>
          <w:p w:rsidR="00A71E6B" w:rsidRDefault="00A71E6B">
            <w:pPr>
              <w:jc w:val="center"/>
              <w:rPr>
                <w:rFonts w:ascii="Times New Roman" w:hAnsi="Times New Roman" w:cs="Times New Roman"/>
                <w:sz w:val="24"/>
                <w:szCs w:val="24"/>
              </w:rPr>
            </w:pP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Y4</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0,864</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r w:rsidR="00A71E6B">
        <w:trPr>
          <w:jc w:val="center"/>
        </w:trPr>
        <w:tc>
          <w:tcPr>
            <w:tcW w:w="1597" w:type="dxa"/>
            <w:vMerge/>
          </w:tcPr>
          <w:p w:rsidR="00A71E6B" w:rsidRDefault="00A71E6B">
            <w:pPr>
              <w:jc w:val="center"/>
              <w:rPr>
                <w:rFonts w:ascii="Times New Roman" w:hAnsi="Times New Roman" w:cs="Times New Roman"/>
                <w:sz w:val="24"/>
                <w:szCs w:val="24"/>
              </w:rPr>
            </w:pPr>
          </w:p>
        </w:tc>
        <w:tc>
          <w:tcPr>
            <w:tcW w:w="1550"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Y5</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0,910</w:t>
            </w:r>
          </w:p>
        </w:tc>
        <w:tc>
          <w:tcPr>
            <w:tcW w:w="1549"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0,3</w:t>
            </w:r>
          </w:p>
        </w:tc>
        <w:tc>
          <w:tcPr>
            <w:tcW w:w="1621" w:type="dxa"/>
          </w:tcPr>
          <w:p w:rsidR="00A71E6B" w:rsidRDefault="00D91B1C">
            <w:pPr>
              <w:jc w:val="center"/>
              <w:rPr>
                <w:rFonts w:ascii="Times New Roman" w:hAnsi="Times New Roman" w:cs="Times New Roman"/>
                <w:sz w:val="24"/>
                <w:szCs w:val="24"/>
              </w:rPr>
            </w:pPr>
            <w:r>
              <w:rPr>
                <w:rFonts w:ascii="Times New Roman" w:hAnsi="Times New Roman" w:cs="Times New Roman"/>
                <w:sz w:val="24"/>
                <w:szCs w:val="24"/>
              </w:rPr>
              <w:t>Valid</w:t>
            </w:r>
          </w:p>
        </w:tc>
      </w:tr>
    </w:tbl>
    <w:p w:rsidR="00A71E6B" w:rsidRDefault="00A71E6B">
      <w:pPr>
        <w:spacing w:after="0" w:line="480" w:lineRule="auto"/>
        <w:rPr>
          <w:rFonts w:ascii="Times New Roman" w:hAnsi="Times New Roman" w:cs="Times New Roman"/>
          <w:sz w:val="24"/>
          <w:szCs w:val="24"/>
        </w:rPr>
      </w:pPr>
    </w:p>
    <w:p w:rsidR="00A71E6B" w:rsidRDefault="00D91B1C">
      <w:pPr>
        <w:spacing w:after="0" w:line="480" w:lineRule="auto"/>
        <w:ind w:left="1134" w:hanging="708"/>
        <w:jc w:val="both"/>
        <w:rPr>
          <w:rFonts w:ascii="Times New Roman" w:hAnsi="Times New Roman" w:cs="Times New Roman"/>
          <w:sz w:val="24"/>
          <w:szCs w:val="24"/>
        </w:rPr>
      </w:pPr>
      <w:r>
        <w:rPr>
          <w:rFonts w:ascii="Times New Roman" w:hAnsi="Times New Roman" w:cs="Times New Roman"/>
          <w:b/>
          <w:sz w:val="24"/>
          <w:szCs w:val="24"/>
        </w:rPr>
        <w:t>3.9.2 Uji Reliabilitas</w:t>
      </w:r>
    </w:p>
    <w:p w:rsidR="00A71E6B" w:rsidRDefault="00D91B1C">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Apabila suatu alat pengukuran telah dinyatakan valid, maka tahap berikutnya adalah mengukur reliabilitas dari instrument kuisioner tersebut.</w:t>
      </w:r>
      <w:proofErr w:type="gramEnd"/>
      <w:r>
        <w:rPr>
          <w:rFonts w:ascii="Times New Roman" w:hAnsi="Times New Roman" w:cs="Times New Roman"/>
          <w:sz w:val="24"/>
          <w:szCs w:val="24"/>
        </w:rPr>
        <w:t xml:space="preserve"> Reliabilitas adalah ukuran yang menunjukkan konsistensi dari alat ukur dalam mengukur gejala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dilain kesempatan. Konsistensi disini berarti kuisioner tersebut konsisten jika digunakan untuk mengukur konsep atau konstruk dari suatu kondisi yang lain. Kuisioner dikatakan reliebel jika nilai </w:t>
      </w:r>
      <w:r>
        <w:rPr>
          <w:rFonts w:ascii="Times New Roman" w:hAnsi="Times New Roman" w:cs="Times New Roman"/>
          <w:i/>
          <w:sz w:val="24"/>
          <w:szCs w:val="24"/>
        </w:rPr>
        <w:t>Cronbach Alpha</w:t>
      </w:r>
      <w:r>
        <w:rPr>
          <w:rFonts w:ascii="Times New Roman" w:hAnsi="Times New Roman" w:cs="Times New Roman"/>
          <w:sz w:val="24"/>
          <w:szCs w:val="24"/>
        </w:rPr>
        <w:t xml:space="preserve"> lebih besar dari 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Rumus digunakan untuk </w:t>
      </w:r>
      <w:r>
        <w:rPr>
          <w:rFonts w:ascii="Times New Roman" w:hAnsi="Times New Roman" w:cs="Times New Roman"/>
          <w:i/>
          <w:sz w:val="24"/>
          <w:szCs w:val="24"/>
        </w:rPr>
        <w:t xml:space="preserve">Cronbach’s </w:t>
      </w:r>
      <w:proofErr w:type="gramStart"/>
      <w:r>
        <w:rPr>
          <w:rFonts w:ascii="Times New Roman" w:hAnsi="Times New Roman" w:cs="Times New Roman"/>
          <w:i/>
          <w:sz w:val="24"/>
          <w:szCs w:val="24"/>
        </w:rPr>
        <w:t>Alpha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A71E6B" w:rsidRDefault="00FA2118">
      <w:pPr>
        <w:tabs>
          <w:tab w:val="left" w:pos="720"/>
        </w:tabs>
        <w:rPr>
          <w:rFonts w:ascii="Times New Roman" w:eastAsiaTheme="minorEastAsia" w:hAnsi="Times New Roman" w:cs="Times New Roman"/>
          <w:sz w:val="28"/>
          <w:szCs w:val="28"/>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 xml:space="preserve">11= </m:t>
              </m:r>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k</m:t>
                      </m:r>
                    </m:num>
                    <m:den>
                      <m:r>
                        <w:rPr>
                          <w:rFonts w:ascii="Cambria Math" w:eastAsiaTheme="minorEastAsia" w:hAnsi="Cambria Math" w:cs="Times New Roman"/>
                          <w:sz w:val="28"/>
                          <w:szCs w:val="28"/>
                        </w:rPr>
                        <m:t>k-1</m:t>
                      </m:r>
                    </m:den>
                  </m:f>
                </m:e>
              </m:d>
            </m:sub>
          </m:sSub>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1-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σb</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σ</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en>
              </m:f>
            </m:e>
          </m:d>
        </m:oMath>
      </m:oMathPara>
    </w:p>
    <w:p w:rsidR="00A71E6B" w:rsidRDefault="00A71E6B">
      <w:pPr>
        <w:tabs>
          <w:tab w:val="left" w:pos="720"/>
        </w:tabs>
        <w:rPr>
          <w:rFonts w:ascii="Times New Roman" w:eastAsiaTheme="minorEastAsia" w:hAnsi="Times New Roman" w:cs="Times New Roman"/>
          <w:sz w:val="24"/>
          <w:szCs w:val="24"/>
        </w:rPr>
      </w:pPr>
    </w:p>
    <w:p w:rsidR="00A71E6B" w:rsidRDefault="00A71E6B">
      <w:pPr>
        <w:tabs>
          <w:tab w:val="left" w:pos="720"/>
        </w:tabs>
        <w:rPr>
          <w:rFonts w:ascii="Times New Roman" w:eastAsiaTheme="minorEastAsia" w:hAnsi="Times New Roman" w:cs="Times New Roman"/>
          <w:sz w:val="24"/>
          <w:szCs w:val="24"/>
        </w:rPr>
      </w:pPr>
    </w:p>
    <w:p w:rsidR="00A71E6B" w:rsidRDefault="00A71E6B">
      <w:pPr>
        <w:tabs>
          <w:tab w:val="left" w:pos="720"/>
        </w:tabs>
        <w:rPr>
          <w:rFonts w:ascii="Times New Roman" w:eastAsiaTheme="minorEastAsia" w:hAnsi="Times New Roman" w:cs="Times New Roman"/>
          <w:sz w:val="24"/>
          <w:szCs w:val="24"/>
        </w:rPr>
      </w:pPr>
    </w:p>
    <w:p w:rsidR="00A71E6B" w:rsidRDefault="00D91B1C">
      <w:pPr>
        <w:tabs>
          <w:tab w:val="left" w:pos="72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Keterangan: </w:t>
      </w:r>
    </w:p>
    <w:p w:rsidR="00A71E6B" w:rsidRDefault="00FA2118">
      <w:pPr>
        <w:tabs>
          <w:tab w:val="left" w:pos="720"/>
        </w:tabs>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 xml:space="preserve">11 </m:t>
            </m:r>
          </m:sub>
        </m:sSub>
      </m:oMath>
      <w:r w:rsidR="00D91B1C">
        <w:rPr>
          <w:rFonts w:ascii="Times New Roman" w:eastAsiaTheme="minorEastAsia" w:hAnsi="Times New Roman" w:cs="Times New Roman"/>
          <w:sz w:val="24"/>
          <w:szCs w:val="24"/>
        </w:rPr>
        <w:tab/>
        <w:t xml:space="preserve">= reabilitas instrument </w:t>
      </w:r>
    </w:p>
    <w:p w:rsidR="00A71E6B" w:rsidRDefault="00D91B1C">
      <w:pPr>
        <w:tabs>
          <w:tab w:val="left" w:pos="72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K </w:t>
      </w:r>
      <w:r>
        <w:rPr>
          <w:rFonts w:ascii="Times New Roman" w:eastAsiaTheme="minorEastAsia" w:hAnsi="Times New Roman" w:cs="Times New Roman"/>
          <w:sz w:val="24"/>
          <w:szCs w:val="24"/>
        </w:rPr>
        <w:tab/>
        <w:t xml:space="preserve">= banyaknya butir pertanyaan </w:t>
      </w:r>
    </w:p>
    <w:p w:rsidR="00A71E6B" w:rsidRDefault="00FA2118">
      <w:pPr>
        <w:tabs>
          <w:tab w:val="left" w:pos="720"/>
        </w:tabs>
        <w:rPr>
          <w:rFonts w:ascii="Times New Roman" w:eastAsiaTheme="minorEastAsia" w:hAnsi="Times New Roman" w:cs="Times New Roman"/>
          <w:sz w:val="24"/>
          <w:szCs w:val="24"/>
        </w:rPr>
      </w:pPr>
      <m:oMath>
        <m:nary>
          <m:naryPr>
            <m:chr m:val="∑"/>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σb</m:t>
                </m:r>
              </m:e>
              <m:sup>
                <m:r>
                  <w:rPr>
                    <w:rFonts w:ascii="Cambria Math" w:eastAsiaTheme="minorEastAsia" w:hAnsi="Cambria Math" w:cs="Times New Roman"/>
                    <w:sz w:val="24"/>
                    <w:szCs w:val="24"/>
                  </w:rPr>
                  <m:t>2</m:t>
                </m:r>
              </m:sup>
            </m:sSup>
          </m:e>
        </m:nary>
      </m:oMath>
      <w:r w:rsidR="00D91B1C">
        <w:rPr>
          <w:rFonts w:ascii="Times New Roman" w:eastAsiaTheme="minorEastAsia" w:hAnsi="Times New Roman" w:cs="Times New Roman"/>
          <w:sz w:val="24"/>
          <w:szCs w:val="24"/>
        </w:rPr>
        <w:tab/>
        <w:t xml:space="preserve">= jumlah varian butir </w:t>
      </w:r>
    </w:p>
    <w:p w:rsidR="00A71E6B" w:rsidRDefault="00FA2118">
      <w:pPr>
        <w:tabs>
          <w:tab w:val="left" w:pos="720"/>
        </w:tabs>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σt</m:t>
            </m:r>
          </m:e>
          <m:sup>
            <m:r>
              <w:rPr>
                <w:rFonts w:ascii="Cambria Math" w:eastAsiaTheme="minorEastAsia" w:hAnsi="Cambria Math" w:cs="Times New Roman"/>
                <w:sz w:val="24"/>
                <w:szCs w:val="24"/>
              </w:rPr>
              <m:t>2</m:t>
            </m:r>
          </m:sup>
        </m:sSup>
      </m:oMath>
      <w:r w:rsidR="00D91B1C">
        <w:rPr>
          <w:rFonts w:ascii="Times New Roman" w:eastAsiaTheme="minorEastAsia" w:hAnsi="Times New Roman" w:cs="Times New Roman"/>
          <w:sz w:val="24"/>
          <w:szCs w:val="24"/>
        </w:rPr>
        <w:tab/>
        <w:t>= varian total</w:t>
      </w:r>
    </w:p>
    <w:p w:rsidR="00A71E6B" w:rsidRDefault="00D91B1C">
      <w:pPr>
        <w:tabs>
          <w:tab w:val="left" w:pos="720"/>
        </w:tabs>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3.5</w:t>
      </w:r>
    </w:p>
    <w:p w:rsidR="00A71E6B" w:rsidRDefault="00D91B1C">
      <w:pPr>
        <w:autoSpaceDE w:val="0"/>
        <w:autoSpaceDN w:val="0"/>
        <w:adjustRightInd w:val="0"/>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Pengujian Reliabilitas</w:t>
      </w:r>
    </w:p>
    <w:tbl>
      <w:tblPr>
        <w:tblStyle w:val="TableGrid"/>
        <w:tblW w:w="7938" w:type="dxa"/>
        <w:tblInd w:w="108" w:type="dxa"/>
        <w:tblLayout w:type="fixed"/>
        <w:tblLook w:val="04A0" w:firstRow="1" w:lastRow="0" w:firstColumn="1" w:lastColumn="0" w:noHBand="0" w:noVBand="1"/>
      </w:tblPr>
      <w:tblGrid>
        <w:gridCol w:w="2203"/>
        <w:gridCol w:w="2173"/>
        <w:gridCol w:w="1835"/>
        <w:gridCol w:w="1727"/>
      </w:tblGrid>
      <w:tr w:rsidR="00A71E6B">
        <w:tc>
          <w:tcPr>
            <w:tcW w:w="2203" w:type="dxa"/>
            <w:vMerge w:val="restart"/>
            <w:shd w:val="clear" w:color="auto" w:fill="FFFFFF" w:themeFill="background1"/>
          </w:tcPr>
          <w:p w:rsidR="00A71E6B" w:rsidRDefault="00D91B1C">
            <w:pPr>
              <w:tabs>
                <w:tab w:val="left" w:pos="720"/>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Variabel</w:t>
            </w:r>
          </w:p>
        </w:tc>
        <w:tc>
          <w:tcPr>
            <w:tcW w:w="4008" w:type="dxa"/>
            <w:gridSpan w:val="2"/>
            <w:shd w:val="clear" w:color="auto" w:fill="FFFFFF" w:themeFill="background1"/>
          </w:tcPr>
          <w:p w:rsidR="00A71E6B" w:rsidRDefault="00D91B1C">
            <w:pPr>
              <w:tabs>
                <w:tab w:val="left" w:pos="720"/>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Reliabilitas </w:t>
            </w:r>
          </w:p>
        </w:tc>
        <w:tc>
          <w:tcPr>
            <w:tcW w:w="1727" w:type="dxa"/>
            <w:vMerge w:val="restart"/>
            <w:shd w:val="clear" w:color="auto" w:fill="FFFFFF" w:themeFill="background1"/>
          </w:tcPr>
          <w:p w:rsidR="00A71E6B" w:rsidRDefault="00D91B1C">
            <w:pPr>
              <w:tabs>
                <w:tab w:val="left" w:pos="720"/>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Keterangan </w:t>
            </w:r>
          </w:p>
        </w:tc>
      </w:tr>
      <w:tr w:rsidR="00A71E6B">
        <w:tc>
          <w:tcPr>
            <w:tcW w:w="2203" w:type="dxa"/>
            <w:vMerge/>
            <w:shd w:val="clear" w:color="auto" w:fill="FFFFFF" w:themeFill="background1"/>
          </w:tcPr>
          <w:p w:rsidR="00A71E6B" w:rsidRDefault="00A71E6B">
            <w:pPr>
              <w:tabs>
                <w:tab w:val="left" w:pos="720"/>
              </w:tabs>
              <w:jc w:val="center"/>
              <w:rPr>
                <w:rFonts w:ascii="Times New Roman" w:eastAsiaTheme="minorEastAsia" w:hAnsi="Times New Roman" w:cs="Times New Roman"/>
                <w:b/>
                <w:sz w:val="24"/>
                <w:szCs w:val="24"/>
              </w:rPr>
            </w:pPr>
          </w:p>
        </w:tc>
        <w:tc>
          <w:tcPr>
            <w:tcW w:w="2173" w:type="dxa"/>
            <w:shd w:val="clear" w:color="auto" w:fill="FFFFFF" w:themeFill="background1"/>
          </w:tcPr>
          <w:p w:rsidR="00A71E6B" w:rsidRDefault="00D91B1C">
            <w:pPr>
              <w:tabs>
                <w:tab w:val="left" w:pos="720"/>
              </w:tabs>
              <w:jc w:val="center"/>
              <w:rPr>
                <w:rFonts w:ascii="Times New Roman" w:eastAsiaTheme="minorEastAsia" w:hAnsi="Times New Roman" w:cs="Times New Roman"/>
                <w:b/>
                <w:sz w:val="24"/>
                <w:szCs w:val="24"/>
              </w:rPr>
            </w:pPr>
            <w:r>
              <w:rPr>
                <w:rFonts w:ascii="Times New Roman" w:hAnsi="Times New Roman" w:cs="Times New Roman"/>
                <w:b/>
                <w:color w:val="000000"/>
                <w:sz w:val="24"/>
                <w:szCs w:val="24"/>
              </w:rPr>
              <w:t xml:space="preserve">Alpha </w:t>
            </w:r>
          </w:p>
        </w:tc>
        <w:tc>
          <w:tcPr>
            <w:tcW w:w="1835" w:type="dxa"/>
            <w:shd w:val="clear" w:color="auto" w:fill="FFFFFF" w:themeFill="background1"/>
          </w:tcPr>
          <w:p w:rsidR="00A71E6B" w:rsidRDefault="00D91B1C">
            <w:pPr>
              <w:tabs>
                <w:tab w:val="left" w:pos="720"/>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Koefisien </w:t>
            </w:r>
            <m:oMath>
              <m:r>
                <m:rPr>
                  <m:sty m:val="bi"/>
                </m:rPr>
                <w:rPr>
                  <w:rFonts w:ascii="Cambria Math" w:hAnsi="Cambria Math" w:cs="Times New Roman"/>
                  <w:color w:val="000000"/>
                  <w:sz w:val="24"/>
                  <w:szCs w:val="24"/>
                </w:rPr>
                <m:t>ɑ</m:t>
              </m:r>
            </m:oMath>
          </w:p>
        </w:tc>
        <w:tc>
          <w:tcPr>
            <w:tcW w:w="1727" w:type="dxa"/>
            <w:vMerge/>
            <w:shd w:val="clear" w:color="auto" w:fill="FFFFFF" w:themeFill="background1"/>
          </w:tcPr>
          <w:p w:rsidR="00A71E6B" w:rsidRDefault="00A71E6B">
            <w:pPr>
              <w:tabs>
                <w:tab w:val="left" w:pos="720"/>
              </w:tabs>
              <w:jc w:val="center"/>
              <w:rPr>
                <w:rFonts w:ascii="Times New Roman" w:hAnsi="Times New Roman" w:cs="Times New Roman"/>
                <w:color w:val="000000"/>
                <w:sz w:val="24"/>
                <w:szCs w:val="24"/>
              </w:rPr>
            </w:pPr>
          </w:p>
        </w:tc>
      </w:tr>
      <w:tr w:rsidR="00A71E6B">
        <w:tc>
          <w:tcPr>
            <w:tcW w:w="2203" w:type="dxa"/>
          </w:tcPr>
          <w:p w:rsidR="00A71E6B" w:rsidRDefault="00D91B1C">
            <w:pPr>
              <w:tabs>
                <w:tab w:val="left" w:pos="720"/>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Proses Rekrutmen (X)</w:t>
            </w:r>
          </w:p>
        </w:tc>
        <w:tc>
          <w:tcPr>
            <w:tcW w:w="2173" w:type="dxa"/>
          </w:tcPr>
          <w:p w:rsidR="00A71E6B" w:rsidRDefault="00D91B1C">
            <w:pPr>
              <w:tabs>
                <w:tab w:val="left" w:pos="72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0,730</w:t>
            </w:r>
          </w:p>
        </w:tc>
        <w:tc>
          <w:tcPr>
            <w:tcW w:w="1835" w:type="dxa"/>
          </w:tcPr>
          <w:p w:rsidR="00A71E6B" w:rsidRDefault="00D91B1C">
            <w:pPr>
              <w:tabs>
                <w:tab w:val="left" w:pos="72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w:t>
            </w:r>
          </w:p>
        </w:tc>
        <w:tc>
          <w:tcPr>
            <w:tcW w:w="1727" w:type="dxa"/>
          </w:tcPr>
          <w:p w:rsidR="00A71E6B" w:rsidRDefault="00D91B1C">
            <w:pPr>
              <w:tabs>
                <w:tab w:val="left" w:pos="72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Reliabel </w:t>
            </w:r>
          </w:p>
        </w:tc>
      </w:tr>
      <w:tr w:rsidR="00A71E6B">
        <w:tc>
          <w:tcPr>
            <w:tcW w:w="2203" w:type="dxa"/>
          </w:tcPr>
          <w:p w:rsidR="00A71E6B" w:rsidRDefault="00D91B1C">
            <w:pPr>
              <w:tabs>
                <w:tab w:val="left" w:pos="720"/>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Seleksi (M)</w:t>
            </w:r>
          </w:p>
        </w:tc>
        <w:tc>
          <w:tcPr>
            <w:tcW w:w="2173" w:type="dxa"/>
          </w:tcPr>
          <w:p w:rsidR="00A71E6B" w:rsidRDefault="00D91B1C">
            <w:pPr>
              <w:tabs>
                <w:tab w:val="left" w:pos="72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0,739</w:t>
            </w:r>
          </w:p>
        </w:tc>
        <w:tc>
          <w:tcPr>
            <w:tcW w:w="1835" w:type="dxa"/>
          </w:tcPr>
          <w:p w:rsidR="00A71E6B" w:rsidRDefault="00D91B1C">
            <w:pPr>
              <w:tabs>
                <w:tab w:val="left" w:pos="72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w:t>
            </w:r>
          </w:p>
        </w:tc>
        <w:tc>
          <w:tcPr>
            <w:tcW w:w="1727" w:type="dxa"/>
          </w:tcPr>
          <w:p w:rsidR="00A71E6B" w:rsidRDefault="00D91B1C">
            <w:pPr>
              <w:tabs>
                <w:tab w:val="left" w:pos="72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Reliabel </w:t>
            </w:r>
          </w:p>
        </w:tc>
      </w:tr>
      <w:tr w:rsidR="00A71E6B">
        <w:tc>
          <w:tcPr>
            <w:tcW w:w="2203" w:type="dxa"/>
          </w:tcPr>
          <w:p w:rsidR="00A71E6B" w:rsidRDefault="00D91B1C">
            <w:pPr>
              <w:tabs>
                <w:tab w:val="left" w:pos="720"/>
              </w:tabs>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Kinerja (Y)</w:t>
            </w:r>
          </w:p>
        </w:tc>
        <w:tc>
          <w:tcPr>
            <w:tcW w:w="2173" w:type="dxa"/>
          </w:tcPr>
          <w:p w:rsidR="00A71E6B" w:rsidRDefault="00D91B1C">
            <w:pPr>
              <w:tabs>
                <w:tab w:val="left" w:pos="72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0,893</w:t>
            </w:r>
          </w:p>
        </w:tc>
        <w:tc>
          <w:tcPr>
            <w:tcW w:w="1835" w:type="dxa"/>
          </w:tcPr>
          <w:p w:rsidR="00A71E6B" w:rsidRDefault="00D91B1C">
            <w:pPr>
              <w:tabs>
                <w:tab w:val="left" w:pos="72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w:t>
            </w:r>
          </w:p>
        </w:tc>
        <w:tc>
          <w:tcPr>
            <w:tcW w:w="1727" w:type="dxa"/>
          </w:tcPr>
          <w:p w:rsidR="00A71E6B" w:rsidRDefault="00D91B1C">
            <w:pPr>
              <w:tabs>
                <w:tab w:val="left" w:pos="72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Reliabel </w:t>
            </w:r>
          </w:p>
        </w:tc>
      </w:tr>
    </w:tbl>
    <w:p w:rsidR="00A71E6B" w:rsidRDefault="00A71E6B">
      <w:pPr>
        <w:tabs>
          <w:tab w:val="left" w:pos="720"/>
        </w:tabs>
        <w:spacing w:after="0"/>
        <w:rPr>
          <w:rFonts w:ascii="Times New Roman" w:eastAsiaTheme="minorEastAsia" w:hAnsi="Times New Roman" w:cs="Times New Roman"/>
          <w:sz w:val="24"/>
          <w:szCs w:val="24"/>
        </w:rPr>
      </w:pPr>
    </w:p>
    <w:p w:rsidR="00A71E6B" w:rsidRDefault="00D91B1C">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A71E6B" w:rsidRDefault="00D91B1C">
      <w:pPr>
        <w:pStyle w:val="ListParagraph"/>
        <w:numPr>
          <w:ilvl w:val="2"/>
          <w:numId w:val="1"/>
        </w:numPr>
        <w:spacing w:after="0" w:line="48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Analisis Deskriptif</w:t>
      </w:r>
    </w:p>
    <w:p w:rsidR="00A71E6B" w:rsidRDefault="00D91B1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Analisis deskriptif digunakan untuk menggambarkan frekuensi masing-masing item variabel dengan skala pengukuran satu sampai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untuk mengetahui kategori rata-rata skor menggunakan perhitungan sebagai berikut: </w:t>
      </w:r>
    </w:p>
    <w:p w:rsidR="00A71E6B" w:rsidRDefault="00FA2118">
      <w:pPr>
        <w:spacing w:line="480" w:lineRule="auto"/>
        <w:jc w:val="center"/>
        <w:rPr>
          <w:rFonts w:ascii="Times New Roman" w:eastAsiaTheme="minorEastAsia"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Cambria Math"/>
                  <w:sz w:val="24"/>
                  <w:szCs w:val="24"/>
                </w:rPr>
                <m:t xml:space="preserve">Nilai Skor Tertinggi-Nilai Skor Terendah </m:t>
              </m:r>
            </m:num>
            <m:den>
              <m:r>
                <m:rPr>
                  <m:sty m:val="p"/>
                </m:rPr>
                <w:rPr>
                  <w:rFonts w:ascii="Cambria Math" w:hAnsi="Cambria Math" w:cs="Cambria Math"/>
                  <w:sz w:val="24"/>
                  <w:szCs w:val="24"/>
                </w:rPr>
                <m:t xml:space="preserve">Jumlah Kategori </m:t>
              </m:r>
            </m:den>
          </m:f>
        </m:oMath>
      </m:oMathPara>
    </w:p>
    <w:p w:rsidR="00A71E6B" w:rsidRDefault="00D91B1C">
      <w:pPr>
        <w:spacing w:line="480" w:lineRule="auto"/>
        <w:ind w:left="360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5-1</m:t>
            </m:r>
          </m:num>
          <m:den>
            <m:r>
              <m:rPr>
                <m:sty m:val="p"/>
              </m:rPr>
              <w:rPr>
                <w:rFonts w:ascii="Cambria Math" w:eastAsiaTheme="minorEastAsia" w:hAnsi="Cambria Math" w:cs="Times New Roman"/>
                <w:sz w:val="24"/>
                <w:szCs w:val="24"/>
              </w:rPr>
              <m:t>5</m:t>
            </m:r>
          </m:den>
        </m:f>
      </m:oMath>
    </w:p>
    <w:p w:rsidR="00A71E6B" w:rsidRDefault="00D91B1C">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0</w:t>
      </w:r>
      <w:proofErr w:type="gramStart"/>
      <w:r>
        <w:rPr>
          <w:rFonts w:ascii="Times New Roman" w:eastAsiaTheme="minorEastAsia" w:hAnsi="Times New Roman" w:cs="Times New Roman"/>
          <w:sz w:val="24"/>
          <w:szCs w:val="24"/>
        </w:rPr>
        <w:t>,8</w:t>
      </w:r>
      <w:proofErr w:type="gramEnd"/>
      <w:r>
        <w:rPr>
          <w:rFonts w:ascii="Times New Roman" w:eastAsiaTheme="minorEastAsia" w:hAnsi="Times New Roman" w:cs="Times New Roman"/>
          <w:sz w:val="24"/>
          <w:szCs w:val="24"/>
        </w:rPr>
        <w:t xml:space="preserve"> </w:t>
      </w:r>
    </w:p>
    <w:p w:rsidR="00A71E6B" w:rsidRDefault="00D91B1C">
      <w:pPr>
        <w:spacing w:line="480" w:lineRule="auto"/>
        <w:ind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Sehingga interpretasi skor sebagai berikut: </w:t>
      </w:r>
    </w:p>
    <w:p w:rsidR="00A71E6B" w:rsidRDefault="00D91B1C">
      <w:pPr>
        <w:pStyle w:val="ListParagraph"/>
        <w:numPr>
          <w:ilvl w:val="0"/>
          <w:numId w:val="12"/>
        </w:num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 1,8</w:t>
      </w:r>
      <w:r>
        <w:rPr>
          <w:rFonts w:ascii="Times New Roman" w:eastAsiaTheme="minorEastAsia" w:hAnsi="Times New Roman" w:cs="Times New Roman"/>
          <w:sz w:val="24"/>
          <w:szCs w:val="24"/>
        </w:rPr>
        <w:tab/>
        <w:t xml:space="preserve">= Buruk Sekali </w:t>
      </w:r>
    </w:p>
    <w:p w:rsidR="00A71E6B" w:rsidRDefault="00D91B1C">
      <w:pPr>
        <w:pStyle w:val="ListParagraph"/>
        <w:numPr>
          <w:ilvl w:val="0"/>
          <w:numId w:val="12"/>
        </w:num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1,9 – 2,6</w:t>
      </w:r>
      <w:r>
        <w:rPr>
          <w:rFonts w:ascii="Times New Roman" w:eastAsiaTheme="minorEastAsia" w:hAnsi="Times New Roman" w:cs="Times New Roman"/>
          <w:sz w:val="24"/>
          <w:szCs w:val="24"/>
        </w:rPr>
        <w:tab/>
        <w:t xml:space="preserve">= Buruk </w:t>
      </w:r>
    </w:p>
    <w:p w:rsidR="00A71E6B" w:rsidRDefault="00D91B1C">
      <w:pPr>
        <w:pStyle w:val="ListParagraph"/>
        <w:numPr>
          <w:ilvl w:val="0"/>
          <w:numId w:val="12"/>
        </w:num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2,7 – 3,4</w:t>
      </w:r>
      <w:r>
        <w:rPr>
          <w:rFonts w:ascii="Times New Roman" w:eastAsiaTheme="minorEastAsia" w:hAnsi="Times New Roman" w:cs="Times New Roman"/>
          <w:sz w:val="24"/>
          <w:szCs w:val="24"/>
        </w:rPr>
        <w:tab/>
        <w:t xml:space="preserve">= Cukup </w:t>
      </w:r>
    </w:p>
    <w:p w:rsidR="00A71E6B" w:rsidRDefault="00D91B1C">
      <w:pPr>
        <w:pStyle w:val="ListParagraph"/>
        <w:numPr>
          <w:ilvl w:val="0"/>
          <w:numId w:val="12"/>
        </w:num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3,5 – 4,2 </w:t>
      </w:r>
      <w:r>
        <w:rPr>
          <w:rFonts w:ascii="Times New Roman" w:eastAsiaTheme="minorEastAsia" w:hAnsi="Times New Roman" w:cs="Times New Roman"/>
          <w:sz w:val="24"/>
          <w:szCs w:val="24"/>
        </w:rPr>
        <w:tab/>
        <w:t xml:space="preserve">= Baik </w:t>
      </w:r>
    </w:p>
    <w:p w:rsidR="00A71E6B" w:rsidRDefault="00D91B1C">
      <w:pPr>
        <w:pStyle w:val="ListParagraph"/>
        <w:numPr>
          <w:ilvl w:val="0"/>
          <w:numId w:val="12"/>
        </w:num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4,3 – 5,0 </w:t>
      </w:r>
      <w:r>
        <w:rPr>
          <w:rFonts w:ascii="Times New Roman" w:eastAsiaTheme="minorEastAsia" w:hAnsi="Times New Roman" w:cs="Times New Roman"/>
          <w:sz w:val="24"/>
          <w:szCs w:val="24"/>
        </w:rPr>
        <w:tab/>
        <w:t xml:space="preserve">= Sangat Baik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(Sudjana, 2005) </w:t>
      </w:r>
    </w:p>
    <w:p w:rsidR="00A71E6B" w:rsidRDefault="00D91B1C">
      <w:pPr>
        <w:pStyle w:val="ListParagraph"/>
        <w:numPr>
          <w:ilvl w:val="1"/>
          <w:numId w:val="1"/>
        </w:numPr>
        <w:tabs>
          <w:tab w:val="left" w:pos="567"/>
        </w:tabs>
        <w:spacing w:after="0" w:line="480" w:lineRule="auto"/>
        <w:ind w:hanging="786"/>
        <w:rPr>
          <w:rFonts w:ascii="Times New Roman" w:hAnsi="Times New Roman" w:cs="Times New Roman"/>
          <w:b/>
          <w:sz w:val="24"/>
          <w:szCs w:val="24"/>
        </w:rPr>
      </w:pPr>
      <w:r>
        <w:rPr>
          <w:rFonts w:ascii="Times New Roman" w:hAnsi="Times New Roman" w:cs="Times New Roman"/>
          <w:b/>
          <w:sz w:val="24"/>
          <w:szCs w:val="24"/>
        </w:rPr>
        <w:t>Analisis PLS</w:t>
      </w:r>
    </w:p>
    <w:p w:rsidR="00A71E6B" w:rsidRDefault="00D91B1C">
      <w:pPr>
        <w:spacing w:after="0" w:line="480" w:lineRule="auto"/>
        <w:ind w:firstLine="567"/>
        <w:jc w:val="both"/>
        <w:rPr>
          <w:rFonts w:ascii="Times New Roman" w:eastAsiaTheme="minorEastAsia" w:hAnsi="Times New Roman"/>
          <w:sz w:val="24"/>
          <w:szCs w:val="24"/>
        </w:rPr>
      </w:pPr>
      <w:proofErr w:type="gramStart"/>
      <w:r>
        <w:rPr>
          <w:rFonts w:ascii="Times New Roman" w:eastAsiaTheme="minorEastAsia" w:hAnsi="Times New Roman"/>
          <w:sz w:val="24"/>
          <w:szCs w:val="24"/>
        </w:rPr>
        <w:t xml:space="preserve">Penelitian ini menggunakan metode analisis data dengan menggunakan </w:t>
      </w:r>
      <w:r>
        <w:rPr>
          <w:rFonts w:ascii="Times New Roman" w:eastAsiaTheme="minorEastAsia" w:hAnsi="Times New Roman"/>
          <w:i/>
          <w:sz w:val="24"/>
          <w:szCs w:val="24"/>
        </w:rPr>
        <w:t>software Warp PLS</w:t>
      </w:r>
      <w:r>
        <w:rPr>
          <w:rFonts w:ascii="Times New Roman" w:eastAsiaTheme="minorEastAsia" w:hAnsi="Times New Roman"/>
          <w:sz w:val="24"/>
          <w:szCs w:val="24"/>
        </w:rPr>
        <w:t xml:space="preserve"> versi 5.0 karena penelitian ini menggunakan teknik statistika multivarian dengan melakukan tiga variabel yaitu variabel independen, variabel intervening, dan variabel dependen.</w:t>
      </w:r>
      <w:proofErr w:type="gramEnd"/>
      <w:r>
        <w:rPr>
          <w:rFonts w:ascii="Times New Roman" w:eastAsiaTheme="minorEastAsia" w:hAnsi="Times New Roman"/>
          <w:sz w:val="24"/>
          <w:szCs w:val="24"/>
        </w:rPr>
        <w:t xml:space="preserve"> </w:t>
      </w:r>
      <w:proofErr w:type="gramStart"/>
      <w:r>
        <w:rPr>
          <w:rFonts w:ascii="Times New Roman" w:eastAsiaTheme="minorEastAsia" w:hAnsi="Times New Roman"/>
          <w:sz w:val="24"/>
          <w:szCs w:val="24"/>
        </w:rPr>
        <w:t>PLS merupakan salah satu metode statistika berbasis varian yang di desain untuk menyelesaikan regresi berganda ketika terjadi permasalahan spesifik data.</w:t>
      </w:r>
      <w:proofErr w:type="gramEnd"/>
      <w:r>
        <w:rPr>
          <w:rFonts w:ascii="Times New Roman" w:eastAsiaTheme="minorEastAsia" w:hAnsi="Times New Roman"/>
          <w:sz w:val="24"/>
          <w:szCs w:val="24"/>
        </w:rPr>
        <w:t xml:space="preserve"> PLS (</w:t>
      </w:r>
      <w:r>
        <w:rPr>
          <w:rFonts w:ascii="Times New Roman" w:eastAsiaTheme="minorEastAsia" w:hAnsi="Times New Roman"/>
          <w:i/>
          <w:sz w:val="24"/>
          <w:szCs w:val="24"/>
        </w:rPr>
        <w:t>Partial Least Square</w:t>
      </w:r>
      <w:r>
        <w:rPr>
          <w:rFonts w:ascii="Times New Roman" w:eastAsiaTheme="minorEastAsia" w:hAnsi="Times New Roman"/>
          <w:sz w:val="24"/>
          <w:szCs w:val="24"/>
        </w:rPr>
        <w:t>) adalah analisis persamaan struktual berbasis varian yang secara simultan dapatmelakukan pengujian model pengukuran sekaligus pengujian model struktural. Model pengkuran digunakan untuk uji validitas dan reabilitas, sedangkan model struktural digunakan untuk uji kausalitas (Jogianto dan Abdillah, 2009).</w:t>
      </w:r>
    </w:p>
    <w:p w:rsidR="00A71E6B" w:rsidRDefault="00D91B1C">
      <w:pPr>
        <w:spacing w:after="0" w:line="480" w:lineRule="auto"/>
        <w:ind w:firstLine="567"/>
        <w:jc w:val="both"/>
        <w:rPr>
          <w:rFonts w:ascii="Times New Roman" w:eastAsiaTheme="minorEastAsia" w:hAnsi="Times New Roman"/>
          <w:sz w:val="24"/>
          <w:szCs w:val="24"/>
        </w:rPr>
      </w:pPr>
      <w:proofErr w:type="gramStart"/>
      <w:r>
        <w:rPr>
          <w:rFonts w:ascii="Times New Roman" w:eastAsiaTheme="minorEastAsia" w:hAnsi="Times New Roman"/>
          <w:sz w:val="24"/>
          <w:szCs w:val="24"/>
        </w:rPr>
        <w:t>Lebih lanjut, PLS adalah metode analisis yang bersifat soft modeling karena tidak mengasumsikan data dengan pengukuran skala tertentu, yang berarti jumlah sampel dapat kecil (dibawah 100 sampel).</w:t>
      </w:r>
      <w:proofErr w:type="gramEnd"/>
      <w:r>
        <w:rPr>
          <w:rFonts w:ascii="Times New Roman" w:eastAsiaTheme="minorEastAsia" w:hAnsi="Times New Roman"/>
          <w:sz w:val="24"/>
          <w:szCs w:val="24"/>
        </w:rPr>
        <w:t xml:space="preserve"> </w:t>
      </w:r>
      <w:proofErr w:type="gramStart"/>
      <w:r>
        <w:rPr>
          <w:rFonts w:ascii="Times New Roman" w:eastAsiaTheme="minorEastAsia" w:hAnsi="Times New Roman"/>
          <w:sz w:val="24"/>
          <w:szCs w:val="24"/>
        </w:rPr>
        <w:t>Perbedaan mendasar PLS yang merupakan berbasis varian dengan LISREL atau AMOS yang berbasis kovarian adalah tujuan penggunaanya (Jogianto dan Abdillah, 2009).</w:t>
      </w:r>
      <w:proofErr w:type="gramEnd"/>
    </w:p>
    <w:p w:rsidR="00A71E6B" w:rsidRDefault="00D91B1C">
      <w:pPr>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Keunggulan-keunggulan PLS: </w:t>
      </w:r>
    </w:p>
    <w:p w:rsidR="00A71E6B" w:rsidRDefault="00D91B1C">
      <w:pPr>
        <w:spacing w:after="0" w:line="48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1. Mampu memodelkan banyak variabel dependen dan variabel independen (model komplek).</w:t>
      </w:r>
    </w:p>
    <w:p w:rsidR="00A71E6B" w:rsidRDefault="00D91B1C">
      <w:pPr>
        <w:spacing w:line="48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2. Mampu mengelola masalah multikolinearitas antar variabel independent.</w:t>
      </w:r>
    </w:p>
    <w:p w:rsidR="00A71E6B" w:rsidRDefault="00D91B1C">
      <w:pPr>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3. Hasil tetap kokoh walaupun terdapat data yang tidak normal dan hilang.</w:t>
      </w:r>
    </w:p>
    <w:p w:rsidR="00A71E6B" w:rsidRDefault="00D91B1C">
      <w:pPr>
        <w:spacing w:after="0" w:line="48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4. Menghasilkan variabel laren independen secara langsung berbasis crossproduct yang melibatkan variabel laten dependen sebagai kekuatan prediksi.</w:t>
      </w:r>
    </w:p>
    <w:p w:rsidR="00A71E6B" w:rsidRDefault="00D91B1C">
      <w:pPr>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5. Dapat di gunakan pada kontruk reflektif dan formatif.</w:t>
      </w:r>
    </w:p>
    <w:p w:rsidR="00A71E6B" w:rsidRDefault="00D91B1C">
      <w:pPr>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6. Dapat digunakan pada sampel kecil.</w:t>
      </w:r>
    </w:p>
    <w:p w:rsidR="00A71E6B" w:rsidRDefault="00D91B1C">
      <w:pPr>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7. Tidak mensyaratkan data berdistribusi normal.</w:t>
      </w:r>
    </w:p>
    <w:p w:rsidR="00A71E6B" w:rsidRDefault="00D91B1C">
      <w:pPr>
        <w:spacing w:after="0" w:line="480" w:lineRule="auto"/>
        <w:ind w:left="284" w:hanging="284"/>
        <w:jc w:val="both"/>
        <w:rPr>
          <w:rFonts w:ascii="Times New Roman" w:eastAsiaTheme="minorEastAsia" w:hAnsi="Times New Roman"/>
          <w:sz w:val="24"/>
          <w:szCs w:val="24"/>
        </w:rPr>
      </w:pPr>
      <w:r>
        <w:rPr>
          <w:rFonts w:ascii="Times New Roman" w:eastAsiaTheme="minorEastAsia" w:hAnsi="Times New Roman"/>
          <w:sz w:val="24"/>
          <w:szCs w:val="24"/>
        </w:rPr>
        <w:t xml:space="preserve">8. Dapat digunakan pada data dengan tipe skala berbeda, </w:t>
      </w:r>
      <w:proofErr w:type="gramStart"/>
      <w:r>
        <w:rPr>
          <w:rFonts w:ascii="Times New Roman" w:eastAsiaTheme="minorEastAsia" w:hAnsi="Times New Roman"/>
          <w:sz w:val="24"/>
          <w:szCs w:val="24"/>
        </w:rPr>
        <w:t>yaitu :</w:t>
      </w:r>
      <w:proofErr w:type="gramEnd"/>
      <w:r>
        <w:rPr>
          <w:rFonts w:ascii="Times New Roman" w:eastAsiaTheme="minorEastAsia" w:hAnsi="Times New Roman"/>
          <w:sz w:val="24"/>
          <w:szCs w:val="24"/>
        </w:rPr>
        <w:t xml:space="preserve"> nominal, ordinal, dan kontinus.</w:t>
      </w:r>
    </w:p>
    <w:p w:rsidR="00A71E6B" w:rsidRDefault="00D91B1C">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Uji Model </w:t>
      </w:r>
    </w:p>
    <w:p w:rsidR="00A71E6B" w:rsidRDefault="00D91B1C">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 xml:space="preserve">Uji model dalam ini terdapat dua model yang akan digunakan dalam penelitian ini yaitu Outer Model (Model Pengukuran) dan Inner </w:t>
      </w:r>
      <w:proofErr w:type="gramStart"/>
      <w:r>
        <w:rPr>
          <w:rFonts w:ascii="Times New Roman" w:eastAsiaTheme="minorEastAsia" w:hAnsi="Times New Roman"/>
          <w:sz w:val="24"/>
          <w:szCs w:val="24"/>
        </w:rPr>
        <w:t>Model  (</w:t>
      </w:r>
      <w:proofErr w:type="gramEnd"/>
      <w:r>
        <w:rPr>
          <w:rFonts w:ascii="Times New Roman" w:eastAsiaTheme="minorEastAsia" w:hAnsi="Times New Roman"/>
          <w:sz w:val="24"/>
          <w:szCs w:val="24"/>
        </w:rPr>
        <w:t>Model Struktural).</w:t>
      </w:r>
    </w:p>
    <w:p w:rsidR="00A71E6B" w:rsidRDefault="00D91B1C">
      <w:pPr>
        <w:pStyle w:val="ListParagraph"/>
        <w:numPr>
          <w:ilvl w:val="2"/>
          <w:numId w:val="1"/>
        </w:numPr>
        <w:spacing w:after="0" w:line="480" w:lineRule="auto"/>
        <w:ind w:left="1134" w:hanging="708"/>
        <w:jc w:val="both"/>
        <w:rPr>
          <w:rFonts w:ascii="Times New Roman" w:eastAsiaTheme="minorEastAsia" w:hAnsi="Times New Roman"/>
          <w:b/>
          <w:sz w:val="24"/>
          <w:szCs w:val="24"/>
        </w:rPr>
      </w:pPr>
      <w:r>
        <w:rPr>
          <w:rFonts w:ascii="Times New Roman" w:eastAsiaTheme="minorEastAsia" w:hAnsi="Times New Roman"/>
          <w:b/>
          <w:sz w:val="24"/>
          <w:szCs w:val="24"/>
        </w:rPr>
        <w:t>Outer Model</w:t>
      </w:r>
    </w:p>
    <w:p w:rsidR="00A71E6B" w:rsidRDefault="00D91B1C">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Outer Model atau Model Pengukuran mendefinisikan bagaimana setiap </w:t>
      </w:r>
      <w:proofErr w:type="gramStart"/>
      <w:r>
        <w:rPr>
          <w:rFonts w:ascii="Times New Roman" w:hAnsi="Times New Roman" w:cs="Times New Roman"/>
          <w:sz w:val="24"/>
        </w:rPr>
        <w:t>blok</w:t>
      </w:r>
      <w:proofErr w:type="gramEnd"/>
      <w:r>
        <w:rPr>
          <w:rFonts w:ascii="Times New Roman" w:hAnsi="Times New Roman" w:cs="Times New Roman"/>
          <w:sz w:val="24"/>
        </w:rPr>
        <w:t xml:space="preserve"> indikator berhubungan dengan variabel latennya. Perancangan Model Pengukuran menentukan sifat indikator dari masing-masing variabel laten, apakah refleksif atau formatif, berdasarkan definisi operasional variabel </w:t>
      </w:r>
      <w:r>
        <w:rPr>
          <w:rFonts w:ascii="Times New Roman" w:eastAsiaTheme="minorEastAsia" w:hAnsi="Times New Roman"/>
          <w:sz w:val="24"/>
          <w:szCs w:val="24"/>
        </w:rPr>
        <w:t>(Jogianto dan Abdillah, 2009).</w:t>
      </w:r>
    </w:p>
    <w:p w:rsidR="00A71E6B" w:rsidRDefault="00D91B1C">
      <w:pPr>
        <w:pStyle w:val="ListParagraph"/>
        <w:numPr>
          <w:ilvl w:val="1"/>
          <w:numId w:val="2"/>
        </w:numPr>
        <w:spacing w:after="0" w:line="480" w:lineRule="auto"/>
        <w:ind w:left="567" w:hanging="567"/>
        <w:jc w:val="both"/>
        <w:rPr>
          <w:rFonts w:ascii="Times New Roman" w:eastAsiaTheme="minorEastAsia" w:hAnsi="Times New Roman"/>
          <w:sz w:val="24"/>
          <w:szCs w:val="24"/>
          <w:lang w:val="id-ID"/>
        </w:rPr>
      </w:pPr>
      <w:r>
        <w:rPr>
          <w:rFonts w:ascii="Times New Roman" w:eastAsiaTheme="minorEastAsia" w:hAnsi="Times New Roman"/>
          <w:i/>
          <w:sz w:val="24"/>
          <w:szCs w:val="24"/>
          <w:lang w:val="id-ID"/>
        </w:rPr>
        <w:t>Convergent Validity</w:t>
      </w:r>
    </w:p>
    <w:p w:rsidR="00A71E6B" w:rsidRDefault="00D91B1C">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i/>
          <w:sz w:val="24"/>
          <w:szCs w:val="24"/>
          <w:lang w:val="id-ID"/>
        </w:rPr>
        <w:t xml:space="preserve">Convergent Validity </w:t>
      </w:r>
      <w:r>
        <w:rPr>
          <w:rFonts w:ascii="Times New Roman" w:eastAsiaTheme="minorEastAsia" w:hAnsi="Times New Roman"/>
          <w:sz w:val="24"/>
          <w:szCs w:val="24"/>
          <w:lang w:val="id-ID"/>
        </w:rPr>
        <w:t>merupakan korelasi antar skor indikator refleksif dengan skor variabel latennya</w:t>
      </w:r>
      <w:r>
        <w:rPr>
          <w:rFonts w:ascii="Times New Roman" w:eastAsiaTheme="minorEastAsia" w:hAnsi="Times New Roman"/>
          <w:sz w:val="24"/>
          <w:szCs w:val="24"/>
        </w:rPr>
        <w:t>, dengan ketentuan nilai P-value &gt; 0.05 atau nilai muatan factor &gt; 0.7.</w:t>
      </w:r>
    </w:p>
    <w:p w:rsidR="00A71E6B" w:rsidRDefault="00A71E6B">
      <w:pPr>
        <w:spacing w:line="480" w:lineRule="auto"/>
        <w:ind w:firstLine="567"/>
        <w:jc w:val="both"/>
        <w:rPr>
          <w:rFonts w:ascii="Times New Roman" w:eastAsiaTheme="minorEastAsia" w:hAnsi="Times New Roman"/>
          <w:sz w:val="24"/>
          <w:szCs w:val="24"/>
        </w:rPr>
      </w:pPr>
    </w:p>
    <w:p w:rsidR="00A71E6B" w:rsidRDefault="00D91B1C">
      <w:pPr>
        <w:pStyle w:val="ListParagraph"/>
        <w:numPr>
          <w:ilvl w:val="1"/>
          <w:numId w:val="2"/>
        </w:numPr>
        <w:spacing w:after="0" w:line="480" w:lineRule="auto"/>
        <w:ind w:left="567" w:hanging="567"/>
        <w:jc w:val="both"/>
        <w:rPr>
          <w:rFonts w:ascii="Times New Roman" w:eastAsiaTheme="minorEastAsia" w:hAnsi="Times New Roman"/>
          <w:i/>
          <w:sz w:val="24"/>
          <w:szCs w:val="24"/>
          <w:lang w:val="id-ID"/>
        </w:rPr>
      </w:pPr>
      <w:r>
        <w:rPr>
          <w:rFonts w:ascii="Times New Roman" w:eastAsiaTheme="minorEastAsia" w:hAnsi="Times New Roman"/>
          <w:i/>
          <w:sz w:val="24"/>
          <w:szCs w:val="24"/>
          <w:lang w:val="id-ID"/>
        </w:rPr>
        <w:lastRenderedPageBreak/>
        <w:t>Descriminant Validity</w:t>
      </w:r>
    </w:p>
    <w:p w:rsidR="00A71E6B" w:rsidRDefault="00D91B1C">
      <w:pPr>
        <w:spacing w:after="0" w:line="480" w:lineRule="auto"/>
        <w:ind w:firstLine="567"/>
        <w:jc w:val="both"/>
        <w:rPr>
          <w:rFonts w:ascii="Times New Roman" w:eastAsiaTheme="minorEastAsia" w:hAnsi="Times New Roman"/>
          <w:sz w:val="24"/>
          <w:szCs w:val="24"/>
        </w:rPr>
      </w:pPr>
      <w:r>
        <w:rPr>
          <w:rFonts w:ascii="Times New Roman" w:eastAsiaTheme="minorEastAsia" w:hAnsi="Times New Roman"/>
          <w:i/>
          <w:sz w:val="24"/>
          <w:szCs w:val="24"/>
          <w:lang w:val="id-ID"/>
        </w:rPr>
        <w:t xml:space="preserve">Descriminant Validity </w:t>
      </w:r>
      <w:r>
        <w:rPr>
          <w:rFonts w:ascii="Times New Roman" w:eastAsiaTheme="minorEastAsia" w:hAnsi="Times New Roman"/>
          <w:sz w:val="24"/>
          <w:szCs w:val="24"/>
          <w:lang w:val="id-ID"/>
        </w:rPr>
        <w:t>merupakan pengukuran indikator refleksif dengan skor variabel latennya</w:t>
      </w:r>
      <w:r>
        <w:rPr>
          <w:rFonts w:ascii="Times New Roman" w:eastAsiaTheme="minorEastAsia" w:hAnsi="Times New Roman"/>
          <w:sz w:val="24"/>
          <w:szCs w:val="24"/>
        </w:rPr>
        <w:t xml:space="preserve"> (Solimun, 2002). </w:t>
      </w:r>
      <w:r>
        <w:rPr>
          <w:rFonts w:ascii="Times New Roman" w:eastAsiaTheme="minorEastAsia" w:hAnsi="Times New Roman"/>
          <w:i/>
          <w:sz w:val="24"/>
          <w:szCs w:val="24"/>
          <w:lang w:val="id-ID"/>
        </w:rPr>
        <w:t xml:space="preserve">Descriminant Validity </w:t>
      </w:r>
      <w:r>
        <w:rPr>
          <w:rFonts w:ascii="Times New Roman" w:eastAsiaTheme="minorEastAsia" w:hAnsi="Times New Roman"/>
          <w:sz w:val="24"/>
          <w:szCs w:val="24"/>
        </w:rPr>
        <w:t xml:space="preserve">terpenuhi </w:t>
      </w:r>
      <w:r>
        <w:rPr>
          <w:rFonts w:ascii="Times New Roman" w:eastAsiaTheme="minorEastAsia" w:hAnsi="Times New Roman"/>
          <w:sz w:val="24"/>
          <w:szCs w:val="24"/>
          <w:lang w:val="id-ID"/>
        </w:rPr>
        <w:t>denganketentuan nilai muatan factor &gt;</w:t>
      </w:r>
      <w:r>
        <w:rPr>
          <w:rFonts w:ascii="Times New Roman" w:eastAsiaTheme="minorEastAsia" w:hAnsi="Times New Roman"/>
          <w:sz w:val="24"/>
          <w:szCs w:val="24"/>
        </w:rPr>
        <w:t xml:space="preserve"> </w:t>
      </w:r>
      <w:r>
        <w:rPr>
          <w:rFonts w:ascii="Times New Roman" w:eastAsiaTheme="minorEastAsia" w:hAnsi="Times New Roman"/>
          <w:i/>
          <w:sz w:val="24"/>
          <w:szCs w:val="24"/>
          <w:lang w:val="id-ID"/>
        </w:rPr>
        <w:t>Cross-loadin</w:t>
      </w:r>
      <w:r>
        <w:rPr>
          <w:rFonts w:ascii="Times New Roman" w:eastAsiaTheme="minorEastAsia" w:hAnsi="Times New Roman"/>
          <w:sz w:val="24"/>
          <w:szCs w:val="24"/>
          <w:lang w:val="id-ID"/>
        </w:rPr>
        <w:t>g.</w:t>
      </w:r>
      <w:r>
        <w:rPr>
          <w:rFonts w:ascii="Times New Roman" w:eastAsiaTheme="minorEastAsia" w:hAnsi="Times New Roman"/>
          <w:sz w:val="24"/>
          <w:szCs w:val="24"/>
        </w:rPr>
        <w:t xml:space="preserve"> </w:t>
      </w:r>
      <w:r>
        <w:rPr>
          <w:rFonts w:ascii="Times New Roman" w:eastAsiaTheme="minorEastAsia" w:hAnsi="Times New Roman"/>
          <w:i/>
          <w:sz w:val="24"/>
          <w:szCs w:val="24"/>
          <w:lang w:val="id-ID"/>
        </w:rPr>
        <w:t>Descriminant validity</w:t>
      </w:r>
      <w:r>
        <w:rPr>
          <w:rFonts w:ascii="Times New Roman" w:eastAsiaTheme="minorEastAsia" w:hAnsi="Times New Roman"/>
          <w:sz w:val="24"/>
          <w:szCs w:val="24"/>
          <w:lang w:val="id-ID"/>
        </w:rPr>
        <w:t>j</w:t>
      </w:r>
      <w:r>
        <w:rPr>
          <w:rFonts w:ascii="Times New Roman" w:eastAsiaTheme="minorEastAsia" w:hAnsi="Times New Roman"/>
          <w:sz w:val="24"/>
          <w:szCs w:val="24"/>
        </w:rPr>
        <w:t xml:space="preserve">uga bisa dilihat dari diskriminan indikator. </w:t>
      </w:r>
      <w:proofErr w:type="gramStart"/>
      <w:r>
        <w:rPr>
          <w:rFonts w:ascii="Times New Roman" w:eastAsiaTheme="minorEastAsia" w:hAnsi="Times New Roman"/>
          <w:sz w:val="24"/>
          <w:szCs w:val="24"/>
        </w:rPr>
        <w:t>Validitas diskriminan bisa terpenuhi apabila nilai akar AVE (</w:t>
      </w:r>
      <w:r>
        <w:rPr>
          <w:rFonts w:ascii="Times New Roman" w:eastAsiaTheme="minorEastAsia" w:hAnsi="Times New Roman"/>
          <w:i/>
          <w:sz w:val="24"/>
          <w:szCs w:val="24"/>
        </w:rPr>
        <w:t>Average Variances Extracted</w:t>
      </w:r>
      <w:r>
        <w:rPr>
          <w:rFonts w:ascii="Times New Roman" w:eastAsiaTheme="minorEastAsia" w:hAnsi="Times New Roman"/>
          <w:sz w:val="24"/>
          <w:szCs w:val="24"/>
        </w:rPr>
        <w:t>) lebih besar dari nilai korelasinya dengan variabel yang lainnya (Solimun, 2002).</w:t>
      </w:r>
      <w:proofErr w:type="gramEnd"/>
    </w:p>
    <w:p w:rsidR="00A71E6B" w:rsidRDefault="00D91B1C">
      <w:pPr>
        <w:pStyle w:val="ListParagraph"/>
        <w:numPr>
          <w:ilvl w:val="1"/>
          <w:numId w:val="2"/>
        </w:numPr>
        <w:spacing w:after="0" w:line="480" w:lineRule="auto"/>
        <w:ind w:left="567" w:hanging="567"/>
        <w:jc w:val="both"/>
        <w:rPr>
          <w:rFonts w:ascii="Times New Roman" w:hAnsi="Times New Roman" w:cs="Times New Roman"/>
          <w:bCs/>
          <w:i/>
          <w:color w:val="333333"/>
          <w:sz w:val="24"/>
          <w:szCs w:val="24"/>
          <w:shd w:val="clear" w:color="auto" w:fill="FFFFFF"/>
        </w:rPr>
      </w:pPr>
      <w:r>
        <w:rPr>
          <w:rFonts w:ascii="Times New Roman" w:hAnsi="Times New Roman" w:cs="Times New Roman"/>
          <w:bCs/>
          <w:i/>
          <w:color w:val="333333"/>
          <w:sz w:val="24"/>
          <w:szCs w:val="24"/>
          <w:shd w:val="clear" w:color="auto" w:fill="FFFFFF"/>
        </w:rPr>
        <w:t>Composite Reliability</w:t>
      </w:r>
    </w:p>
    <w:p w:rsidR="00A71E6B" w:rsidRDefault="00D91B1C">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bCs/>
          <w:i/>
          <w:color w:val="333333"/>
          <w:sz w:val="24"/>
          <w:szCs w:val="24"/>
          <w:shd w:val="clear" w:color="auto" w:fill="FFFFFF"/>
        </w:rPr>
        <w:t xml:space="preserve">Composite </w:t>
      </w:r>
      <w:r>
        <w:rPr>
          <w:rFonts w:ascii="Times New Roman" w:hAnsi="Times New Roman" w:cs="Times New Roman"/>
          <w:i/>
          <w:sz w:val="24"/>
          <w:szCs w:val="24"/>
        </w:rPr>
        <w:t>Reliability</w:t>
      </w:r>
      <w:r>
        <w:rPr>
          <w:rFonts w:ascii="Times New Roman" w:hAnsi="Times New Roman" w:cs="Times New Roman"/>
          <w:sz w:val="24"/>
          <w:szCs w:val="24"/>
        </w:rPr>
        <w:t xml:space="preserve"> nilai ini mencerminkan reliabilitas semua indicator dalam model.</w:t>
      </w:r>
      <w:proofErr w:type="gramEnd"/>
      <w:r>
        <w:rPr>
          <w:rFonts w:ascii="Times New Roman" w:hAnsi="Times New Roman" w:cs="Times New Roman"/>
          <w:sz w:val="24"/>
          <w:szCs w:val="24"/>
        </w:rPr>
        <w:t xml:space="preserve"> Besaran nilai minimal adalah 0</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sedangkan nilai idealnya 0,8 atau 0,9. Hasil </w:t>
      </w:r>
      <w:r>
        <w:rPr>
          <w:rFonts w:ascii="Times New Roman" w:hAnsi="Times New Roman" w:cs="Times New Roman"/>
          <w:i/>
          <w:sz w:val="24"/>
          <w:szCs w:val="24"/>
        </w:rPr>
        <w:t>composite reliability</w:t>
      </w:r>
      <w:r>
        <w:rPr>
          <w:rFonts w:ascii="Times New Roman" w:hAnsi="Times New Roman" w:cs="Times New Roman"/>
          <w:sz w:val="24"/>
          <w:szCs w:val="24"/>
        </w:rPr>
        <w:t> akan menunjukkan nilai yang memuaskan jika di atas 0</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w:t>
      </w:r>
    </w:p>
    <w:p w:rsidR="00A71E6B" w:rsidRDefault="00D91B1C">
      <w:pPr>
        <w:pStyle w:val="ListParagraph"/>
        <w:numPr>
          <w:ilvl w:val="2"/>
          <w:numId w:val="1"/>
        </w:numPr>
        <w:spacing w:after="0" w:line="480" w:lineRule="auto"/>
        <w:ind w:left="709" w:hanging="709"/>
        <w:jc w:val="both"/>
        <w:rPr>
          <w:rFonts w:ascii="Times New Roman" w:eastAsiaTheme="minorEastAsia" w:hAnsi="Times New Roman"/>
          <w:b/>
          <w:sz w:val="24"/>
          <w:szCs w:val="24"/>
          <w:lang w:val="id-ID"/>
        </w:rPr>
      </w:pPr>
      <w:r>
        <w:rPr>
          <w:rFonts w:ascii="Times New Roman" w:eastAsiaTheme="minorEastAsia" w:hAnsi="Times New Roman"/>
          <w:b/>
          <w:sz w:val="24"/>
          <w:szCs w:val="24"/>
          <w:lang w:val="id-ID"/>
        </w:rPr>
        <w:t>Inner Model</w:t>
      </w:r>
    </w:p>
    <w:p w:rsidR="00A71E6B" w:rsidRDefault="00D91B1C">
      <w:pPr>
        <w:spacing w:after="0" w:line="480" w:lineRule="auto"/>
        <w:ind w:firstLine="709"/>
        <w:jc w:val="both"/>
        <w:rPr>
          <w:rFonts w:ascii="Times New Roman" w:eastAsiaTheme="minorEastAsia" w:hAnsi="Times New Roman" w:cs="Times New Roman"/>
          <w:b/>
          <w:sz w:val="28"/>
          <w:szCs w:val="24"/>
          <w:lang w:val="id-ID"/>
        </w:rPr>
      </w:pPr>
      <w:r>
        <w:rPr>
          <w:rFonts w:ascii="Times New Roman" w:hAnsi="Times New Roman" w:cs="Times New Roman"/>
          <w:sz w:val="24"/>
        </w:rPr>
        <w:t xml:space="preserve">Inner Model atau Model Struktural menggambarkan hubungan antar variabel laten berdasarkan pada substantive theory. Perancangan Model Struktural hubungan antar variabel laten didasarkan pada rumusan masalah atau hipotesis penelitian </w:t>
      </w:r>
      <w:r>
        <w:rPr>
          <w:rFonts w:ascii="Times New Roman" w:eastAsiaTheme="minorEastAsia" w:hAnsi="Times New Roman"/>
          <w:sz w:val="24"/>
          <w:szCs w:val="24"/>
        </w:rPr>
        <w:t>(Ghozali, 2006).</w:t>
      </w:r>
    </w:p>
    <w:p w:rsidR="00A71E6B" w:rsidRDefault="00D91B1C">
      <w:pPr>
        <w:pStyle w:val="ListParagraph"/>
        <w:numPr>
          <w:ilvl w:val="3"/>
          <w:numId w:val="13"/>
        </w:numPr>
        <w:spacing w:after="0" w:line="480" w:lineRule="auto"/>
        <w:ind w:left="567" w:hanging="567"/>
        <w:jc w:val="both"/>
        <w:rPr>
          <w:rFonts w:ascii="Times New Roman" w:eastAsiaTheme="minorEastAsia" w:hAnsi="Times New Roman"/>
          <w:sz w:val="24"/>
          <w:szCs w:val="24"/>
        </w:rPr>
      </w:pPr>
      <w:r>
        <w:rPr>
          <w:rFonts w:ascii="Times New Roman" w:eastAsiaTheme="minorEastAsia" w:hAnsi="Times New Roman"/>
          <w:i/>
          <w:sz w:val="24"/>
          <w:szCs w:val="24"/>
          <w:lang w:val="id-ID"/>
        </w:rPr>
        <w:t>Goodness of Fit</w:t>
      </w:r>
    </w:p>
    <w:p w:rsidR="00A71E6B" w:rsidRDefault="00D91B1C">
      <w:pPr>
        <w:spacing w:after="0" w:line="480" w:lineRule="auto"/>
        <w:ind w:left="567"/>
        <w:jc w:val="both"/>
        <w:rPr>
          <w:rFonts w:ascii="Times New Roman" w:hAnsi="Times New Roman" w:cs="Times New Roman"/>
          <w:sz w:val="24"/>
          <w:szCs w:val="20"/>
          <w:shd w:val="clear" w:color="auto" w:fill="FFFFFF"/>
        </w:rPr>
      </w:pPr>
      <w:r>
        <w:rPr>
          <w:rFonts w:ascii="Times New Roman" w:eastAsiaTheme="minorEastAsia" w:hAnsi="Times New Roman"/>
          <w:i/>
          <w:sz w:val="24"/>
          <w:szCs w:val="24"/>
          <w:lang w:val="id-ID"/>
        </w:rPr>
        <w:t>Goodness of Fit</w:t>
      </w:r>
      <w:r>
        <w:rPr>
          <w:rFonts w:ascii="Times New Roman" w:eastAsiaTheme="minorEastAsia" w:hAnsi="Times New Roman"/>
          <w:sz w:val="24"/>
          <w:szCs w:val="24"/>
          <w:lang w:val="id-ID"/>
        </w:rPr>
        <w:t xml:space="preserve"> yang dimaksud adalah merupakan indeks dan ukuran kebaikan hubungan antar variabel laten (Solimun, 20</w:t>
      </w:r>
      <w:r>
        <w:rPr>
          <w:rFonts w:ascii="Times New Roman" w:eastAsiaTheme="minorEastAsia" w:hAnsi="Times New Roman"/>
          <w:sz w:val="24"/>
          <w:szCs w:val="24"/>
        </w:rPr>
        <w:t>02</w:t>
      </w:r>
      <w:r>
        <w:rPr>
          <w:rFonts w:ascii="Times New Roman" w:eastAsiaTheme="minorEastAsia" w:hAnsi="Times New Roman"/>
          <w:sz w:val="24"/>
          <w:szCs w:val="24"/>
          <w:lang w:val="id-ID"/>
        </w:rPr>
        <w:t>). Sedangkan menurut Ghozali (2</w:t>
      </w:r>
      <w:r>
        <w:rPr>
          <w:rFonts w:ascii="Times New Roman" w:eastAsiaTheme="minorEastAsia" w:hAnsi="Times New Roman"/>
          <w:sz w:val="24"/>
          <w:szCs w:val="24"/>
        </w:rPr>
        <w:t>007</w:t>
      </w:r>
      <w:r>
        <w:rPr>
          <w:rFonts w:ascii="Times New Roman" w:eastAsiaTheme="minorEastAsia" w:hAnsi="Times New Roman"/>
          <w:sz w:val="24"/>
          <w:szCs w:val="24"/>
          <w:lang w:val="id-ID"/>
        </w:rPr>
        <w:t xml:space="preserve">), </w:t>
      </w:r>
      <w:r>
        <w:rPr>
          <w:rFonts w:ascii="Times New Roman" w:eastAsiaTheme="minorEastAsia" w:hAnsi="Times New Roman"/>
          <w:i/>
          <w:sz w:val="24"/>
          <w:szCs w:val="24"/>
          <w:lang w:val="id-ID"/>
        </w:rPr>
        <w:t>Goodness of Fit</w:t>
      </w:r>
      <w:r>
        <w:rPr>
          <w:rFonts w:ascii="Times New Roman" w:eastAsiaTheme="minorEastAsia" w:hAnsi="Times New Roman"/>
          <w:sz w:val="24"/>
          <w:szCs w:val="24"/>
          <w:lang w:val="id-ID"/>
        </w:rPr>
        <w:t xml:space="preserve"> mengukur</w:t>
      </w:r>
      <w:r>
        <w:rPr>
          <w:rFonts w:ascii="Times New Roman" w:eastAsiaTheme="minorEastAsia" w:hAnsi="Times New Roman"/>
          <w:sz w:val="24"/>
          <w:szCs w:val="24"/>
        </w:rPr>
        <w:t xml:space="preserve"> </w:t>
      </w:r>
      <w:r>
        <w:rPr>
          <w:rFonts w:ascii="Times New Roman" w:eastAsiaTheme="minorEastAsia" w:hAnsi="Times New Roman"/>
          <w:sz w:val="24"/>
          <w:szCs w:val="24"/>
          <w:lang w:val="id-ID"/>
        </w:rPr>
        <w:t>kesesuaian input observasi</w:t>
      </w:r>
      <w:r>
        <w:rPr>
          <w:rFonts w:ascii="Times New Roman" w:eastAsiaTheme="minorEastAsia" w:hAnsi="Times New Roman"/>
          <w:sz w:val="24"/>
          <w:szCs w:val="24"/>
        </w:rPr>
        <w:t xml:space="preserve"> atau </w:t>
      </w:r>
      <w:r>
        <w:rPr>
          <w:rFonts w:ascii="Times New Roman" w:eastAsiaTheme="minorEastAsia" w:hAnsi="Times New Roman"/>
          <w:sz w:val="24"/>
          <w:szCs w:val="24"/>
          <w:lang w:val="id-ID"/>
        </w:rPr>
        <w:t>sesungguhnya, dengan prediksi model yang diajukan.</w:t>
      </w:r>
      <w:r>
        <w:rPr>
          <w:rFonts w:ascii="Times New Roman" w:eastAsiaTheme="minorEastAsia" w:hAnsi="Times New Roman"/>
          <w:sz w:val="24"/>
          <w:szCs w:val="24"/>
        </w:rPr>
        <w:t xml:space="preserve"> </w:t>
      </w:r>
      <w:r>
        <w:rPr>
          <w:rFonts w:ascii="Times New Roman" w:hAnsi="Times New Roman" w:cs="Times New Roman"/>
          <w:sz w:val="24"/>
          <w:szCs w:val="20"/>
          <w:shd w:val="clear" w:color="auto" w:fill="FFFFFF"/>
        </w:rPr>
        <w:t xml:space="preserve">Indeks yang mnggambarkan tingkat kesesuaian model secara keseluruhan yang </w:t>
      </w:r>
      <w:r>
        <w:rPr>
          <w:rFonts w:ascii="Times New Roman" w:hAnsi="Times New Roman" w:cs="Times New Roman"/>
          <w:sz w:val="24"/>
          <w:szCs w:val="20"/>
          <w:shd w:val="clear" w:color="auto" w:fill="FFFFFF"/>
        </w:rPr>
        <w:lastRenderedPageBreak/>
        <w:t>dihitung dari residual kuadrat dari model</w:t>
      </w:r>
      <w:proofErr w:type="gramStart"/>
      <w:r>
        <w:rPr>
          <w:rFonts w:ascii="Times New Roman" w:hAnsi="Times New Roman" w:cs="Times New Roman"/>
          <w:sz w:val="24"/>
          <w:szCs w:val="20"/>
          <w:shd w:val="clear" w:color="auto" w:fill="FFFFFF"/>
        </w:rPr>
        <w:t>  yang</w:t>
      </w:r>
      <w:proofErr w:type="gramEnd"/>
      <w:r>
        <w:rPr>
          <w:rFonts w:ascii="Times New Roman" w:hAnsi="Times New Roman" w:cs="Times New Roman"/>
          <w:sz w:val="24"/>
          <w:szCs w:val="20"/>
          <w:shd w:val="clear" w:color="auto" w:fill="FFFFFF"/>
        </w:rPr>
        <w:t xml:space="preserve"> diprediksi dibandingkan data yang sebenarnya. Nilai GFI &gt; 0</w:t>
      </w:r>
      <w:proofErr w:type="gramStart"/>
      <w:r>
        <w:rPr>
          <w:rFonts w:ascii="Times New Roman" w:hAnsi="Times New Roman" w:cs="Times New Roman"/>
          <w:sz w:val="24"/>
          <w:szCs w:val="20"/>
          <w:shd w:val="clear" w:color="auto" w:fill="FFFFFF"/>
        </w:rPr>
        <w:t>,90</w:t>
      </w:r>
      <w:proofErr w:type="gramEnd"/>
      <w:r>
        <w:rPr>
          <w:rFonts w:ascii="Times New Roman" w:hAnsi="Times New Roman" w:cs="Times New Roman"/>
          <w:sz w:val="24"/>
          <w:szCs w:val="20"/>
          <w:shd w:val="clear" w:color="auto" w:fill="FFFFFF"/>
        </w:rPr>
        <w:t xml:space="preserve"> mengisyaratkan model yang diuji memiliki kesesuaian yang baik.</w:t>
      </w:r>
    </w:p>
    <w:p w:rsidR="00A71E6B" w:rsidRDefault="00D91B1C">
      <w:pPr>
        <w:tabs>
          <w:tab w:val="left" w:pos="567"/>
          <w:tab w:val="left" w:pos="709"/>
        </w:tabs>
        <w:spacing w:after="0" w:line="480" w:lineRule="auto"/>
        <w:jc w:val="both"/>
        <w:rPr>
          <w:rFonts w:ascii="Times New Roman" w:eastAsiaTheme="minorEastAsia" w:hAnsi="Times New Roman" w:cs="Times New Roman"/>
          <w:i/>
          <w:sz w:val="24"/>
          <w:szCs w:val="24"/>
        </w:rPr>
      </w:pPr>
      <w:proofErr w:type="gramStart"/>
      <w:r>
        <w:rPr>
          <w:rFonts w:ascii="Times New Roman" w:eastAsiaTheme="minorEastAsia" w:hAnsi="Times New Roman" w:cs="Times New Roman"/>
          <w:sz w:val="24"/>
          <w:szCs w:val="24"/>
        </w:rPr>
        <w:t>b</w:t>
      </w:r>
      <w:proofErr w:type="gramEnd"/>
      <w:r>
        <w:rPr>
          <w:rFonts w:ascii="Times New Roman" w:eastAsiaTheme="minorEastAsia" w:hAnsi="Times New Roman" w:cs="Times New Roman"/>
          <w:i/>
          <w:sz w:val="32"/>
          <w:szCs w:val="24"/>
        </w:rPr>
        <w:t xml:space="preserve">. </w:t>
      </w:r>
      <w:r>
        <w:rPr>
          <w:rFonts w:ascii="Times New Roman" w:eastAsiaTheme="minorEastAsia" w:hAnsi="Times New Roman" w:cs="Times New Roman"/>
          <w:i/>
          <w:sz w:val="24"/>
          <w:szCs w:val="24"/>
        </w:rPr>
        <w:tab/>
        <w:t>R Square</w:t>
      </w:r>
    </w:p>
    <w:p w:rsidR="00A71E6B" w:rsidRDefault="00D91B1C">
      <w:pPr>
        <w:spacing w:after="0" w:line="480" w:lineRule="auto"/>
        <w:ind w:left="567"/>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i/>
          <w:sz w:val="24"/>
          <w:szCs w:val="24"/>
        </w:rPr>
        <w:t>R Square</w:t>
      </w:r>
      <w:r>
        <w:rPr>
          <w:rFonts w:ascii="Times New Roman" w:eastAsiaTheme="minorEastAsia" w:hAnsi="Times New Roman" w:cs="Times New Roman"/>
          <w:sz w:val="24"/>
          <w:szCs w:val="24"/>
        </w:rPr>
        <w:t xml:space="preserve"> pada konstruk endogen.</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Nilai </w:t>
      </w:r>
      <w:r>
        <w:rPr>
          <w:rFonts w:ascii="Times New Roman" w:eastAsiaTheme="minorEastAsia" w:hAnsi="Times New Roman" w:cs="Times New Roman"/>
          <w:i/>
          <w:sz w:val="24"/>
          <w:szCs w:val="24"/>
        </w:rPr>
        <w:t>R Square</w:t>
      </w:r>
      <w:r>
        <w:rPr>
          <w:rFonts w:ascii="Times New Roman" w:eastAsiaTheme="minorEastAsia" w:hAnsi="Times New Roman" w:cs="Times New Roman"/>
          <w:sz w:val="24"/>
          <w:szCs w:val="24"/>
        </w:rPr>
        <w:t xml:space="preserve"> adalah koefisien determinasi pada konstruk endogen.</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Nilai </w:t>
      </w:r>
      <w:r>
        <w:rPr>
          <w:rFonts w:ascii="Times New Roman" w:eastAsiaTheme="minorEastAsia" w:hAnsi="Times New Roman" w:cs="Times New Roman"/>
          <w:i/>
          <w:sz w:val="24"/>
          <w:szCs w:val="24"/>
        </w:rPr>
        <w:t>R square</w:t>
      </w:r>
      <w:r>
        <w:rPr>
          <w:rFonts w:ascii="Times New Roman" w:eastAsiaTheme="minorEastAsia" w:hAnsi="Times New Roman" w:cs="Times New Roman"/>
          <w:sz w:val="24"/>
          <w:szCs w:val="24"/>
        </w:rPr>
        <w:t xml:space="preserve"> sebesar 0.67 (kuat), 0.33 (moderat) dan 0.19 (lemah).</w:t>
      </w:r>
      <w:proofErr w:type="gramEnd"/>
      <w:r>
        <w:rPr>
          <w:rFonts w:ascii="Times New Roman" w:eastAsiaTheme="minorEastAsia" w:hAnsi="Times New Roman" w:cs="Times New Roman"/>
          <w:sz w:val="24"/>
          <w:szCs w:val="24"/>
        </w:rPr>
        <w:t xml:space="preserve"> Model struktural (inner model) merupakan model struktural untukmemprediksi hubungan kausalitas antar variabel laten. Melalui proses </w:t>
      </w:r>
      <w:r>
        <w:rPr>
          <w:rFonts w:ascii="Times New Roman" w:eastAsiaTheme="minorEastAsia" w:hAnsi="Times New Roman" w:cs="Times New Roman"/>
          <w:i/>
          <w:sz w:val="24"/>
          <w:szCs w:val="24"/>
        </w:rPr>
        <w:t>bootstrapping</w:t>
      </w:r>
      <w:r>
        <w:rPr>
          <w:rFonts w:ascii="Times New Roman" w:eastAsiaTheme="minorEastAsia" w:hAnsi="Times New Roman" w:cs="Times New Roman"/>
          <w:sz w:val="24"/>
          <w:szCs w:val="24"/>
        </w:rPr>
        <w:t xml:space="preserve">, parameter uji </w:t>
      </w:r>
      <w:r>
        <w:rPr>
          <w:rFonts w:ascii="Times New Roman" w:eastAsiaTheme="minorEastAsia" w:hAnsi="Times New Roman" w:cs="Times New Roman"/>
          <w:i/>
          <w:sz w:val="24"/>
          <w:szCs w:val="24"/>
        </w:rPr>
        <w:t>T-statistic</w:t>
      </w:r>
      <w:r>
        <w:rPr>
          <w:rFonts w:ascii="Times New Roman" w:eastAsiaTheme="minorEastAsia" w:hAnsi="Times New Roman" w:cs="Times New Roman"/>
          <w:sz w:val="24"/>
          <w:szCs w:val="24"/>
        </w:rPr>
        <w:t xml:space="preserve"> diperoleh untuk memprediksiadanya hubungan kausalitas. </w:t>
      </w:r>
      <w:proofErr w:type="gramStart"/>
      <w:r>
        <w:rPr>
          <w:rFonts w:ascii="Times New Roman" w:eastAsiaTheme="minorEastAsia" w:hAnsi="Times New Roman" w:cs="Times New Roman"/>
          <w:sz w:val="24"/>
          <w:szCs w:val="24"/>
        </w:rPr>
        <w:t xml:space="preserve">Model struktural (inner model) dievaluasi dengan melihat persentase variance yang dijelaskan oleh nilaiuntuk variabel dependen dengan menggunakan ukuran </w:t>
      </w:r>
      <w:r>
        <w:rPr>
          <w:rFonts w:ascii="Times New Roman" w:eastAsiaTheme="minorEastAsia" w:hAnsi="Times New Roman" w:cs="Times New Roman"/>
          <w:i/>
          <w:sz w:val="24"/>
          <w:szCs w:val="24"/>
        </w:rPr>
        <w:t>Stone-Geisser Q-square test</w:t>
      </w:r>
      <w:r>
        <w:rPr>
          <w:rFonts w:ascii="Times New Roman" w:eastAsiaTheme="minorEastAsia" w:hAnsi="Times New Roman" w:cs="Times New Roman"/>
          <w:sz w:val="24"/>
          <w:szCs w:val="24"/>
        </w:rPr>
        <w:t xml:space="preserve"> dan juga melihat besarnya koefisien jalur struktural.</w:t>
      </w:r>
      <w:proofErr w:type="gramEnd"/>
    </w:p>
    <w:p w:rsidR="00A71E6B" w:rsidRDefault="00D91B1C">
      <w:pPr>
        <w:tabs>
          <w:tab w:val="left" w:pos="567"/>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Pr>
          <w:rFonts w:ascii="Times New Roman" w:eastAsiaTheme="minorEastAsia" w:hAnsi="Times New Roman" w:cs="Times New Roman"/>
          <w:i/>
          <w:sz w:val="24"/>
          <w:szCs w:val="24"/>
        </w:rPr>
        <w:tab/>
        <w:t>Estimate for Path Coefficients</w:t>
      </w:r>
    </w:p>
    <w:p w:rsidR="00A71E6B" w:rsidRDefault="00D91B1C">
      <w:pPr>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Estimate for Path Coefficients</w:t>
      </w:r>
      <w:r>
        <w:rPr>
          <w:rFonts w:ascii="Times New Roman" w:eastAsiaTheme="minorEastAsia" w:hAnsi="Times New Roman" w:cs="Times New Roman"/>
          <w:sz w:val="24"/>
          <w:szCs w:val="24"/>
        </w:rPr>
        <w:t xml:space="preserve">, merupakan nilai koefisen jalur atau besarnyahubungan/pengaruh konstruk laten. </w:t>
      </w:r>
      <w:proofErr w:type="gramStart"/>
      <w:r>
        <w:rPr>
          <w:rFonts w:ascii="Times New Roman" w:eastAsiaTheme="minorEastAsia" w:hAnsi="Times New Roman" w:cs="Times New Roman"/>
          <w:sz w:val="24"/>
          <w:szCs w:val="24"/>
        </w:rPr>
        <w:t xml:space="preserve">Dilakukan dengan prosedur </w:t>
      </w:r>
      <w:r>
        <w:rPr>
          <w:rFonts w:ascii="Times New Roman" w:eastAsiaTheme="minorEastAsia" w:hAnsi="Times New Roman" w:cs="Times New Roman"/>
          <w:i/>
          <w:sz w:val="24"/>
          <w:szCs w:val="24"/>
        </w:rPr>
        <w:t>Bootrapping</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Menggambarkan vector endogen (dependen) variabel laten, adalah </w:t>
      </w:r>
      <w:r>
        <w:rPr>
          <w:rFonts w:ascii="Times New Roman" w:eastAsiaTheme="minorEastAsia" w:hAnsi="Times New Roman" w:cs="Times New Roman"/>
          <w:i/>
          <w:sz w:val="24"/>
          <w:szCs w:val="24"/>
        </w:rPr>
        <w:t>vector variabel exogen</w:t>
      </w:r>
      <w:r>
        <w:rPr>
          <w:rFonts w:ascii="Times New Roman" w:eastAsiaTheme="minorEastAsia" w:hAnsi="Times New Roman" w:cs="Times New Roman"/>
          <w:sz w:val="24"/>
          <w:szCs w:val="24"/>
        </w:rPr>
        <w:t xml:space="preserve"> (independent), dan vector variabel residual. Oleh karena PLS didesain untuk model </w:t>
      </w:r>
      <w:r>
        <w:rPr>
          <w:rFonts w:ascii="Times New Roman" w:eastAsiaTheme="minorEastAsia" w:hAnsi="Times New Roman" w:cs="Times New Roman"/>
          <w:i/>
          <w:sz w:val="24"/>
          <w:szCs w:val="24"/>
        </w:rPr>
        <w:t>recursive,</w:t>
      </w:r>
      <w:r>
        <w:rPr>
          <w:rFonts w:ascii="Times New Roman" w:eastAsiaTheme="minorEastAsia" w:hAnsi="Times New Roman" w:cs="Times New Roman"/>
          <w:sz w:val="24"/>
          <w:szCs w:val="24"/>
        </w:rPr>
        <w:t xml:space="preserve"> maka hubungan antar variabel laten, setiap variabel laten dependen, atau sering disebut causal chain sistem dari variabel laten dapat dispesifikasikan. Jika hasil menghasilkan nilai lebih besar dari 0</w:t>
      </w:r>
      <w:proofErr w:type="gramStart"/>
      <w:r>
        <w:rPr>
          <w:rFonts w:ascii="Times New Roman" w:eastAsiaTheme="minorEastAsia" w:hAnsi="Times New Roman" w:cs="Times New Roman"/>
          <w:sz w:val="24"/>
          <w:szCs w:val="24"/>
        </w:rPr>
        <w:t>,2</w:t>
      </w:r>
      <w:proofErr w:type="gramEnd"/>
      <w:r>
        <w:rPr>
          <w:rFonts w:ascii="Times New Roman" w:eastAsiaTheme="minorEastAsia" w:hAnsi="Times New Roman" w:cs="Times New Roman"/>
          <w:sz w:val="24"/>
          <w:szCs w:val="24"/>
        </w:rPr>
        <w:t xml:space="preserve"> maka dapat diinterprestasikan bahwa predictor laten memiliki pengaruh besar pada level struktural. </w:t>
      </w:r>
    </w:p>
    <w:p w:rsidR="00A71E6B" w:rsidRDefault="00D91B1C">
      <w:pPr>
        <w:pStyle w:val="ListParagraph"/>
        <w:numPr>
          <w:ilvl w:val="0"/>
          <w:numId w:val="2"/>
        </w:numPr>
        <w:spacing w:after="0" w:line="480" w:lineRule="auto"/>
        <w:ind w:left="567" w:hanging="567"/>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lastRenderedPageBreak/>
        <w:t>Prediction relevance (Q square)</w:t>
      </w:r>
    </w:p>
    <w:p w:rsidR="00A71E6B" w:rsidRDefault="00D91B1C">
      <w:pPr>
        <w:pStyle w:val="ListParagraph"/>
        <w:spacing w:line="480" w:lineRule="auto"/>
        <w:ind w:left="567"/>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i/>
          <w:sz w:val="24"/>
          <w:szCs w:val="24"/>
        </w:rPr>
        <w:t>Prediction relevance (Q square)</w:t>
      </w:r>
      <w:r>
        <w:rPr>
          <w:rFonts w:ascii="Times New Roman" w:eastAsiaTheme="minorEastAsia" w:hAnsi="Times New Roman" w:cs="Times New Roman"/>
          <w:sz w:val="24"/>
          <w:szCs w:val="24"/>
        </w:rPr>
        <w:t xml:space="preserve"> atau dikenal dengan </w:t>
      </w:r>
      <w:r>
        <w:rPr>
          <w:rFonts w:ascii="Times New Roman" w:eastAsiaTheme="minorEastAsia" w:hAnsi="Times New Roman" w:cs="Times New Roman"/>
          <w:i/>
          <w:sz w:val="24"/>
          <w:szCs w:val="24"/>
        </w:rPr>
        <w:t>Stone-Geisser's</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Uji ini dilakukan untuk mengetahui kapabilitas prediksi dengan prosedur </w:t>
      </w:r>
      <w:r>
        <w:rPr>
          <w:rFonts w:ascii="Times New Roman" w:eastAsiaTheme="minorEastAsia" w:hAnsi="Times New Roman" w:cs="Times New Roman"/>
          <w:i/>
          <w:sz w:val="24"/>
          <w:szCs w:val="24"/>
        </w:rPr>
        <w:t>blinfolding</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Apabila nilai yang didapatkan 0.02 (kecil), 0.15 (sedang) dan 0.35 (besar).</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Hanya dapat dilakukan untuk konstruk endogen dengan indikator reflektif.</w:t>
      </w:r>
      <w:proofErr w:type="gramEnd"/>
      <w:r>
        <w:rPr>
          <w:rFonts w:ascii="Times New Roman" w:eastAsiaTheme="minorEastAsia" w:hAnsi="Times New Roman" w:cs="Times New Roman"/>
          <w:sz w:val="24"/>
          <w:szCs w:val="24"/>
        </w:rPr>
        <w:t xml:space="preserve"> R-square model PLS dapat dievaluasi dengan melihat </w:t>
      </w:r>
      <w:r>
        <w:rPr>
          <w:rFonts w:ascii="Times New Roman" w:eastAsiaTheme="minorEastAsia" w:hAnsi="Times New Roman" w:cs="Times New Roman"/>
          <w:i/>
          <w:sz w:val="24"/>
          <w:szCs w:val="24"/>
        </w:rPr>
        <w:t>Q square predictive relevance</w:t>
      </w:r>
      <w:r>
        <w:rPr>
          <w:rFonts w:ascii="Times New Roman" w:eastAsiaTheme="minorEastAsia" w:hAnsi="Times New Roman" w:cs="Times New Roman"/>
          <w:sz w:val="24"/>
          <w:szCs w:val="24"/>
        </w:rPr>
        <w:t xml:space="preserve"> untuk model variabel. </w:t>
      </w:r>
      <w:proofErr w:type="gramStart"/>
      <w:r>
        <w:rPr>
          <w:rFonts w:ascii="Times New Roman" w:eastAsiaTheme="minorEastAsia" w:hAnsi="Times New Roman" w:cs="Times New Roman"/>
          <w:i/>
          <w:sz w:val="24"/>
          <w:szCs w:val="24"/>
        </w:rPr>
        <w:t>Q-square</w:t>
      </w:r>
      <w:r>
        <w:rPr>
          <w:rFonts w:ascii="Times New Roman" w:eastAsiaTheme="minorEastAsia" w:hAnsi="Times New Roman" w:cs="Times New Roman"/>
          <w:sz w:val="24"/>
          <w:szCs w:val="24"/>
        </w:rPr>
        <w:t xml:space="preserve"> mengukur seberapa baik nilai observasi yang dihasilkan oleh model dan juga estimasi parameternya.</w:t>
      </w:r>
      <w:proofErr w:type="gramEnd"/>
      <w:r>
        <w:rPr>
          <w:rFonts w:ascii="Times New Roman" w:eastAsiaTheme="minorEastAsia" w:hAnsi="Times New Roman" w:cs="Times New Roman"/>
          <w:sz w:val="24"/>
          <w:szCs w:val="24"/>
        </w:rPr>
        <w:t xml:space="preserve"> Nilai </w:t>
      </w:r>
      <w:r>
        <w:rPr>
          <w:rFonts w:ascii="Times New Roman" w:eastAsiaTheme="minorEastAsia" w:hAnsi="Times New Roman" w:cs="Times New Roman"/>
          <w:i/>
          <w:sz w:val="24"/>
          <w:szCs w:val="24"/>
        </w:rPr>
        <w:t>Q-square</w:t>
      </w:r>
      <w:r>
        <w:rPr>
          <w:rFonts w:ascii="Times New Roman" w:eastAsiaTheme="minorEastAsia" w:hAnsi="Times New Roman" w:cs="Times New Roman"/>
          <w:sz w:val="24"/>
          <w:szCs w:val="24"/>
        </w:rPr>
        <w:t xml:space="preserve"> lebih besar dari </w:t>
      </w:r>
      <w:proofErr w:type="gramStart"/>
      <w:r>
        <w:rPr>
          <w:rFonts w:ascii="Times New Roman" w:eastAsiaTheme="minorEastAsia" w:hAnsi="Times New Roman" w:cs="Times New Roman"/>
          <w:sz w:val="24"/>
          <w:szCs w:val="24"/>
        </w:rPr>
        <w:t xml:space="preserve">0 (nol) memperlihatkan bahwa model mempunyai nilai </w:t>
      </w:r>
      <w:r>
        <w:rPr>
          <w:rFonts w:ascii="Times New Roman" w:eastAsiaTheme="minorEastAsia" w:hAnsi="Times New Roman" w:cs="Times New Roman"/>
          <w:i/>
          <w:sz w:val="24"/>
          <w:szCs w:val="24"/>
        </w:rPr>
        <w:t>predictive relevance</w:t>
      </w:r>
      <w:r>
        <w:rPr>
          <w:rFonts w:ascii="Times New Roman" w:eastAsiaTheme="minorEastAsia" w:hAnsi="Times New Roman" w:cs="Times New Roman"/>
          <w:sz w:val="24"/>
          <w:szCs w:val="24"/>
        </w:rPr>
        <w:t xml:space="preserve">, sedangkan nilai </w:t>
      </w:r>
      <w:r>
        <w:rPr>
          <w:rFonts w:ascii="Times New Roman" w:eastAsiaTheme="minorEastAsia" w:hAnsi="Times New Roman" w:cs="Times New Roman"/>
          <w:i/>
          <w:sz w:val="24"/>
          <w:szCs w:val="24"/>
        </w:rPr>
        <w:t>Q</w:t>
      </w:r>
      <w:proofErr w:type="gramEnd"/>
      <w:r>
        <w:rPr>
          <w:rFonts w:ascii="Times New Roman" w:eastAsiaTheme="minorEastAsia" w:hAnsi="Times New Roman" w:cs="Times New Roman"/>
          <w:i/>
          <w:sz w:val="24"/>
          <w:szCs w:val="24"/>
        </w:rPr>
        <w:t xml:space="preserve"> square</w:t>
      </w:r>
      <w:r>
        <w:rPr>
          <w:rFonts w:ascii="Times New Roman" w:eastAsiaTheme="minorEastAsia" w:hAnsi="Times New Roman" w:cs="Times New Roman"/>
          <w:sz w:val="24"/>
          <w:szCs w:val="24"/>
        </w:rPr>
        <w:t xml:space="preserve"> kurang dari 0 (nol) memperlihatkan bahwa model kurang memiliki </w:t>
      </w:r>
      <w:r>
        <w:rPr>
          <w:rFonts w:ascii="Times New Roman" w:eastAsiaTheme="minorEastAsia" w:hAnsi="Times New Roman" w:cs="Times New Roman"/>
          <w:i/>
          <w:sz w:val="24"/>
          <w:szCs w:val="24"/>
        </w:rPr>
        <w:t>predictive relevance.</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Namun, jika hasil perhitungan memperlihatkan nilai </w:t>
      </w:r>
      <w:r>
        <w:rPr>
          <w:rFonts w:ascii="Times New Roman" w:eastAsiaTheme="minorEastAsia" w:hAnsi="Times New Roman" w:cs="Times New Roman"/>
          <w:i/>
          <w:sz w:val="24"/>
          <w:szCs w:val="24"/>
        </w:rPr>
        <w:t>Q-square</w:t>
      </w:r>
      <w:r>
        <w:rPr>
          <w:rFonts w:ascii="Times New Roman" w:eastAsiaTheme="minorEastAsia" w:hAnsi="Times New Roman" w:cs="Times New Roman"/>
          <w:sz w:val="24"/>
          <w:szCs w:val="24"/>
        </w:rPr>
        <w:t xml:space="preserve"> lebih dari 0 (nol), maka model layak dikatakan memiliki nilai prediktif yang relevan.</w:t>
      </w:r>
      <w:proofErr w:type="gramEnd"/>
    </w:p>
    <w:p w:rsidR="00A71E6B" w:rsidRDefault="00D91B1C">
      <w:pPr>
        <w:pStyle w:val="ListParagraph"/>
        <w:numPr>
          <w:ilvl w:val="1"/>
          <w:numId w:val="1"/>
        </w:numPr>
        <w:tabs>
          <w:tab w:val="left" w:pos="567"/>
        </w:tabs>
        <w:spacing w:after="0" w:line="480" w:lineRule="auto"/>
        <w:ind w:hanging="786"/>
        <w:jc w:val="both"/>
        <w:rPr>
          <w:rFonts w:ascii="Times New Roman" w:eastAsiaTheme="minorEastAsia" w:hAnsi="Times New Roman" w:cs="Times New Roman"/>
          <w:sz w:val="24"/>
          <w:szCs w:val="24"/>
        </w:rPr>
      </w:pPr>
      <w:r>
        <w:rPr>
          <w:rFonts w:ascii="Times New Roman" w:hAnsi="Times New Roman" w:cs="Times New Roman"/>
          <w:b/>
          <w:color w:val="000000" w:themeColor="text1"/>
          <w:sz w:val="24"/>
          <w:szCs w:val="24"/>
        </w:rPr>
        <w:t>Analisis Mediasi PLS</w:t>
      </w:r>
    </w:p>
    <w:p w:rsidR="00A71E6B" w:rsidRDefault="00D91B1C">
      <w:pPr>
        <w:spacing w:after="0" w:line="48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Teknik analisis data yang digunakan dalam penelitian ini yaitu menggunakan model analisis regresi mediasi dan pengolahan data menggunakan program Warp PLS (</w:t>
      </w:r>
      <w:r>
        <w:rPr>
          <w:rFonts w:ascii="Times New Roman" w:hAnsi="Times New Roman" w:cs="Times New Roman"/>
          <w:i/>
          <w:color w:val="000000" w:themeColor="text1"/>
          <w:sz w:val="24"/>
          <w:szCs w:val="24"/>
        </w:rPr>
        <w:t>Parsial Least Square</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versi 5.</w:t>
      </w:r>
      <w:proofErr w:type="gramEnd"/>
      <w:r>
        <w:rPr>
          <w:rFonts w:ascii="Times New Roman" w:hAnsi="Times New Roman" w:cs="Times New Roman"/>
          <w:i/>
          <w:color w:val="000000" w:themeColor="text1"/>
          <w:sz w:val="24"/>
          <w:szCs w:val="24"/>
        </w:rPr>
        <w:t xml:space="preserve"> </w:t>
      </w:r>
      <w:proofErr w:type="gramStart"/>
      <w:r>
        <w:rPr>
          <w:rFonts w:ascii="Times New Roman" w:hAnsi="Times New Roman" w:cs="Times New Roman"/>
          <w:i/>
          <w:color w:val="000000" w:themeColor="text1"/>
          <w:sz w:val="24"/>
          <w:szCs w:val="24"/>
        </w:rPr>
        <w:t>0</w:t>
      </w:r>
      <w:r>
        <w:rPr>
          <w:rFonts w:ascii="Times New Roman" w:hAnsi="Times New Roman" w:cs="Times New Roman"/>
          <w:color w:val="000000" w:themeColor="text1"/>
          <w:sz w:val="24"/>
          <w:szCs w:val="24"/>
        </w:rPr>
        <w:t>. Analisis mediasi PLS ini digunakan untuk mengetahui dan memperoleh gambaran mengenai pengaruh orientasi pasar (X1) dan orientasi kewirausahaan (X2) terhadap kinerja pemasaran (Y2) dengan inovasi produk (Y1) Sebagai variabel mediasi.</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Analisis dalam penelitian ini menggunakan dua metode untuk menunjukkan serangkaian </w:t>
      </w:r>
      <w:r>
        <w:rPr>
          <w:rFonts w:ascii="Times New Roman" w:hAnsi="Times New Roman" w:cs="Times New Roman"/>
          <w:color w:val="000000" w:themeColor="text1"/>
          <w:sz w:val="24"/>
          <w:szCs w:val="24"/>
        </w:rPr>
        <w:lastRenderedPageBreak/>
        <w:t>persyaratan yangharus dipenuhi untuk model mediasi.</w:t>
      </w:r>
      <w:proofErr w:type="gramEnd"/>
      <w:r>
        <w:rPr>
          <w:rFonts w:ascii="Times New Roman" w:hAnsi="Times New Roman" w:cs="Times New Roman"/>
          <w:color w:val="000000" w:themeColor="text1"/>
          <w:sz w:val="24"/>
          <w:szCs w:val="24"/>
        </w:rPr>
        <w:t xml:space="preserve"> Seperti yang telah diuraikan oleh Baron </w:t>
      </w:r>
      <w:proofErr w:type="gramStart"/>
      <w:r>
        <w:rPr>
          <w:rFonts w:ascii="Times New Roman" w:hAnsi="Times New Roman" w:cs="Times New Roman"/>
          <w:color w:val="000000" w:themeColor="text1"/>
          <w:sz w:val="24"/>
          <w:szCs w:val="24"/>
        </w:rPr>
        <w:t>dan</w:t>
      </w:r>
      <w:proofErr w:type="gramEnd"/>
      <w:r>
        <w:rPr>
          <w:rFonts w:ascii="Times New Roman" w:hAnsi="Times New Roman" w:cs="Times New Roman"/>
          <w:color w:val="000000" w:themeColor="text1"/>
          <w:sz w:val="24"/>
          <w:szCs w:val="24"/>
        </w:rPr>
        <w:t xml:space="preserve"> Kenny (1986).</w:t>
      </w:r>
    </w:p>
    <w:p w:rsidR="00A71E6B" w:rsidRDefault="00D91B1C">
      <w:pPr>
        <w:pStyle w:val="ListParagraph"/>
        <w:numPr>
          <w:ilvl w:val="0"/>
          <w:numId w:val="14"/>
        </w:numPr>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Pertama (</w:t>
      </w:r>
      <w:r>
        <w:rPr>
          <w:rFonts w:ascii="Times New Roman" w:hAnsi="Times New Roman" w:cs="Times New Roman"/>
          <w:i/>
          <w:color w:val="000000" w:themeColor="text1"/>
          <w:sz w:val="24"/>
          <w:szCs w:val="24"/>
        </w:rPr>
        <w:t>Direct Effect</w:t>
      </w:r>
      <w:r>
        <w:rPr>
          <w:rFonts w:ascii="Times New Roman" w:hAnsi="Times New Roman" w:cs="Times New Roman"/>
          <w:color w:val="000000" w:themeColor="text1"/>
          <w:sz w:val="24"/>
          <w:szCs w:val="24"/>
        </w:rPr>
        <w:t>)</w:t>
      </w:r>
    </w:p>
    <w:p w:rsidR="00A71E6B" w:rsidRDefault="00D91B1C">
      <w:pPr>
        <w:pStyle w:val="ListParagraph"/>
        <w:spacing w:after="0" w:line="480" w:lineRule="auto"/>
        <w:ind w:left="3600"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g">
            <w:drawing>
              <wp:anchor distT="0" distB="0" distL="114300" distR="114300" simplePos="0" relativeHeight="251659264" behindDoc="0" locked="0" layoutInCell="1" allowOverlap="1">
                <wp:simplePos x="0" y="0"/>
                <wp:positionH relativeFrom="column">
                  <wp:posOffset>1377950</wp:posOffset>
                </wp:positionH>
                <wp:positionV relativeFrom="paragraph">
                  <wp:posOffset>20320</wp:posOffset>
                </wp:positionV>
                <wp:extent cx="2759710" cy="293370"/>
                <wp:effectExtent l="0" t="0" r="21590" b="11430"/>
                <wp:wrapNone/>
                <wp:docPr id="19" name="Group 19"/>
                <wp:cNvGraphicFramePr/>
                <a:graphic xmlns:a="http://schemas.openxmlformats.org/drawingml/2006/main">
                  <a:graphicData uri="http://schemas.microsoft.com/office/word/2010/wordprocessingGroup">
                    <wpg:wgp>
                      <wpg:cNvGrpSpPr/>
                      <wpg:grpSpPr>
                        <a:xfrm>
                          <a:off x="0" y="0"/>
                          <a:ext cx="2759710" cy="293370"/>
                          <a:chOff x="4438" y="8371"/>
                          <a:chExt cx="4346" cy="462"/>
                        </a:xfrm>
                      </wpg:grpSpPr>
                      <wps:wsp>
                        <wps:cNvPr id="20" name="Rectangle 17"/>
                        <wps:cNvSpPr>
                          <a:spLocks noChangeArrowheads="1"/>
                        </wps:cNvSpPr>
                        <wps:spPr bwMode="auto">
                          <a:xfrm>
                            <a:off x="4438" y="8371"/>
                            <a:ext cx="1043" cy="462"/>
                          </a:xfrm>
                          <a:prstGeom prst="rect">
                            <a:avLst/>
                          </a:prstGeom>
                          <a:solidFill>
                            <a:srgbClr val="FFFFFF"/>
                          </a:solidFill>
                          <a:ln w="9525">
                            <a:solidFill>
                              <a:srgbClr val="000000"/>
                            </a:solidFill>
                            <a:miter lim="800000"/>
                          </a:ln>
                        </wps:spPr>
                        <wps:txbx>
                          <w:txbxContent>
                            <w:p w:rsidR="00A71E6B" w:rsidRDefault="00D91B1C">
                              <w:pPr>
                                <w:jc w:val="center"/>
                              </w:pPr>
                              <w:r>
                                <w:t>X</w:t>
                              </w:r>
                            </w:p>
                          </w:txbxContent>
                        </wps:txbx>
                        <wps:bodyPr rot="0" vert="horz" wrap="square" lIns="91440" tIns="45720" rIns="91440" bIns="45720" anchor="t" anchorCtr="0" upright="1">
                          <a:noAutofit/>
                        </wps:bodyPr>
                      </wps:wsp>
                      <wps:wsp>
                        <wps:cNvPr id="21" name="Rectangle 18"/>
                        <wps:cNvSpPr>
                          <a:spLocks noChangeArrowheads="1"/>
                        </wps:cNvSpPr>
                        <wps:spPr bwMode="auto">
                          <a:xfrm>
                            <a:off x="7838" y="8406"/>
                            <a:ext cx="946" cy="427"/>
                          </a:xfrm>
                          <a:prstGeom prst="rect">
                            <a:avLst/>
                          </a:prstGeom>
                          <a:solidFill>
                            <a:srgbClr val="FFFFFF"/>
                          </a:solidFill>
                          <a:ln w="9525">
                            <a:solidFill>
                              <a:srgbClr val="000000"/>
                            </a:solidFill>
                            <a:miter lim="800000"/>
                          </a:ln>
                        </wps:spPr>
                        <wps:txbx>
                          <w:txbxContent>
                            <w:p w:rsidR="00A71E6B" w:rsidRDefault="00D91B1C">
                              <w:pPr>
                                <w:jc w:val="center"/>
                              </w:pPr>
                              <w:r>
                                <w:t>Y</w:t>
                              </w:r>
                            </w:p>
                          </w:txbxContent>
                        </wps:txbx>
                        <wps:bodyPr rot="0" vert="horz" wrap="square" lIns="91440" tIns="45720" rIns="91440" bIns="45720" anchor="t" anchorCtr="0" upright="1">
                          <a:noAutofit/>
                        </wps:bodyPr>
                      </wps:wsp>
                      <wps:wsp>
                        <wps:cNvPr id="22" name="AutoShape 19"/>
                        <wps:cNvCnPr>
                          <a:cxnSpLocks noChangeShapeType="1"/>
                        </wps:cNvCnPr>
                        <wps:spPr bwMode="auto">
                          <a:xfrm>
                            <a:off x="5481" y="8620"/>
                            <a:ext cx="2357" cy="1"/>
                          </a:xfrm>
                          <a:prstGeom prst="straightConnector1">
                            <a:avLst/>
                          </a:prstGeom>
                          <a:noFill/>
                          <a:ln w="9525">
                            <a:solidFill>
                              <a:srgbClr val="000000"/>
                            </a:solidFill>
                            <a:round/>
                            <a:tailEnd type="triangle" w="med" len="med"/>
                          </a:ln>
                        </wps:spPr>
                        <wps:bodyPr/>
                      </wps:wsp>
                    </wpg:wgp>
                  </a:graphicData>
                </a:graphic>
              </wp:anchor>
            </w:drawing>
          </mc:Choice>
          <mc:Fallback>
            <w:pict>
              <v:group id="Group 19" o:spid="_x0000_s1026" style="position:absolute;left:0;text-align:left;margin-left:108.5pt;margin-top:1.6pt;width:217.3pt;height:23.1pt;z-index:251659264" coordorigin="4438,8371" coordsize="434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">
                <v:rect id="Rectangle 17" o:spid="_x0000_s1027" style="position:absolute;left:4438;top:8371;width:1043;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71E6B" w:rsidRDefault="00D91B1C">
                        <w:pPr>
                          <w:jc w:val="center"/>
                        </w:pPr>
                        <w:r>
                          <w:t>X</w:t>
                        </w:r>
                      </w:p>
                    </w:txbxContent>
                  </v:textbox>
                </v:rect>
                <v:rect id="Rectangle 18" o:spid="_x0000_s1028" style="position:absolute;left:7838;top:8406;width:946;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A71E6B" w:rsidRDefault="00D91B1C">
                        <w:pPr>
                          <w:jc w:val="center"/>
                        </w:pPr>
                        <w:r>
                          <w:t>Y</w:t>
                        </w:r>
                      </w:p>
                    </w:txbxContent>
                  </v:textbox>
                </v:rect>
                <v:shapetype id="_x0000_t32" coordsize="21600,21600" o:spt="32" o:oned="t" path="m,l21600,21600e" filled="f">
                  <v:path arrowok="t" fillok="f" o:connecttype="none"/>
                  <o:lock v:ext="edit" shapetype="t"/>
                </v:shapetype>
                <v:shape id="AutoShape 19" o:spid="_x0000_s1029" type="#_x0000_t32" style="position:absolute;left:5481;top:8620;width:235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group>
            </w:pict>
          </mc:Fallback>
        </mc:AlternateContent>
      </w:r>
      <w:proofErr w:type="gramStart"/>
      <w:r>
        <w:rPr>
          <w:rFonts w:ascii="Times New Roman" w:hAnsi="Times New Roman" w:cs="Times New Roman"/>
          <w:color w:val="000000" w:themeColor="text1"/>
          <w:sz w:val="24"/>
          <w:szCs w:val="24"/>
        </w:rPr>
        <w:t>c</w:t>
      </w:r>
      <w:proofErr w:type="gramEnd"/>
    </w:p>
    <w:p w:rsidR="00A71E6B" w:rsidRDefault="00A71E6B">
      <w:pPr>
        <w:spacing w:after="0" w:line="480" w:lineRule="auto"/>
        <w:ind w:left="2160"/>
        <w:rPr>
          <w:rFonts w:ascii="Times New Roman" w:hAnsi="Times New Roman" w:cs="Times New Roman"/>
          <w:color w:val="000000" w:themeColor="text1"/>
          <w:sz w:val="24"/>
          <w:szCs w:val="24"/>
        </w:rPr>
      </w:pPr>
    </w:p>
    <w:p w:rsidR="00A71E6B" w:rsidRDefault="00D91B1C">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ini menggunakan variabel mediasi, denga ini menunjukkan pengaruh langsung variable independen (X) terhadap variabel dependen (Y)</w:t>
      </w:r>
    </w:p>
    <w:p w:rsidR="00A71E6B" w:rsidRDefault="00D91B1C">
      <w:pPr>
        <w:pStyle w:val="ListParagraph"/>
        <w:numPr>
          <w:ilvl w:val="0"/>
          <w:numId w:val="14"/>
        </w:numPr>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Kedua (</w:t>
      </w:r>
      <w:r>
        <w:rPr>
          <w:rFonts w:ascii="Times New Roman" w:hAnsi="Times New Roman" w:cs="Times New Roman"/>
          <w:i/>
          <w:color w:val="000000" w:themeColor="text1"/>
          <w:sz w:val="24"/>
          <w:szCs w:val="24"/>
        </w:rPr>
        <w:t>Indirect Effect</w:t>
      </w:r>
      <w:r>
        <w:rPr>
          <w:rFonts w:ascii="Times New Roman" w:hAnsi="Times New Roman" w:cs="Times New Roman"/>
          <w:color w:val="000000" w:themeColor="text1"/>
          <w:sz w:val="24"/>
          <w:szCs w:val="24"/>
        </w:rPr>
        <w:t>)</w:t>
      </w:r>
    </w:p>
    <w:p w:rsidR="00A71E6B" w:rsidRDefault="00A71E6B">
      <w:pPr>
        <w:pStyle w:val="ListParagraph"/>
        <w:spacing w:after="0" w:line="480" w:lineRule="auto"/>
        <w:ind w:left="709"/>
        <w:jc w:val="both"/>
        <w:rPr>
          <w:rFonts w:ascii="Times New Roman" w:hAnsi="Times New Roman" w:cs="Times New Roman"/>
          <w:color w:val="000000" w:themeColor="text1"/>
          <w:sz w:val="24"/>
          <w:szCs w:val="24"/>
        </w:rPr>
      </w:pPr>
    </w:p>
    <w:p w:rsidR="00A71E6B" w:rsidRDefault="00D91B1C">
      <w:pPr>
        <w:pStyle w:val="ListParagraph"/>
        <w:spacing w:after="0" w:line="480" w:lineRule="auto"/>
        <w:ind w:left="360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g">
            <w:drawing>
              <wp:anchor distT="0" distB="0" distL="114300" distR="114300" simplePos="0" relativeHeight="251660288" behindDoc="0" locked="0" layoutInCell="1" allowOverlap="1">
                <wp:simplePos x="0" y="0"/>
                <wp:positionH relativeFrom="column">
                  <wp:posOffset>887730</wp:posOffset>
                </wp:positionH>
                <wp:positionV relativeFrom="paragraph">
                  <wp:posOffset>35560</wp:posOffset>
                </wp:positionV>
                <wp:extent cx="3129915" cy="1126490"/>
                <wp:effectExtent l="0" t="0" r="13335" b="16510"/>
                <wp:wrapNone/>
                <wp:docPr id="7" name="Group 7"/>
                <wp:cNvGraphicFramePr/>
                <a:graphic xmlns:a="http://schemas.openxmlformats.org/drawingml/2006/main">
                  <a:graphicData uri="http://schemas.microsoft.com/office/word/2010/wordprocessingGroup">
                    <wpg:wgp>
                      <wpg:cNvGrpSpPr/>
                      <wpg:grpSpPr>
                        <a:xfrm>
                          <a:off x="0" y="0"/>
                          <a:ext cx="3129915" cy="1126490"/>
                          <a:chOff x="4721" y="2826"/>
                          <a:chExt cx="4929" cy="1774"/>
                        </a:xfrm>
                      </wpg:grpSpPr>
                      <wps:wsp>
                        <wps:cNvPr id="8" name="Rectangle 21"/>
                        <wps:cNvSpPr>
                          <a:spLocks noChangeArrowheads="1"/>
                        </wps:cNvSpPr>
                        <wps:spPr bwMode="auto">
                          <a:xfrm>
                            <a:off x="6792" y="2826"/>
                            <a:ext cx="935" cy="398"/>
                          </a:xfrm>
                          <a:prstGeom prst="rect">
                            <a:avLst/>
                          </a:prstGeom>
                          <a:solidFill>
                            <a:srgbClr val="FFFFFF"/>
                          </a:solidFill>
                          <a:ln w="9525">
                            <a:solidFill>
                              <a:srgbClr val="000000"/>
                            </a:solidFill>
                            <a:miter lim="800000"/>
                          </a:ln>
                        </wps:spPr>
                        <wps:txbx>
                          <w:txbxContent>
                            <w:p w:rsidR="00A71E6B" w:rsidRDefault="00D91B1C">
                              <w:pPr>
                                <w:jc w:val="center"/>
                              </w:pPr>
                              <w:r>
                                <w:t>Y1</w:t>
                              </w:r>
                            </w:p>
                          </w:txbxContent>
                        </wps:txbx>
                        <wps:bodyPr rot="0" vert="horz" wrap="square" lIns="91440" tIns="45720" rIns="91440" bIns="45720" anchor="t" anchorCtr="0" upright="1">
                          <a:noAutofit/>
                        </wps:bodyPr>
                      </wps:wsp>
                      <wps:wsp>
                        <wps:cNvPr id="1" name="Rectangle 22"/>
                        <wps:cNvSpPr>
                          <a:spLocks noChangeArrowheads="1"/>
                        </wps:cNvSpPr>
                        <wps:spPr bwMode="auto">
                          <a:xfrm>
                            <a:off x="8715" y="4202"/>
                            <a:ext cx="935" cy="398"/>
                          </a:xfrm>
                          <a:prstGeom prst="rect">
                            <a:avLst/>
                          </a:prstGeom>
                          <a:solidFill>
                            <a:srgbClr val="FFFFFF"/>
                          </a:solidFill>
                          <a:ln w="9525">
                            <a:solidFill>
                              <a:srgbClr val="000000"/>
                            </a:solidFill>
                            <a:miter lim="800000"/>
                          </a:ln>
                        </wps:spPr>
                        <wps:txbx>
                          <w:txbxContent>
                            <w:p w:rsidR="00A71E6B" w:rsidRDefault="00D91B1C">
                              <w:pPr>
                                <w:jc w:val="center"/>
                              </w:pPr>
                              <w:r>
                                <w:t>Y2</w:t>
                              </w:r>
                            </w:p>
                          </w:txbxContent>
                        </wps:txbx>
                        <wps:bodyPr rot="0" vert="horz" wrap="square" lIns="91440" tIns="45720" rIns="91440" bIns="45720" anchor="t" anchorCtr="0" upright="1">
                          <a:noAutofit/>
                        </wps:bodyPr>
                      </wps:wsp>
                      <wps:wsp>
                        <wps:cNvPr id="10" name="Rectangle 23"/>
                        <wps:cNvSpPr>
                          <a:spLocks noChangeArrowheads="1"/>
                        </wps:cNvSpPr>
                        <wps:spPr bwMode="auto">
                          <a:xfrm>
                            <a:off x="4721" y="4126"/>
                            <a:ext cx="935" cy="398"/>
                          </a:xfrm>
                          <a:prstGeom prst="rect">
                            <a:avLst/>
                          </a:prstGeom>
                          <a:solidFill>
                            <a:srgbClr val="FFFFFF"/>
                          </a:solidFill>
                          <a:ln w="9525">
                            <a:solidFill>
                              <a:srgbClr val="000000"/>
                            </a:solidFill>
                            <a:miter lim="800000"/>
                          </a:ln>
                        </wps:spPr>
                        <wps:txbx>
                          <w:txbxContent>
                            <w:p w:rsidR="00A71E6B" w:rsidRDefault="00D91B1C">
                              <w:pPr>
                                <w:jc w:val="center"/>
                              </w:pPr>
                              <w:r>
                                <w:t>X1</w:t>
                              </w:r>
                            </w:p>
                          </w:txbxContent>
                        </wps:txbx>
                        <wps:bodyPr rot="0" vert="horz" wrap="square" lIns="91440" tIns="45720" rIns="91440" bIns="45720" anchor="t" anchorCtr="0" upright="1">
                          <a:noAutofit/>
                        </wps:bodyPr>
                      </wps:wsp>
                      <wps:wsp>
                        <wps:cNvPr id="11" name="AutoShape 24"/>
                        <wps:cNvCnPr>
                          <a:cxnSpLocks noChangeShapeType="1"/>
                        </wps:cNvCnPr>
                        <wps:spPr bwMode="auto">
                          <a:xfrm flipV="1">
                            <a:off x="5255" y="3041"/>
                            <a:ext cx="1537" cy="1085"/>
                          </a:xfrm>
                          <a:prstGeom prst="straightConnector1">
                            <a:avLst/>
                          </a:prstGeom>
                          <a:noFill/>
                          <a:ln w="9525">
                            <a:solidFill>
                              <a:srgbClr val="000000"/>
                            </a:solidFill>
                            <a:round/>
                            <a:tailEnd type="triangle" w="med" len="med"/>
                          </a:ln>
                        </wps:spPr>
                        <wps:bodyPr/>
                      </wps:wsp>
                      <wps:wsp>
                        <wps:cNvPr id="12" name="AutoShape 25"/>
                        <wps:cNvCnPr>
                          <a:cxnSpLocks noChangeShapeType="1"/>
                        </wps:cNvCnPr>
                        <wps:spPr bwMode="auto">
                          <a:xfrm>
                            <a:off x="7727" y="3041"/>
                            <a:ext cx="1536" cy="1161"/>
                          </a:xfrm>
                          <a:prstGeom prst="straightConnector1">
                            <a:avLst/>
                          </a:prstGeom>
                          <a:noFill/>
                          <a:ln w="9525">
                            <a:solidFill>
                              <a:srgbClr val="000000"/>
                            </a:solidFill>
                            <a:round/>
                            <a:tailEnd type="triangle" w="med" len="med"/>
                          </a:ln>
                        </wps:spPr>
                        <wps:bodyPr/>
                      </wps:wsp>
                      <wps:wsp>
                        <wps:cNvPr id="17" name="AutoShape 26"/>
                        <wps:cNvCnPr>
                          <a:cxnSpLocks noChangeShapeType="1"/>
                        </wps:cNvCnPr>
                        <wps:spPr bwMode="auto">
                          <a:xfrm>
                            <a:off x="5656" y="4367"/>
                            <a:ext cx="3059" cy="1"/>
                          </a:xfrm>
                          <a:prstGeom prst="straightConnector1">
                            <a:avLst/>
                          </a:prstGeom>
                          <a:noFill/>
                          <a:ln w="9525">
                            <a:solidFill>
                              <a:srgbClr val="000000"/>
                            </a:solidFill>
                            <a:round/>
                            <a:tailEnd type="triangle" w="med" len="med"/>
                          </a:ln>
                        </wps:spPr>
                        <wps:bodyPr/>
                      </wps:wsp>
                    </wpg:wgp>
                  </a:graphicData>
                </a:graphic>
              </wp:anchor>
            </w:drawing>
          </mc:Choice>
          <mc:Fallback>
            <w:pict>
              <v:group id="Group 7" o:spid="_x0000_s1030" style="position:absolute;left:0;text-align:left;margin-left:69.9pt;margin-top:2.8pt;width:246.45pt;height:88.7pt;z-index:251660288" coordorigin="4721,2826" coordsize="4929,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">
                <v:rect id="Rectangle 21" o:spid="_x0000_s1031" style="position:absolute;left:6792;top:2826;width:93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71E6B" w:rsidRDefault="00D91B1C">
                        <w:pPr>
                          <w:jc w:val="center"/>
                        </w:pPr>
                        <w:r>
                          <w:t>Y1</w:t>
                        </w:r>
                      </w:p>
                    </w:txbxContent>
                  </v:textbox>
                </v:rect>
                <v:rect id="Rectangle 22" o:spid="_x0000_s1032" style="position:absolute;left:8715;top:4202;width:93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A71E6B" w:rsidRDefault="00D91B1C">
                        <w:pPr>
                          <w:jc w:val="center"/>
                        </w:pPr>
                        <w:r>
                          <w:t>Y2</w:t>
                        </w:r>
                      </w:p>
                    </w:txbxContent>
                  </v:textbox>
                </v:rect>
                <v:rect id="Rectangle 23" o:spid="_x0000_s1033" style="position:absolute;left:4721;top:4126;width:93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71E6B" w:rsidRDefault="00D91B1C">
                        <w:pPr>
                          <w:jc w:val="center"/>
                        </w:pPr>
                        <w:r>
                          <w:t>X1</w:t>
                        </w:r>
                      </w:p>
                    </w:txbxContent>
                  </v:textbox>
                </v:rect>
                <v:shape id="AutoShape 24" o:spid="_x0000_s1034" type="#_x0000_t32" style="position:absolute;left:5255;top:3041;width:1537;height:10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25" o:spid="_x0000_s1035" type="#_x0000_t32" style="position:absolute;left:7727;top:3041;width:1536;height:11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26" o:spid="_x0000_s1036" type="#_x0000_t32" style="position:absolute;left:5656;top:4367;width:30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w:pict>
          </mc:Fallback>
        </mc:AlternateContent>
      </w:r>
    </w:p>
    <w:p w:rsidR="00A71E6B" w:rsidRDefault="00D91B1C">
      <w:pPr>
        <w:spacing w:after="0" w:line="480" w:lineRule="auto"/>
        <w:ind w:left="567"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b</w:t>
      </w:r>
    </w:p>
    <w:p w:rsidR="00A71E6B" w:rsidRDefault="00A71E6B">
      <w:pPr>
        <w:spacing w:after="0" w:line="480" w:lineRule="auto"/>
        <w:ind w:left="567" w:firstLine="720"/>
        <w:rPr>
          <w:rFonts w:ascii="Times New Roman" w:hAnsi="Times New Roman" w:cs="Times New Roman"/>
          <w:color w:val="000000" w:themeColor="text1"/>
          <w:sz w:val="24"/>
          <w:szCs w:val="24"/>
        </w:rPr>
      </w:pPr>
    </w:p>
    <w:p w:rsidR="00A71E6B" w:rsidRDefault="00D91B1C">
      <w:pPr>
        <w:spacing w:after="0" w:line="480" w:lineRule="auto"/>
        <w:ind w:left="567"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c</w:t>
      </w:r>
      <w:proofErr w:type="gramEnd"/>
      <w:r>
        <w:rPr>
          <w:rFonts w:ascii="Times New Roman" w:hAnsi="Times New Roman" w:cs="Times New Roman"/>
          <w:color w:val="000000" w:themeColor="text1"/>
          <w:sz w:val="24"/>
          <w:szCs w:val="24"/>
        </w:rPr>
        <w:br/>
      </w:r>
    </w:p>
    <w:p w:rsidR="00A71E6B" w:rsidRDefault="00D91B1C">
      <w:pPr>
        <w:spacing w:after="0" w:line="48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Metode ini menggunakan variabel mediasi, dengan ini menunjukkan pengaruh tidak langsung variabel independen (X) terhadap variabel dependen (Y2) melalui variabel mediasi (Y1).</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dari</w:t>
      </w:r>
      <w:proofErr w:type="gramEnd"/>
      <w:r>
        <w:rPr>
          <w:rFonts w:ascii="Times New Roman" w:hAnsi="Times New Roman" w:cs="Times New Roman"/>
          <w:color w:val="000000" w:themeColor="text1"/>
          <w:sz w:val="24"/>
          <w:szCs w:val="24"/>
        </w:rPr>
        <w:t xml:space="preserve"> kedua metode diatas, terdapat pengambilan kesimpulan tentang mediasi sebagai berikut:</w:t>
      </w:r>
    </w:p>
    <w:p w:rsidR="00A71E6B" w:rsidRDefault="00D91B1C">
      <w:pPr>
        <w:pStyle w:val="ListParagraph"/>
        <w:numPr>
          <w:ilvl w:val="0"/>
          <w:numId w:val="15"/>
        </w:numPr>
        <w:spacing w:after="0"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koefisien jalur c dari hasil estimasi metode kedua tetap signifikan dan tidak berubah c=c’ maka hipotesis mediasi tidak didukung</w:t>
      </w:r>
    </w:p>
    <w:p w:rsidR="00A71E6B" w:rsidRDefault="00D91B1C">
      <w:pPr>
        <w:pStyle w:val="ListParagraph"/>
        <w:numPr>
          <w:ilvl w:val="0"/>
          <w:numId w:val="15"/>
        </w:numPr>
        <w:spacing w:after="0"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koefisien jalur c’nilainya turun (c’ &lt; c) tetapi tetap signifikan maka bentuk mediasi adalah mediasi sebagian (</w:t>
      </w:r>
      <w:r>
        <w:rPr>
          <w:rFonts w:ascii="Times New Roman" w:hAnsi="Times New Roman" w:cs="Times New Roman"/>
          <w:i/>
          <w:color w:val="000000" w:themeColor="text1"/>
          <w:sz w:val="24"/>
          <w:szCs w:val="24"/>
        </w:rPr>
        <w:t>parsial mediation</w:t>
      </w:r>
      <w:r>
        <w:rPr>
          <w:rFonts w:ascii="Times New Roman" w:hAnsi="Times New Roman" w:cs="Times New Roman"/>
          <w:color w:val="000000" w:themeColor="text1"/>
          <w:sz w:val="24"/>
          <w:szCs w:val="24"/>
        </w:rPr>
        <w:t>)</w:t>
      </w:r>
    </w:p>
    <w:p w:rsidR="00A71E6B" w:rsidRDefault="00D91B1C">
      <w:pPr>
        <w:pStyle w:val="ListParagraph"/>
        <w:numPr>
          <w:ilvl w:val="0"/>
          <w:numId w:val="15"/>
        </w:numPr>
        <w:spacing w:after="0"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Jika koefiien jalur c’ hasilnya turun (c’ &lt; c) dan menjadi tidak signifikan maka bentuk mediasi adalah mediasi penuh (</w:t>
      </w:r>
      <w:r>
        <w:rPr>
          <w:rFonts w:ascii="Times New Roman" w:hAnsi="Times New Roman" w:cs="Times New Roman"/>
          <w:i/>
          <w:color w:val="000000" w:themeColor="text1"/>
          <w:sz w:val="24"/>
          <w:szCs w:val="24"/>
        </w:rPr>
        <w:t>full mediation</w:t>
      </w:r>
      <w:r>
        <w:rPr>
          <w:rFonts w:ascii="Times New Roman" w:hAnsi="Times New Roman" w:cs="Times New Roman"/>
          <w:color w:val="000000" w:themeColor="text1"/>
          <w:sz w:val="24"/>
          <w:szCs w:val="24"/>
        </w:rPr>
        <w:t>)</w:t>
      </w:r>
    </w:p>
    <w:p w:rsidR="00A71E6B" w:rsidRDefault="00D91B1C">
      <w:pPr>
        <w:pStyle w:val="ListParagraph"/>
        <w:numPr>
          <w:ilvl w:val="1"/>
          <w:numId w:val="1"/>
        </w:numPr>
        <w:tabs>
          <w:tab w:val="left" w:pos="567"/>
        </w:tabs>
        <w:spacing w:after="0" w:line="480" w:lineRule="auto"/>
        <w:ind w:hanging="786"/>
        <w:jc w:val="both"/>
        <w:rPr>
          <w:rFonts w:ascii="Times New Roman" w:hAnsi="Times New Roman" w:cs="Times New Roman"/>
          <w:b/>
          <w:sz w:val="24"/>
          <w:szCs w:val="24"/>
        </w:rPr>
      </w:pPr>
      <w:r>
        <w:rPr>
          <w:rFonts w:ascii="Times New Roman" w:hAnsi="Times New Roman" w:cs="Times New Roman"/>
          <w:b/>
          <w:sz w:val="24"/>
          <w:szCs w:val="24"/>
        </w:rPr>
        <w:t>Uji Hipotesis</w:t>
      </w:r>
    </w:p>
    <w:p w:rsidR="00A71E6B" w:rsidRDefault="00D91B1C">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Untuk menguji hipotesis yang telah diajukan dan untuk menguji pengaruh variabel mediasi dalam memediasi variabel independen terhadap variabel dependen.</w:t>
      </w:r>
      <w:proofErr w:type="gramEnd"/>
      <w:r>
        <w:rPr>
          <w:rFonts w:ascii="Times New Roman" w:hAnsi="Times New Roman" w:cs="Times New Roman"/>
          <w:sz w:val="24"/>
          <w:szCs w:val="24"/>
        </w:rPr>
        <w:t xml:space="preserve"> Dalam pengujian hipotesa dengan analisis regresi mediasi yaitu dengan menggunakan program WarpPLS. </w:t>
      </w:r>
    </w:p>
    <w:p w:rsidR="00A71E6B" w:rsidRDefault="00D91B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Hipotesis ini di uji pada tingkat signifikan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(tingkat keyakinan 95%). Untuk mengetahui pengambilan keputusan uji hipotesa, maka dilakukan dengan cara membandingkan tingkat signifikandan alpha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dengan ketentuan sebagai berikut :</w:t>
      </w:r>
    </w:p>
    <w:p w:rsidR="00A71E6B" w:rsidRDefault="00D91B1C">
      <w:pPr>
        <w:pStyle w:val="ListParagraph"/>
        <w:numPr>
          <w:ilvl w:val="0"/>
          <w:numId w:val="16"/>
        </w:numPr>
        <w:spacing w:before="240"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Apabila signifikan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berarti Ho ditolak dan Ha diterima, jadi variabel bebas secara parsial memiliki pengaruh nyata terhadap variabel terikat.</w:t>
      </w:r>
    </w:p>
    <w:p w:rsidR="00A71E6B" w:rsidRDefault="00D91B1C">
      <w:pPr>
        <w:pStyle w:val="ListParagraph"/>
        <w:numPr>
          <w:ilvl w:val="0"/>
          <w:numId w:val="16"/>
        </w:numPr>
        <w:spacing w:before="240"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Apabila signifikan ˃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berarti Ho diterima dan Ha ditolak, jadi variabel bebas secara parsial tidak memiliki pengaruh nyata terhadap variabel terikat.</w:t>
      </w:r>
    </w:p>
    <w:p w:rsidR="00A71E6B" w:rsidRDefault="00D91B1C">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Uji Mediasi</w:t>
      </w:r>
    </w:p>
    <w:p w:rsidR="00A71E6B" w:rsidRDefault="00D91B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Baron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Kenny (1986) suatu variabel disebut variabel mediasi jika variabel tersebut ikut mempengaruhi hubungan antara variabel independen dan variabel dependen. Adanya partial Mediation menunjukkan bahwa Z bukan satu-satunya pemediasi hubungan X terhadap Y namun terdapat pemediasi lain. </w:t>
      </w:r>
      <w:r>
        <w:rPr>
          <w:rFonts w:ascii="Times New Roman" w:hAnsi="Times New Roman" w:cs="Times New Roman"/>
          <w:sz w:val="24"/>
          <w:szCs w:val="24"/>
        </w:rPr>
        <w:lastRenderedPageBreak/>
        <w:t>Sedangkan Full Mediation menunjukkan bahwa Z memediasi sepenuhnya hubungan antara X terhadap Y.</w:t>
      </w:r>
    </w:p>
    <w:p w:rsidR="00A71E6B" w:rsidRDefault="00D91B1C">
      <w:pPr>
        <w:pStyle w:val="ListParagraph"/>
        <w:numPr>
          <w:ilvl w:val="1"/>
          <w:numId w:val="1"/>
        </w:numPr>
        <w:spacing w:after="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Koefisien Determinasi</w:t>
      </w:r>
    </w:p>
    <w:p w:rsidR="00A71E6B" w:rsidRDefault="00D91B1C">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sdt>
        <w:sdtPr>
          <w:id w:val="-1003270531"/>
        </w:sdtPr>
        <w:sdtEndPr/>
        <w:sdtContent>
          <w:proofErr w:type="gramEnd"/>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Ima06 \l 1033 </w:instrText>
          </w:r>
          <w:r>
            <w:rPr>
              <w:rFonts w:ascii="Times New Roman" w:hAnsi="Times New Roman" w:cs="Times New Roman"/>
              <w:sz w:val="24"/>
              <w:szCs w:val="24"/>
            </w:rPr>
            <w:fldChar w:fldCharType="separate"/>
          </w:r>
          <w:r>
            <w:rPr>
              <w:rFonts w:ascii="Times New Roman" w:hAnsi="Times New Roman" w:cs="Times New Roman"/>
              <w:sz w:val="24"/>
              <w:szCs w:val="24"/>
            </w:rPr>
            <w:t>(Ghozali, 2006)</w:t>
          </w:r>
          <w:r>
            <w:rPr>
              <w:rFonts w:ascii="Times New Roman" w:hAnsi="Times New Roman" w:cs="Times New Roman"/>
              <w:sz w:val="24"/>
              <w:szCs w:val="24"/>
            </w:rPr>
            <w:fldChar w:fldCharType="end"/>
          </w:r>
          <w:proofErr w:type="gramStart"/>
        </w:sdtContent>
      </w:sdt>
      <w:r>
        <w:rPr>
          <w:rFonts w:ascii="Times New Roman" w:hAnsi="Times New Roman" w:cs="Times New Roman"/>
          <w:sz w:val="24"/>
          <w:szCs w:val="24"/>
        </w:rPr>
        <w:t xml:space="preserve">, koefisien determinasi (R²) pada intinya mengukur seberapa jauh kemampuan model dalam menerangkan variasi variabel </w:t>
      </w:r>
      <w:r>
        <w:rPr>
          <w:rFonts w:ascii="Times New Roman" w:hAnsi="Times New Roman" w:cs="Times New Roman"/>
          <w:i/>
          <w:sz w:val="24"/>
          <w:szCs w:val="24"/>
        </w:rPr>
        <w:t>dependent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koefisien determinasi adalah antara nol dan satu.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Nilai R² yang kecil berarti kemampuan variabel-variabel </w:t>
      </w:r>
      <w:r>
        <w:rPr>
          <w:rFonts w:ascii="Times New Roman" w:hAnsi="Times New Roman" w:cs="Times New Roman"/>
          <w:i/>
          <w:sz w:val="24"/>
          <w:szCs w:val="24"/>
        </w:rPr>
        <w:t xml:space="preserve">independen </w:t>
      </w:r>
      <w:r>
        <w:rPr>
          <w:rFonts w:ascii="Times New Roman" w:hAnsi="Times New Roman" w:cs="Times New Roman"/>
          <w:sz w:val="24"/>
          <w:szCs w:val="24"/>
        </w:rPr>
        <w:t xml:space="preserve">dalam menjelaskan variasi variabel </w:t>
      </w:r>
      <w:r>
        <w:rPr>
          <w:rFonts w:ascii="Times New Roman" w:hAnsi="Times New Roman" w:cs="Times New Roman"/>
          <w:i/>
          <w:sz w:val="24"/>
          <w:szCs w:val="24"/>
        </w:rPr>
        <w:t>dependent</w:t>
      </w:r>
      <w:r>
        <w:rPr>
          <w:rFonts w:ascii="Times New Roman" w:hAnsi="Times New Roman" w:cs="Times New Roman"/>
          <w:sz w:val="24"/>
          <w:szCs w:val="24"/>
        </w:rPr>
        <w:t xml:space="preserve"> amat terbatas.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Nilai yang mendekati 1 maka dinyatakan variabel-variabel </w:t>
      </w:r>
      <w:r>
        <w:rPr>
          <w:rFonts w:ascii="Times New Roman" w:hAnsi="Times New Roman" w:cs="Times New Roman"/>
          <w:i/>
          <w:sz w:val="24"/>
          <w:szCs w:val="24"/>
        </w:rPr>
        <w:t>independent</w:t>
      </w:r>
      <w:r>
        <w:rPr>
          <w:rFonts w:ascii="Times New Roman" w:hAnsi="Times New Roman" w:cs="Times New Roman"/>
          <w:sz w:val="24"/>
          <w:szCs w:val="24"/>
        </w:rPr>
        <w:t xml:space="preserve"> memberikan hampir semua informasi yang dibutuhkan untuk memprediksi variasi variabel dependen.</w:t>
      </w:r>
      <w:proofErr w:type="gramEnd"/>
      <w:r>
        <w:rPr>
          <w:rFonts w:ascii="Times New Roman" w:hAnsi="Times New Roman" w:cs="Times New Roman"/>
          <w:sz w:val="24"/>
          <w:szCs w:val="24"/>
        </w:rPr>
        <w:t xml:space="preserve"> </w:t>
      </w:r>
    </w:p>
    <w:p w:rsidR="00A71E6B" w:rsidRDefault="00D91B1C">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Kelemahan mendasar dalam penggunaan koefisien determinasi adalah jumlah variabel </w:t>
      </w:r>
      <w:r>
        <w:rPr>
          <w:rFonts w:ascii="Times New Roman" w:hAnsi="Times New Roman" w:cs="Times New Roman"/>
          <w:i/>
          <w:sz w:val="24"/>
          <w:szCs w:val="24"/>
        </w:rPr>
        <w:t xml:space="preserve">independent </w:t>
      </w:r>
      <w:r>
        <w:rPr>
          <w:rFonts w:ascii="Times New Roman" w:hAnsi="Times New Roman" w:cs="Times New Roman"/>
          <w:sz w:val="24"/>
          <w:szCs w:val="24"/>
        </w:rPr>
        <w:t>yang dimasukkan kedalam model.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Setiap tambahan satu variabel </w:t>
      </w:r>
      <w:r>
        <w:rPr>
          <w:rFonts w:ascii="Times New Roman" w:hAnsi="Times New Roman" w:cs="Times New Roman"/>
          <w:i/>
          <w:sz w:val="24"/>
          <w:szCs w:val="24"/>
        </w:rPr>
        <w:t>independent</w:t>
      </w:r>
      <w:r>
        <w:rPr>
          <w:rFonts w:ascii="Times New Roman" w:hAnsi="Times New Roman" w:cs="Times New Roman"/>
          <w:sz w:val="24"/>
          <w:szCs w:val="24"/>
        </w:rPr>
        <w:t xml:space="preserve">, maka R² pasti meningkat tidak peduli apakah variabel tersebut berpengaruh secara signifikan terhadap variabel </w:t>
      </w:r>
      <w:r>
        <w:rPr>
          <w:rFonts w:ascii="Times New Roman" w:hAnsi="Times New Roman" w:cs="Times New Roman"/>
          <w:i/>
          <w:sz w:val="24"/>
          <w:szCs w:val="24"/>
        </w:rPr>
        <w:t>independent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 banyak peneliti yang menganjurkan untuk menggunakan nilai </w:t>
      </w:r>
      <w:r>
        <w:rPr>
          <w:rFonts w:ascii="Times New Roman" w:hAnsi="Times New Roman" w:cs="Times New Roman"/>
          <w:i/>
          <w:sz w:val="24"/>
          <w:szCs w:val="24"/>
        </w:rPr>
        <w:t>Adjusted</w:t>
      </w:r>
      <w:r>
        <w:rPr>
          <w:rFonts w:ascii="Times New Roman" w:hAnsi="Times New Roman" w:cs="Times New Roman"/>
          <w:sz w:val="24"/>
          <w:szCs w:val="24"/>
        </w:rPr>
        <w:t xml:space="preserve"> R² pada saat mengevaluasi mana model regresi yang terbaik.</w:t>
      </w:r>
      <w:proofErr w:type="gramEnd"/>
      <w:r>
        <w:rPr>
          <w:rFonts w:ascii="Times New Roman" w:hAnsi="Times New Roman" w:cs="Times New Roman"/>
          <w:sz w:val="24"/>
          <w:szCs w:val="24"/>
        </w:rPr>
        <w:t xml:space="preserve"> Tidak seperti nilai R², nilai </w:t>
      </w:r>
      <w:r>
        <w:rPr>
          <w:rFonts w:ascii="Times New Roman" w:hAnsi="Times New Roman" w:cs="Times New Roman"/>
          <w:i/>
          <w:sz w:val="24"/>
          <w:szCs w:val="24"/>
        </w:rPr>
        <w:t>adjusted</w:t>
      </w:r>
      <w:r>
        <w:rPr>
          <w:rFonts w:ascii="Times New Roman" w:hAnsi="Times New Roman" w:cs="Times New Roman"/>
          <w:sz w:val="24"/>
          <w:szCs w:val="24"/>
        </w:rPr>
        <w:t xml:space="preserve"> R² dapat naik atau turun apabila satu variabel</w:t>
      </w:r>
      <w:r>
        <w:rPr>
          <w:rFonts w:ascii="Times New Roman" w:hAnsi="Times New Roman" w:cs="Times New Roman"/>
          <w:i/>
          <w:sz w:val="24"/>
          <w:szCs w:val="24"/>
        </w:rPr>
        <w:t xml:space="preserve"> independent</w:t>
      </w:r>
      <w:r>
        <w:rPr>
          <w:rFonts w:ascii="Times New Roman" w:hAnsi="Times New Roman" w:cs="Times New Roman"/>
          <w:sz w:val="24"/>
          <w:szCs w:val="24"/>
        </w:rPr>
        <w:t xml:space="preserve"> ditambahkan ke dalam model (Ghozali, 2006).</w:t>
      </w:r>
    </w:p>
    <w:p w:rsidR="00A71E6B" w:rsidRDefault="00A71E6B">
      <w:pPr>
        <w:spacing w:after="0" w:line="480" w:lineRule="auto"/>
        <w:ind w:left="426"/>
        <w:jc w:val="both"/>
        <w:rPr>
          <w:rFonts w:ascii="Times New Roman" w:hAnsi="Times New Roman" w:cs="Times New Roman"/>
          <w:sz w:val="24"/>
          <w:szCs w:val="24"/>
        </w:rPr>
      </w:pPr>
    </w:p>
    <w:p w:rsidR="00A71E6B" w:rsidRDefault="00D91B1C">
      <w:r>
        <w:t xml:space="preserve"> </w:t>
      </w:r>
      <w:bookmarkStart w:id="0" w:name="_GoBack"/>
      <w:bookmarkEnd w:id="0"/>
    </w:p>
    <w:sectPr w:rsidR="00A71E6B">
      <w:headerReference w:type="default" r:id="rId12"/>
      <w:pgSz w:w="11907" w:h="16839"/>
      <w:pgMar w:top="2268" w:right="1701" w:bottom="1701" w:left="2268"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DA9" w:rsidRDefault="00D91B1C">
      <w:pPr>
        <w:spacing w:after="0" w:line="240" w:lineRule="auto"/>
      </w:pPr>
      <w:r>
        <w:separator/>
      </w:r>
    </w:p>
  </w:endnote>
  <w:endnote w:type="continuationSeparator" w:id="0">
    <w:p w:rsidR="00884DA9" w:rsidRDefault="00D9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091864"/>
      <w:docPartObj>
        <w:docPartGallery w:val="Page Numbers (Bottom of Page)"/>
        <w:docPartUnique/>
      </w:docPartObj>
    </w:sdtPr>
    <w:sdtEndPr>
      <w:rPr>
        <w:noProof/>
      </w:rPr>
    </w:sdtEndPr>
    <w:sdtContent>
      <w:p w:rsidR="00FA2118" w:rsidRDefault="00FA2118">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rsidR="00A71E6B" w:rsidRDefault="00A71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DA9" w:rsidRDefault="00D91B1C">
      <w:pPr>
        <w:spacing w:after="0" w:line="240" w:lineRule="auto"/>
      </w:pPr>
      <w:r>
        <w:separator/>
      </w:r>
    </w:p>
  </w:footnote>
  <w:footnote w:type="continuationSeparator" w:id="0">
    <w:p w:rsidR="00884DA9" w:rsidRDefault="00D91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E6B" w:rsidRDefault="00A71E6B">
    <w:pPr>
      <w:pStyle w:val="Header"/>
      <w:jc w:val="right"/>
    </w:pPr>
  </w:p>
  <w:p w:rsidR="00A71E6B" w:rsidRDefault="00A71E6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E6B" w:rsidRDefault="00D91B1C">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9579077"/>
                          </w:sdtPr>
                          <w:sdtEndPr/>
                          <w:sdtContent>
                            <w:p w:rsidR="00A71E6B" w:rsidRDefault="00D91B1C">
                              <w:pPr>
                                <w:pStyle w:val="Header"/>
                                <w:jc w:val="right"/>
                              </w:pPr>
                              <w:r>
                                <w:fldChar w:fldCharType="begin"/>
                              </w:r>
                              <w:r>
                                <w:instrText xml:space="preserve"> PAGE   \* MERGEFORMAT </w:instrText>
                              </w:r>
                              <w:r>
                                <w:fldChar w:fldCharType="separate"/>
                              </w:r>
                              <w:r w:rsidR="00FA2118">
                                <w:rPr>
                                  <w:noProof/>
                                </w:rPr>
                                <w:t>50</w:t>
                              </w:r>
                              <w:r>
                                <w:fldChar w:fldCharType="end"/>
                              </w:r>
                            </w:p>
                          </w:sdtContent>
                        </w:sdt>
                        <w:p w:rsidR="00A71E6B" w:rsidRDefault="00A71E6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JZ+6rdVAgAAEAUAAA4AAAAAAAAAAAAAAAAALgIAAGRycy9lMm9Eb2MueG1sUEsBAi0AFAAGAAgA&#10;AAAhAHGq0bnXAAAABQEAAA8AAAAAAAAAAAAAAAAArwQAAGRycy9kb3ducmV2LnhtbFBLBQYAAAAA&#10;BAAEAPMAAACzBQAAAAA=&#10;" filled="f" stroked="f" strokeweight=".5pt">
              <v:textbox style="mso-fit-shape-to-text:t" inset="0,0,0,0">
                <w:txbxContent>
                  <w:sdt>
                    <w:sdtPr>
                      <w:id w:val="439579077"/>
                    </w:sdtPr>
                    <w:sdtEndPr/>
                    <w:sdtContent>
                      <w:p w:rsidR="00A71E6B" w:rsidRDefault="00D91B1C">
                        <w:pPr>
                          <w:pStyle w:val="Header"/>
                          <w:jc w:val="right"/>
                        </w:pPr>
                        <w:r>
                          <w:fldChar w:fldCharType="begin"/>
                        </w:r>
                        <w:r>
                          <w:instrText xml:space="preserve"> PAGE   \* MERGEFORMAT </w:instrText>
                        </w:r>
                        <w:r>
                          <w:fldChar w:fldCharType="separate"/>
                        </w:r>
                        <w:r w:rsidR="00FA2118">
                          <w:rPr>
                            <w:noProof/>
                          </w:rPr>
                          <w:t>50</w:t>
                        </w:r>
                        <w:r>
                          <w:fldChar w:fldCharType="end"/>
                        </w:r>
                      </w:p>
                    </w:sdtContent>
                  </w:sdt>
                  <w:p w:rsidR="00A71E6B" w:rsidRDefault="00A71E6B"/>
                </w:txbxContent>
              </v:textbox>
              <w10:wrap anchorx="margin"/>
            </v:shape>
          </w:pict>
        </mc:Fallback>
      </mc:AlternateContent>
    </w:r>
  </w:p>
  <w:p w:rsidR="00A71E6B" w:rsidRDefault="00A71E6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035"/>
    <w:multiLevelType w:val="multilevel"/>
    <w:tmpl w:val="023C6035"/>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3A4E5F"/>
    <w:multiLevelType w:val="multilevel"/>
    <w:tmpl w:val="0C3A4E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0C1A0A"/>
    <w:multiLevelType w:val="multilevel"/>
    <w:tmpl w:val="110C1A0A"/>
    <w:lvl w:ilvl="0">
      <w:start w:val="1"/>
      <w:numFmt w:val="decimal"/>
      <w:lvlText w:val="%1."/>
      <w:lvlJc w:val="left"/>
      <w:pPr>
        <w:ind w:left="720" w:hanging="360"/>
      </w:pPr>
    </w:lvl>
    <w:lvl w:ilvl="1">
      <w:start w:val="2"/>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87D7427"/>
    <w:multiLevelType w:val="multilevel"/>
    <w:tmpl w:val="287D74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FE5F06"/>
    <w:multiLevelType w:val="multilevel"/>
    <w:tmpl w:val="28FE5F06"/>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nsid w:val="29D1750E"/>
    <w:multiLevelType w:val="multilevel"/>
    <w:tmpl w:val="29D1750E"/>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E83793"/>
    <w:multiLevelType w:val="multilevel"/>
    <w:tmpl w:val="35E83793"/>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nsid w:val="43747A28"/>
    <w:multiLevelType w:val="multilevel"/>
    <w:tmpl w:val="43747A28"/>
    <w:lvl w:ilvl="0">
      <w:start w:val="1"/>
      <w:numFmt w:val="decimal"/>
      <w:lvlText w:val="%1."/>
      <w:lvlJc w:val="left"/>
      <w:pPr>
        <w:ind w:left="720" w:hanging="360"/>
      </w:pPr>
      <w:rPr>
        <w:rFonts w:hint="default"/>
        <w:b w:val="0"/>
        <w:color w:val="00000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5AB6D07"/>
    <w:multiLevelType w:val="multilevel"/>
    <w:tmpl w:val="45AB6D0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360" w:hanging="360"/>
      </w:pPr>
      <w:rPr>
        <w:rFonts w:hint="default"/>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6402B2F"/>
    <w:multiLevelType w:val="multilevel"/>
    <w:tmpl w:val="56402B2F"/>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FB90CFF"/>
    <w:multiLevelType w:val="multilevel"/>
    <w:tmpl w:val="5FB90CFF"/>
    <w:lvl w:ilvl="0">
      <w:start w:val="1"/>
      <w:numFmt w:val="decimal"/>
      <w:lvlText w:val="%1."/>
      <w:lvlJc w:val="left"/>
      <w:pPr>
        <w:ind w:left="720" w:hanging="360"/>
      </w:pPr>
      <w:rPr>
        <w:rFonts w:hint="default"/>
        <w:b w:val="0"/>
        <w:color w:val="000000"/>
      </w:rPr>
    </w:lvl>
    <w:lvl w:ilvl="1">
      <w:start w:val="7"/>
      <w:numFmt w:val="decimal"/>
      <w:isLgl/>
      <w:lvlText w:val="%1.%2"/>
      <w:lvlJc w:val="left"/>
      <w:pPr>
        <w:ind w:left="900" w:hanging="540"/>
      </w:pPr>
      <w:rPr>
        <w:rFonts w:eastAsiaTheme="minorEastAsia" w:hint="default"/>
      </w:rPr>
    </w:lvl>
    <w:lvl w:ilvl="2">
      <w:start w:val="2"/>
      <w:numFmt w:val="decimal"/>
      <w:isLgl/>
      <w:lvlText w:val="%1.%2.%3"/>
      <w:lvlJc w:val="left"/>
      <w:pPr>
        <w:ind w:left="1146"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1">
    <w:nsid w:val="600028D8"/>
    <w:multiLevelType w:val="multilevel"/>
    <w:tmpl w:val="600028D8"/>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7250B53"/>
    <w:multiLevelType w:val="multilevel"/>
    <w:tmpl w:val="77250B53"/>
    <w:lvl w:ilvl="0">
      <w:start w:val="1"/>
      <w:numFmt w:val="lowerLetter"/>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3">
    <w:nsid w:val="7B0F5135"/>
    <w:multiLevelType w:val="multilevel"/>
    <w:tmpl w:val="7B0F5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EBB2782"/>
    <w:multiLevelType w:val="multilevel"/>
    <w:tmpl w:val="7EBB27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FFC2992"/>
    <w:multiLevelType w:val="multilevel"/>
    <w:tmpl w:val="7FFC29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0"/>
  </w:num>
  <w:num w:numId="4">
    <w:abstractNumId w:val="15"/>
  </w:num>
  <w:num w:numId="5">
    <w:abstractNumId w:val="0"/>
  </w:num>
  <w:num w:numId="6">
    <w:abstractNumId w:val="7"/>
  </w:num>
  <w:num w:numId="7">
    <w:abstractNumId w:val="3"/>
  </w:num>
  <w:num w:numId="8">
    <w:abstractNumId w:val="13"/>
  </w:num>
  <w:num w:numId="9">
    <w:abstractNumId w:val="14"/>
  </w:num>
  <w:num w:numId="10">
    <w:abstractNumId w:val="1"/>
  </w:num>
  <w:num w:numId="11">
    <w:abstractNumId w:val="9"/>
  </w:num>
  <w:num w:numId="12">
    <w:abstractNumId w:val="11"/>
  </w:num>
  <w:num w:numId="13">
    <w:abstractNumId w:val="8"/>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96"/>
    <w:rsid w:val="003A308A"/>
    <w:rsid w:val="00884DA9"/>
    <w:rsid w:val="008B0662"/>
    <w:rsid w:val="00931F5E"/>
    <w:rsid w:val="00A71E6B"/>
    <w:rsid w:val="00C80F96"/>
    <w:rsid w:val="00D91B1C"/>
    <w:rsid w:val="00FA2118"/>
    <w:rsid w:val="231C3682"/>
    <w:rsid w:val="5C877734"/>
    <w:rsid w:val="6D2C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1011"/>
    </w:pPr>
    <w:rPr>
      <w:rFonts w:ascii="Times New Roman" w:eastAsia="Times New Roman" w:hAnsi="Times New Roman" w:cs="Times New Roman"/>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ind w:left="1011"/>
    </w:pPr>
    <w:rPr>
      <w:rFonts w:ascii="Times New Roman" w:eastAsia="Times New Roman" w:hAnsi="Times New Roman" w:cs="Times New Roman"/>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Fer06</b:Tag>
    <b:SourceType>Book</b:SourceType>
    <b:Guid>{82F0F578-076D-41AB-A237-D5AB6486F3F2}</b:Guid>
    <b:Title>Metode penelitian manajemen </b:Title>
    <b:Year>2006</b:Year>
    <b:City>Semarang</b:City>
    <b:Publisher>badan penerbit universitas diponegoro</b:Publisher>
    <b:Author>
      <b:Author>
        <b:NameList>
          <b:Person>
            <b:Last>Ferdinand</b:Last>
          </b:Person>
          <b:Person>
            <b:Last>Augusty</b:Last>
            <b:First>Tae</b:First>
          </b:Person>
        </b:NameList>
      </b:Author>
    </b:Author>
    <b:RefOrder>15</b:RefOrder>
  </b:Source>
  <b:Source>
    <b:Tag>Sug10</b:Tag>
    <b:SourceType>Book</b:SourceType>
    <b:Guid>{46CDC202-C638-481F-8B2E-A6BECC9D4516}</b:Guid>
    <b:Title>Statistik untuk penelitian </b:Title>
    <b:Year>2010</b:Year>
    <b:City>Bandung</b:City>
    <b:Publisher>Penerbit CV. Alfabeta</b:Publisher>
    <b:Author>
      <b:Author>
        <b:NameList>
          <b:Person>
            <b:Last>Sugiyono</b:Last>
          </b:Person>
        </b:NameList>
      </b:Author>
    </b:Author>
    <b:RefOrder>16</b:RefOrder>
  </b:Source>
  <b:Source>
    <b:Tag>Ima06</b:Tag>
    <b:SourceType>Book</b:SourceType>
    <b:Guid>{D2268F16-B4CF-4233-9A1C-8DC0A9096933}</b:Guid>
    <b:Author>
      <b:Author>
        <b:NameList>
          <b:Person>
            <b:Last>Ghozali</b:Last>
            <b:First>Imam</b:First>
          </b:Person>
        </b:NameList>
      </b:Author>
    </b:Author>
    <b:Title>Apikasi Analisis Multivariate dengan Program SPSS</b:Title>
    <b:Year>2006</b:Year>
    <b:City>Semarang</b:City>
    <b:Publisher>Badan Penerbit Undip</b:Publisher>
    <b:RefOrder>29</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2BFE5-575C-46C0-9CAD-E7CBAD10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3535</Words>
  <Characters>20153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Lenovo</cp:lastModifiedBy>
  <cp:revision>5</cp:revision>
  <cp:lastPrinted>2018-11-05T22:51:00Z</cp:lastPrinted>
  <dcterms:created xsi:type="dcterms:W3CDTF">2018-10-11T07:05:00Z</dcterms:created>
  <dcterms:modified xsi:type="dcterms:W3CDTF">2018-11-05T22:51:00Z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