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97" w:rsidRDefault="006A5197" w:rsidP="005A6BDD">
      <w:pPr>
        <w:pStyle w:val="Heading1"/>
        <w:jc w:val="center"/>
        <w:rPr>
          <w:lang w:val="id-ID"/>
        </w:rPr>
      </w:pPr>
    </w:p>
    <w:p w:rsidR="006A5197" w:rsidRDefault="006A5197" w:rsidP="006A5197">
      <w:pPr>
        <w:spacing w:line="360" w:lineRule="auto"/>
        <w:jc w:val="center"/>
        <w:rPr>
          <w:rFonts w:ascii="Times New Roman" w:hAnsi="Times New Roman" w:cs="Times New Roman"/>
          <w:b/>
          <w:sz w:val="28"/>
          <w:szCs w:val="28"/>
          <w:lang w:val="id-ID"/>
        </w:rPr>
      </w:pPr>
      <w:r w:rsidRPr="006779F9">
        <w:rPr>
          <w:rFonts w:ascii="Times New Roman" w:hAnsi="Times New Roman" w:cs="Times New Roman"/>
          <w:b/>
          <w:sz w:val="28"/>
          <w:szCs w:val="28"/>
          <w:lang w:val="id-ID"/>
        </w:rPr>
        <w:t>TINJAUAN PUSTAKA</w:t>
      </w:r>
    </w:p>
    <w:p w:rsidR="006A5197" w:rsidRDefault="006A5197" w:rsidP="006A5197">
      <w:pPr>
        <w:jc w:val="center"/>
        <w:rPr>
          <w:rFonts w:ascii="Times New Roman" w:hAnsi="Times New Roman" w:cs="Times New Roman"/>
          <w:b/>
          <w:sz w:val="28"/>
          <w:szCs w:val="28"/>
          <w:lang w:val="id-ID"/>
        </w:rPr>
      </w:pPr>
      <w:bookmarkStart w:id="0" w:name="_GoBack"/>
      <w:bookmarkEnd w:id="0"/>
    </w:p>
    <w:p w:rsidR="006A5197" w:rsidRDefault="006A5197" w:rsidP="006A5197">
      <w:pPr>
        <w:pStyle w:val="Heading3"/>
        <w:ind w:left="567" w:hanging="567"/>
        <w:rPr>
          <w:lang w:val="id-ID"/>
        </w:rPr>
      </w:pPr>
      <w:bookmarkStart w:id="1" w:name="_Toc6902838"/>
      <w:bookmarkStart w:id="2" w:name="_Toc7978380"/>
      <w:bookmarkStart w:id="3" w:name="_Toc9341772"/>
      <w:bookmarkStart w:id="4" w:name="_Toc9348669"/>
      <w:bookmarkStart w:id="5" w:name="_Toc15043283"/>
      <w:bookmarkStart w:id="6" w:name="_Toc17807042"/>
      <w:r>
        <w:rPr>
          <w:lang w:val="id-ID"/>
        </w:rPr>
        <w:t>Penelitian Terdahulu</w:t>
      </w:r>
      <w:bookmarkEnd w:id="1"/>
      <w:bookmarkEnd w:id="2"/>
      <w:bookmarkEnd w:id="3"/>
      <w:bookmarkEnd w:id="4"/>
      <w:bookmarkEnd w:id="5"/>
      <w:bookmarkEnd w:id="6"/>
    </w:p>
    <w:p w:rsidR="006A5197" w:rsidRDefault="006A5197" w:rsidP="006A5197">
      <w:pPr>
        <w:spacing w:line="480" w:lineRule="auto"/>
        <w:ind w:left="567"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Penelitian terdahulu mengungkap hasil penilitan yang sebelumnya pernah dilakukan oleh peneliti. Peneliti terdahulu ini juga dapat dijadikan sebagai acuan oleh peneliti. Peneliti terdahulu yang berhasil dipilih dapat dilihat pada tabel dibawah ini.</w:t>
      </w:r>
    </w:p>
    <w:p w:rsidR="006A5197" w:rsidRPr="006816ED" w:rsidRDefault="006A5197" w:rsidP="006A5197">
      <w:pPr>
        <w:spacing w:before="240" w:line="480" w:lineRule="auto"/>
        <w:ind w:firstLine="567"/>
        <w:contextualSpacing/>
        <w:jc w:val="center"/>
        <w:rPr>
          <w:rFonts w:ascii="Times New Roman" w:hAnsi="Times New Roman" w:cs="Times New Roman"/>
          <w:lang w:val="id-ID"/>
        </w:rPr>
      </w:pPr>
      <w:r>
        <w:rPr>
          <w:rFonts w:ascii="Times New Roman" w:hAnsi="Times New Roman" w:cs="Times New Roman"/>
          <w:lang w:val="id-ID"/>
        </w:rPr>
        <w:t>Tabel 2.1 Penelitian Terdahulu</w:t>
      </w:r>
    </w:p>
    <w:tbl>
      <w:tblPr>
        <w:tblStyle w:val="TableGrid"/>
        <w:tblW w:w="7903" w:type="dxa"/>
        <w:tblInd w:w="250" w:type="dxa"/>
        <w:tblLayout w:type="fixed"/>
        <w:tblLook w:val="04A0" w:firstRow="1" w:lastRow="0" w:firstColumn="1" w:lastColumn="0" w:noHBand="0" w:noVBand="1"/>
      </w:tblPr>
      <w:tblGrid>
        <w:gridCol w:w="538"/>
        <w:gridCol w:w="2722"/>
        <w:gridCol w:w="1560"/>
        <w:gridCol w:w="1215"/>
        <w:gridCol w:w="1868"/>
      </w:tblGrid>
      <w:tr w:rsidR="006A5197" w:rsidTr="00A422EE">
        <w:trPr>
          <w:trHeight w:val="145"/>
        </w:trPr>
        <w:tc>
          <w:tcPr>
            <w:tcW w:w="538" w:type="dxa"/>
          </w:tcPr>
          <w:p w:rsidR="006A5197" w:rsidRPr="00505C9D" w:rsidRDefault="006A5197" w:rsidP="000B3EF1">
            <w:pPr>
              <w:contextualSpacing/>
              <w:jc w:val="center"/>
              <w:rPr>
                <w:rFonts w:ascii="Times New Roman" w:hAnsi="Times New Roman" w:cs="Times New Roman"/>
                <w:b/>
                <w:sz w:val="22"/>
                <w:szCs w:val="22"/>
                <w:lang w:val="id-ID"/>
              </w:rPr>
            </w:pPr>
            <w:r>
              <w:rPr>
                <w:rFonts w:ascii="Times New Roman" w:hAnsi="Times New Roman" w:cs="Times New Roman"/>
                <w:b/>
                <w:sz w:val="22"/>
                <w:szCs w:val="22"/>
                <w:lang w:val="id-ID"/>
              </w:rPr>
              <w:t>No</w:t>
            </w:r>
          </w:p>
        </w:tc>
        <w:tc>
          <w:tcPr>
            <w:tcW w:w="2722" w:type="dxa"/>
          </w:tcPr>
          <w:p w:rsidR="006A5197" w:rsidRPr="00505C9D" w:rsidRDefault="006A5197" w:rsidP="000B3EF1">
            <w:pPr>
              <w:contextualSpacing/>
              <w:jc w:val="center"/>
              <w:rPr>
                <w:rFonts w:ascii="Times New Roman" w:hAnsi="Times New Roman" w:cs="Times New Roman"/>
                <w:b/>
                <w:sz w:val="22"/>
                <w:szCs w:val="22"/>
                <w:lang w:val="id-ID"/>
              </w:rPr>
            </w:pPr>
            <w:r w:rsidRPr="00505C9D">
              <w:rPr>
                <w:rFonts w:ascii="Times New Roman" w:hAnsi="Times New Roman" w:cs="Times New Roman"/>
                <w:b/>
                <w:sz w:val="22"/>
                <w:szCs w:val="22"/>
                <w:lang w:val="id-ID"/>
              </w:rPr>
              <w:t>Judul Penelitian/Peneliti/Tahun</w:t>
            </w:r>
          </w:p>
        </w:tc>
        <w:tc>
          <w:tcPr>
            <w:tcW w:w="1560" w:type="dxa"/>
          </w:tcPr>
          <w:p w:rsidR="006A5197" w:rsidRPr="00505C9D" w:rsidRDefault="006A5197" w:rsidP="000B3EF1">
            <w:pPr>
              <w:ind w:left="36" w:hanging="36"/>
              <w:contextualSpacing/>
              <w:jc w:val="center"/>
              <w:rPr>
                <w:rFonts w:ascii="Times New Roman" w:hAnsi="Times New Roman" w:cs="Times New Roman"/>
                <w:b/>
                <w:sz w:val="22"/>
                <w:szCs w:val="22"/>
                <w:lang w:val="id-ID"/>
              </w:rPr>
            </w:pPr>
            <w:r w:rsidRPr="00505C9D">
              <w:rPr>
                <w:rFonts w:ascii="Times New Roman" w:hAnsi="Times New Roman" w:cs="Times New Roman"/>
                <w:b/>
                <w:sz w:val="22"/>
                <w:szCs w:val="22"/>
                <w:lang w:val="id-ID"/>
              </w:rPr>
              <w:t>Fokus Penelitian</w:t>
            </w:r>
          </w:p>
        </w:tc>
        <w:tc>
          <w:tcPr>
            <w:tcW w:w="1215" w:type="dxa"/>
          </w:tcPr>
          <w:p w:rsidR="006A5197" w:rsidRPr="00505C9D" w:rsidRDefault="006A5197" w:rsidP="000B3EF1">
            <w:pPr>
              <w:contextualSpacing/>
              <w:jc w:val="center"/>
              <w:rPr>
                <w:rFonts w:ascii="Times New Roman" w:hAnsi="Times New Roman" w:cs="Times New Roman"/>
                <w:b/>
                <w:sz w:val="22"/>
                <w:szCs w:val="22"/>
                <w:lang w:val="id-ID"/>
              </w:rPr>
            </w:pPr>
            <w:r w:rsidRPr="00505C9D">
              <w:rPr>
                <w:rFonts w:ascii="Times New Roman" w:hAnsi="Times New Roman" w:cs="Times New Roman"/>
                <w:b/>
                <w:sz w:val="22"/>
                <w:szCs w:val="22"/>
                <w:lang w:val="id-ID"/>
              </w:rPr>
              <w:t>Metode Penelitian</w:t>
            </w:r>
          </w:p>
        </w:tc>
        <w:tc>
          <w:tcPr>
            <w:tcW w:w="1868" w:type="dxa"/>
          </w:tcPr>
          <w:p w:rsidR="006A5197" w:rsidRPr="00505C9D" w:rsidRDefault="006A5197" w:rsidP="000B3EF1">
            <w:pPr>
              <w:contextualSpacing/>
              <w:jc w:val="center"/>
              <w:rPr>
                <w:rFonts w:ascii="Times New Roman" w:hAnsi="Times New Roman" w:cs="Times New Roman"/>
                <w:b/>
                <w:sz w:val="22"/>
                <w:szCs w:val="22"/>
                <w:lang w:val="id-ID"/>
              </w:rPr>
            </w:pPr>
            <w:r w:rsidRPr="00505C9D">
              <w:rPr>
                <w:rFonts w:ascii="Times New Roman" w:hAnsi="Times New Roman" w:cs="Times New Roman"/>
                <w:b/>
                <w:sz w:val="22"/>
                <w:szCs w:val="22"/>
                <w:lang w:val="id-ID"/>
              </w:rPr>
              <w:t>Hasil Penelitian</w:t>
            </w:r>
          </w:p>
        </w:tc>
      </w:tr>
      <w:tr w:rsidR="006A5197" w:rsidTr="00A422EE">
        <w:trPr>
          <w:trHeight w:val="145"/>
        </w:trPr>
        <w:tc>
          <w:tcPr>
            <w:tcW w:w="538" w:type="dxa"/>
          </w:tcPr>
          <w:p w:rsidR="006A5197" w:rsidRPr="00505C9D" w:rsidRDefault="006A5197" w:rsidP="000B3EF1">
            <w:pPr>
              <w:spacing w:line="480" w:lineRule="auto"/>
              <w:contextualSpacing/>
              <w:jc w:val="center"/>
              <w:rPr>
                <w:rFonts w:ascii="Times New Roman" w:hAnsi="Times New Roman" w:cs="Times New Roman"/>
                <w:sz w:val="22"/>
                <w:szCs w:val="22"/>
                <w:lang w:val="id-ID"/>
              </w:rPr>
            </w:pPr>
            <w:r w:rsidRPr="00505C9D">
              <w:rPr>
                <w:rFonts w:ascii="Times New Roman" w:hAnsi="Times New Roman" w:cs="Times New Roman"/>
                <w:sz w:val="22"/>
                <w:szCs w:val="22"/>
                <w:lang w:val="id-ID"/>
              </w:rPr>
              <w:t>1</w:t>
            </w:r>
          </w:p>
        </w:tc>
        <w:tc>
          <w:tcPr>
            <w:tcW w:w="2722"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Akuntansi dan Kinerja UKM. Dharma T Ediraras (2010)</w:t>
            </w:r>
          </w:p>
        </w:tc>
        <w:tc>
          <w:tcPr>
            <w:tcW w:w="1560"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Akuntansi dan Kinerja</w:t>
            </w:r>
          </w:p>
        </w:tc>
        <w:tc>
          <w:tcPr>
            <w:tcW w:w="1215"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Deskriptif Kualitatif</w:t>
            </w:r>
          </w:p>
        </w:tc>
        <w:tc>
          <w:tcPr>
            <w:tcW w:w="1868"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 xml:space="preserve">Sebanyak 94 responden (85,5%) telah melakukan akuntansi, sedangkan 16 responden (14,5%) tidak melaksanakan </w:t>
            </w:r>
            <w:r w:rsidRPr="00505C9D">
              <w:rPr>
                <w:rFonts w:ascii="Times New Roman" w:hAnsi="Times New Roman" w:cs="Times New Roman"/>
                <w:i/>
                <w:sz w:val="22"/>
                <w:szCs w:val="22"/>
                <w:lang w:val="id-ID"/>
              </w:rPr>
              <w:t>accounting</w:t>
            </w:r>
            <w:r w:rsidRPr="00505C9D">
              <w:rPr>
                <w:rFonts w:ascii="Times New Roman" w:hAnsi="Times New Roman" w:cs="Times New Roman"/>
                <w:sz w:val="22"/>
                <w:szCs w:val="22"/>
                <w:lang w:val="id-ID"/>
              </w:rPr>
              <w:t xml:space="preserve">. Dari hasil penelitian, kinerja UKM bisa dikatakan cukup berhasil. Selama 5 tahun terakhir, sebanyak 95 responden (86,4%) mengaku mendapatkan keuntungan, 6 responden (86,4%) mengaku mendaptkan keuntungan, 6 responden (5.5%) menjawab tidak pasti, sedangkan sebanyak 9 responden (8,2%) </w:t>
            </w:r>
            <w:r w:rsidRPr="00505C9D">
              <w:rPr>
                <w:rFonts w:ascii="Times New Roman" w:hAnsi="Times New Roman" w:cs="Times New Roman"/>
                <w:sz w:val="22"/>
                <w:szCs w:val="22"/>
                <w:lang w:val="id-ID"/>
              </w:rPr>
              <w:lastRenderedPageBreak/>
              <w:t xml:space="preserve">mengaku tidak mendaptkan keuntungan sementara itu, 96 responden (87,3%) mengatakan optimismennya untuk mendapatkan keuntungan pada 4 thn yang akan datang, sebanyak sepuluh responden atau 9,1% menjawab tidak yakin, sedangkan sebanyak empat responden (3,6%) mengaku merasa pesimis. </w:t>
            </w:r>
          </w:p>
        </w:tc>
      </w:tr>
      <w:tr w:rsidR="006A5197" w:rsidRPr="00F1560A" w:rsidTr="00A422EE">
        <w:trPr>
          <w:trHeight w:val="145"/>
        </w:trPr>
        <w:tc>
          <w:tcPr>
            <w:tcW w:w="538" w:type="dxa"/>
          </w:tcPr>
          <w:p w:rsidR="006A5197" w:rsidRPr="00505C9D" w:rsidRDefault="006A5197" w:rsidP="000B3EF1">
            <w:pPr>
              <w:spacing w:line="480" w:lineRule="auto"/>
              <w:contextualSpacing/>
              <w:jc w:val="center"/>
              <w:rPr>
                <w:rFonts w:ascii="Times New Roman" w:hAnsi="Times New Roman" w:cs="Times New Roman"/>
                <w:sz w:val="22"/>
                <w:szCs w:val="22"/>
                <w:lang w:val="id-ID"/>
              </w:rPr>
            </w:pPr>
            <w:r w:rsidRPr="00505C9D">
              <w:rPr>
                <w:rFonts w:ascii="Times New Roman" w:hAnsi="Times New Roman" w:cs="Times New Roman"/>
                <w:sz w:val="22"/>
                <w:szCs w:val="22"/>
                <w:lang w:val="id-ID"/>
              </w:rPr>
              <w:lastRenderedPageBreak/>
              <w:t>2.</w:t>
            </w:r>
          </w:p>
        </w:tc>
        <w:tc>
          <w:tcPr>
            <w:tcW w:w="2722"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Pengaruh sistem informasi akuntansi terhadap kinerja perus</w:t>
            </w:r>
            <w:r>
              <w:rPr>
                <w:rFonts w:ascii="Times New Roman" w:hAnsi="Times New Roman" w:cs="Times New Roman"/>
                <w:sz w:val="22"/>
                <w:szCs w:val="22"/>
                <w:lang w:val="id-ID"/>
              </w:rPr>
              <w:t>a</w:t>
            </w:r>
            <w:r w:rsidRPr="00505C9D">
              <w:rPr>
                <w:rFonts w:ascii="Times New Roman" w:hAnsi="Times New Roman" w:cs="Times New Roman"/>
                <w:sz w:val="22"/>
                <w:szCs w:val="22"/>
                <w:lang w:val="id-ID"/>
              </w:rPr>
              <w:t xml:space="preserve">haan pada usaha mikro kecil dan menegah (UMKM) dikota Pekalongan. Nurhikmah Esti Prastika </w:t>
            </w:r>
            <w:r w:rsidRPr="00505C9D">
              <w:rPr>
                <w:rFonts w:ascii="Times New Roman" w:hAnsi="Times New Roman" w:cs="Times New Roman"/>
                <w:i/>
                <w:sz w:val="22"/>
                <w:szCs w:val="22"/>
                <w:lang w:val="id-ID"/>
              </w:rPr>
              <w:t xml:space="preserve">et al </w:t>
            </w:r>
            <w:r w:rsidRPr="00505C9D">
              <w:rPr>
                <w:rFonts w:ascii="Times New Roman" w:hAnsi="Times New Roman" w:cs="Times New Roman"/>
                <w:sz w:val="22"/>
                <w:szCs w:val="22"/>
                <w:lang w:val="id-ID"/>
              </w:rPr>
              <w:t>(2019)</w:t>
            </w:r>
          </w:p>
        </w:tc>
        <w:tc>
          <w:tcPr>
            <w:tcW w:w="1560"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Sistem Informasi Akuntansi, kinerja perusahaan, usaha mikro kecil dan menegah</w:t>
            </w:r>
          </w:p>
        </w:tc>
        <w:tc>
          <w:tcPr>
            <w:tcW w:w="1215"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eastAsia="Times New Roman" w:hAnsi="Times New Roman"/>
                <w:sz w:val="22"/>
                <w:szCs w:val="22"/>
                <w:lang w:val="id-ID"/>
              </w:rPr>
              <w:t>Metode Kuantitatif</w:t>
            </w:r>
          </w:p>
        </w:tc>
        <w:tc>
          <w:tcPr>
            <w:tcW w:w="1868" w:type="dxa"/>
          </w:tcPr>
          <w:p w:rsidR="006A5197" w:rsidRPr="00505C9D" w:rsidRDefault="006A5197" w:rsidP="000B3EF1">
            <w:pPr>
              <w:contextualSpacing/>
              <w:jc w:val="both"/>
              <w:rPr>
                <w:rFonts w:ascii="Times New Roman" w:hAnsi="Times New Roman" w:cs="Times New Roman"/>
                <w:color w:val="FF0000"/>
                <w:sz w:val="22"/>
                <w:szCs w:val="22"/>
                <w:lang w:val="id-ID"/>
              </w:rPr>
            </w:pPr>
            <w:r w:rsidRPr="00F1560A">
              <w:rPr>
                <w:rFonts w:ascii="Times New Roman" w:eastAsia="Times New Roman" w:hAnsi="Times New Roman"/>
                <w:sz w:val="22"/>
                <w:szCs w:val="22"/>
                <w:lang w:val="id-ID"/>
              </w:rPr>
              <w:t>Praktik akuntansi dalam satu sistem informasi akuntansi pada UMKM di Pekalongan masih rendah, sehingga menyebabkan kurang optimal pemanfaatan informasi akuntansi dalam pengembangan UMKM.Tidak</w:t>
            </w:r>
            <w:r w:rsidRPr="00505C9D">
              <w:rPr>
                <w:rFonts w:ascii="Times New Roman" w:hAnsi="Times New Roman" w:cs="Times New Roman"/>
                <w:sz w:val="22"/>
                <w:szCs w:val="22"/>
                <w:lang w:val="id-ID"/>
              </w:rPr>
              <w:t xml:space="preserve"> disadarinya bahwa informasi akuntansi belum terlalu penting bagi para UMKM, tetapi kesalahpun bukan semata-mata di lakukan oleh pelaku UMKM, ini dikarenakan belum optimalnya peran pemerintah terhadap masyarakat dalam mendorong memfasilitasi praktik akuntansi dan informasi akuntansi di UMKM. </w:t>
            </w:r>
          </w:p>
          <w:p w:rsidR="006A5197" w:rsidRPr="00F1560A" w:rsidRDefault="006A5197" w:rsidP="000B3EF1">
            <w:pPr>
              <w:tabs>
                <w:tab w:val="left" w:pos="300"/>
              </w:tabs>
              <w:spacing w:line="238" w:lineRule="auto"/>
              <w:jc w:val="both"/>
              <w:rPr>
                <w:rFonts w:ascii="Times New Roman" w:eastAsia="Times New Roman" w:hAnsi="Times New Roman"/>
                <w:sz w:val="22"/>
                <w:szCs w:val="22"/>
                <w:lang w:val="id-ID"/>
              </w:rPr>
            </w:pPr>
          </w:p>
        </w:tc>
      </w:tr>
      <w:tr w:rsidR="006A5197" w:rsidRPr="00F1560A" w:rsidTr="00A422EE">
        <w:trPr>
          <w:trHeight w:val="145"/>
        </w:trPr>
        <w:tc>
          <w:tcPr>
            <w:tcW w:w="538" w:type="dxa"/>
          </w:tcPr>
          <w:p w:rsidR="006A5197" w:rsidRPr="00505C9D" w:rsidRDefault="006A5197" w:rsidP="000B3EF1">
            <w:pPr>
              <w:spacing w:line="480" w:lineRule="auto"/>
              <w:contextualSpacing/>
              <w:jc w:val="center"/>
              <w:rPr>
                <w:rFonts w:ascii="Times New Roman" w:hAnsi="Times New Roman" w:cs="Times New Roman"/>
                <w:sz w:val="22"/>
                <w:szCs w:val="22"/>
                <w:lang w:val="id-ID"/>
              </w:rPr>
            </w:pPr>
            <w:r w:rsidRPr="00505C9D">
              <w:rPr>
                <w:rFonts w:ascii="Times New Roman" w:hAnsi="Times New Roman" w:cs="Times New Roman"/>
                <w:sz w:val="22"/>
                <w:szCs w:val="22"/>
                <w:lang w:val="id-ID"/>
              </w:rPr>
              <w:t>3.</w:t>
            </w:r>
          </w:p>
        </w:tc>
        <w:tc>
          <w:tcPr>
            <w:tcW w:w="2722"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Penerapan Akuntansi dan kesuaiannya dengan SAK ETAP pada UMKM kota Tegal.  Hetika dan Mahmudah (2017)</w:t>
            </w:r>
          </w:p>
        </w:tc>
        <w:tc>
          <w:tcPr>
            <w:tcW w:w="1560"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Penerapan Akuntansi,</w:t>
            </w:r>
          </w:p>
        </w:tc>
        <w:tc>
          <w:tcPr>
            <w:tcW w:w="1215"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Deskriptif Kualitatif</w:t>
            </w:r>
          </w:p>
        </w:tc>
        <w:tc>
          <w:tcPr>
            <w:tcW w:w="1868"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Penerapan akuntansi yang dilakukan oleh pelaku UMKM di kota Tegal masih sangat sederhana dan laporan keuangan belum sesuai dengan SAK ETAP disebabkan kurangnya pengetahuan mengenai SAK ETAP.</w:t>
            </w:r>
          </w:p>
        </w:tc>
      </w:tr>
      <w:tr w:rsidR="006A5197" w:rsidTr="00A422EE">
        <w:trPr>
          <w:trHeight w:val="145"/>
        </w:trPr>
        <w:tc>
          <w:tcPr>
            <w:tcW w:w="538" w:type="dxa"/>
          </w:tcPr>
          <w:p w:rsidR="006A5197" w:rsidRPr="00505C9D" w:rsidRDefault="006A5197" w:rsidP="000B3EF1">
            <w:pPr>
              <w:spacing w:line="480" w:lineRule="auto"/>
              <w:contextualSpacing/>
              <w:jc w:val="center"/>
              <w:rPr>
                <w:rFonts w:ascii="Times New Roman" w:hAnsi="Times New Roman" w:cs="Times New Roman"/>
                <w:sz w:val="22"/>
                <w:szCs w:val="22"/>
                <w:lang w:val="id-ID"/>
              </w:rPr>
            </w:pPr>
            <w:r w:rsidRPr="00505C9D">
              <w:rPr>
                <w:rFonts w:ascii="Times New Roman" w:hAnsi="Times New Roman" w:cs="Times New Roman"/>
                <w:sz w:val="22"/>
                <w:szCs w:val="22"/>
                <w:lang w:val="id-ID"/>
              </w:rPr>
              <w:t>4.</w:t>
            </w:r>
          </w:p>
        </w:tc>
        <w:tc>
          <w:tcPr>
            <w:tcW w:w="2722"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Analisis Hubungan Penyelenggaraan Akuntansi Sederhana Terhadap Motivasi Berusaha pada pengusaha kecil dilikungan kampus Universitas Mercu Buana Jakarta. Handri Mulya (2016)</w:t>
            </w:r>
          </w:p>
        </w:tc>
        <w:tc>
          <w:tcPr>
            <w:tcW w:w="1560"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Analisis Hubungan Penyelenggaraan Akuntansi Sederhana, Motivasi Berusaha pada pengusaha kecil dilikungan</w:t>
            </w:r>
          </w:p>
        </w:tc>
        <w:tc>
          <w:tcPr>
            <w:tcW w:w="1215"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Metode Deskriptif Kuantitatif</w:t>
            </w:r>
          </w:p>
        </w:tc>
        <w:tc>
          <w:tcPr>
            <w:tcW w:w="1868" w:type="dxa"/>
          </w:tcPr>
          <w:p w:rsidR="006A5197" w:rsidRPr="00505C9D" w:rsidRDefault="006A5197" w:rsidP="000B3EF1">
            <w:pPr>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 xml:space="preserve">Dengan melakukan uji korelasi sederhana Product Moment Pearson dan uji koefisien korelasi sederhana dengan membandingkan antara T hitung dengan T tabel, serta berdasarkan temuan dalam proses penelitian,  diperoleh kesimpulan maka bahwa terdapat hubungan secara signifikan antara penyelenggaraan </w:t>
            </w:r>
            <w:bookmarkStart w:id="7" w:name="_Hlk6991073"/>
            <w:r w:rsidRPr="00505C9D">
              <w:rPr>
                <w:rFonts w:ascii="Times New Roman" w:hAnsi="Times New Roman" w:cs="Times New Roman"/>
                <w:sz w:val="22"/>
                <w:szCs w:val="22"/>
                <w:lang w:val="id-ID"/>
              </w:rPr>
              <w:t>akuntansi sederhana dengan motivasi berusaha pada pengusaha kecil. Sebagian besar pelaku usaha yang menjadi subjek penelitian, telah menyelenggarakan pencatatan dalam usahanya, namun sangat bervariasi dari sisi bentuk dan jumlah catatan yang digunakan.</w:t>
            </w:r>
          </w:p>
          <w:bookmarkEnd w:id="7"/>
          <w:p w:rsidR="006A5197" w:rsidRPr="00505C9D" w:rsidRDefault="006A5197" w:rsidP="000B3EF1">
            <w:pPr>
              <w:contextualSpacing/>
              <w:jc w:val="both"/>
              <w:rPr>
                <w:rFonts w:ascii="Times New Roman" w:hAnsi="Times New Roman" w:cs="Times New Roman"/>
                <w:sz w:val="22"/>
                <w:szCs w:val="22"/>
                <w:lang w:val="id-ID"/>
              </w:rPr>
            </w:pPr>
          </w:p>
        </w:tc>
      </w:tr>
      <w:tr w:rsidR="006A5197" w:rsidRPr="00F1560A" w:rsidTr="00A422EE">
        <w:trPr>
          <w:trHeight w:val="145"/>
        </w:trPr>
        <w:tc>
          <w:tcPr>
            <w:tcW w:w="538" w:type="dxa"/>
          </w:tcPr>
          <w:p w:rsidR="006A5197" w:rsidRPr="00505C9D" w:rsidRDefault="006A5197" w:rsidP="000B3EF1">
            <w:pPr>
              <w:spacing w:line="480" w:lineRule="auto"/>
              <w:contextualSpacing/>
              <w:jc w:val="center"/>
              <w:rPr>
                <w:rFonts w:ascii="Times New Roman" w:hAnsi="Times New Roman" w:cs="Times New Roman"/>
                <w:sz w:val="22"/>
                <w:szCs w:val="22"/>
                <w:lang w:val="id-ID"/>
              </w:rPr>
            </w:pPr>
            <w:r w:rsidRPr="00505C9D">
              <w:rPr>
                <w:rFonts w:ascii="Times New Roman" w:hAnsi="Times New Roman" w:cs="Times New Roman"/>
                <w:sz w:val="22"/>
                <w:szCs w:val="22"/>
                <w:lang w:val="id-ID"/>
              </w:rPr>
              <w:t>5.</w:t>
            </w:r>
          </w:p>
        </w:tc>
        <w:tc>
          <w:tcPr>
            <w:tcW w:w="2722"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Peranan Laporan Keuangan Dalam Rangka Memberdayakan Dan Mengembangkan Usaha Mikro Kecil Dan Menengah Di Kabupaten Sukaharjo. Gunanto (2015)</w:t>
            </w:r>
          </w:p>
        </w:tc>
        <w:tc>
          <w:tcPr>
            <w:tcW w:w="1560"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Peranan Laporan Keuangan, Mengembangkan Usaha Mikro Kecil Dan Menengah</w:t>
            </w:r>
          </w:p>
        </w:tc>
        <w:tc>
          <w:tcPr>
            <w:tcW w:w="1215"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Deskriptif Kualitatif</w:t>
            </w:r>
          </w:p>
        </w:tc>
        <w:tc>
          <w:tcPr>
            <w:tcW w:w="1868" w:type="dxa"/>
          </w:tcPr>
          <w:p w:rsidR="006A5197" w:rsidRPr="00505C9D" w:rsidRDefault="006A5197" w:rsidP="000B3EF1">
            <w:pPr>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 xml:space="preserve">Hasil Penelitian ini menunjukkan penerapan laporan keuangan yang ada dikabupaten Sukaharjo masih menggunakan catatan sederhana bahkan tidak membuat catatan keuangan sama sekali, sehingga berakibat pada belum optimalnya pemanfaatan informasi akuntansi untuk pengembangan UMKM serta hambatan UMKM dalam penerapan laporan keuangan adalah kurangnya pengetahuan dan pelaku UMKM belum merasakan manfaat secara langsung dari penerapan akuntansi </w:t>
            </w:r>
          </w:p>
        </w:tc>
      </w:tr>
      <w:tr w:rsidR="006A5197" w:rsidTr="00A422EE">
        <w:trPr>
          <w:trHeight w:val="145"/>
        </w:trPr>
        <w:tc>
          <w:tcPr>
            <w:tcW w:w="538" w:type="dxa"/>
          </w:tcPr>
          <w:p w:rsidR="006A5197" w:rsidRPr="00505C9D" w:rsidRDefault="006A5197" w:rsidP="000B3EF1">
            <w:pPr>
              <w:spacing w:line="480" w:lineRule="auto"/>
              <w:contextualSpacing/>
              <w:jc w:val="center"/>
              <w:rPr>
                <w:rFonts w:ascii="Times New Roman" w:hAnsi="Times New Roman" w:cs="Times New Roman"/>
                <w:sz w:val="22"/>
                <w:szCs w:val="22"/>
                <w:lang w:val="id-ID"/>
              </w:rPr>
            </w:pPr>
            <w:r w:rsidRPr="00505C9D">
              <w:rPr>
                <w:rFonts w:ascii="Times New Roman" w:hAnsi="Times New Roman" w:cs="Times New Roman"/>
                <w:sz w:val="22"/>
                <w:szCs w:val="22"/>
                <w:lang w:val="id-ID"/>
              </w:rPr>
              <w:t>6.</w:t>
            </w:r>
          </w:p>
        </w:tc>
        <w:tc>
          <w:tcPr>
            <w:tcW w:w="2722"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 xml:space="preserve">Analisis Implementasi Standar Akuntansi Keuangan Entintas Tanpa Akuntabilitas Publik Pada Laporan Keuangan UMKM (Studi Kasus Pada Rumah Makan Apin Dan Smile Cell). Rosmiati </w:t>
            </w:r>
            <w:r w:rsidRPr="00505C9D">
              <w:rPr>
                <w:rFonts w:ascii="Times New Roman" w:hAnsi="Times New Roman" w:cs="Times New Roman"/>
                <w:i/>
                <w:sz w:val="22"/>
                <w:szCs w:val="22"/>
                <w:lang w:val="id-ID"/>
              </w:rPr>
              <w:t xml:space="preserve">et al </w:t>
            </w:r>
            <w:r w:rsidRPr="00505C9D">
              <w:rPr>
                <w:rFonts w:ascii="Times New Roman" w:hAnsi="Times New Roman" w:cs="Times New Roman"/>
                <w:sz w:val="22"/>
                <w:szCs w:val="22"/>
                <w:lang w:val="id-ID"/>
              </w:rPr>
              <w:t>( 2018 )</w:t>
            </w:r>
          </w:p>
        </w:tc>
        <w:tc>
          <w:tcPr>
            <w:tcW w:w="1560"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Standar Akuntansi Keuangan Entintas Tanpa Akuntabilitas Publik, Laporan Keuangan UMKM</w:t>
            </w:r>
          </w:p>
        </w:tc>
        <w:tc>
          <w:tcPr>
            <w:tcW w:w="1215"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Kualitatif</w:t>
            </w:r>
          </w:p>
        </w:tc>
        <w:tc>
          <w:tcPr>
            <w:tcW w:w="1868" w:type="dxa"/>
          </w:tcPr>
          <w:p w:rsidR="006A5197" w:rsidRPr="00505C9D" w:rsidRDefault="006A5197" w:rsidP="000B3EF1">
            <w:pPr>
              <w:jc w:val="both"/>
              <w:rPr>
                <w:rFonts w:ascii="Times New Roman" w:hAnsi="Times New Roman" w:cs="Times New Roman"/>
                <w:sz w:val="22"/>
                <w:szCs w:val="22"/>
                <w:lang w:val="id-ID"/>
              </w:rPr>
            </w:pPr>
            <w:r w:rsidRPr="00505C9D">
              <w:rPr>
                <w:rFonts w:ascii="Times New Roman" w:hAnsi="Times New Roman" w:cs="Times New Roman"/>
                <w:sz w:val="22"/>
                <w:szCs w:val="22"/>
              </w:rPr>
              <w:t>Rumah makan Apin dan Smile Cell belum membuat laporan keuangan yang sesuai dengan Standar Akuntansi Keuangan Entitas Tanpa Akuntabilitas Publik dan entitas hanya membuat perhitungan laba rugi dengan menghitung selisih antara pemasukan dan pengeluaran. Hal ini menyebabkan perbedaan dalam perhitungan laba rugi antara perusahaan dengan Standar Akuntansi Keuangan Entitas Tanpa Akuntabilitas Publik</w:t>
            </w:r>
            <w:r w:rsidRPr="00505C9D">
              <w:rPr>
                <w:rFonts w:ascii="Times New Roman" w:hAnsi="Times New Roman" w:cs="Times New Roman"/>
                <w:sz w:val="22"/>
                <w:szCs w:val="22"/>
                <w:lang w:val="id-ID"/>
              </w:rPr>
              <w:t>.</w:t>
            </w:r>
          </w:p>
          <w:p w:rsidR="006A5197" w:rsidRPr="00505C9D" w:rsidRDefault="006A5197" w:rsidP="000B3EF1">
            <w:pPr>
              <w:jc w:val="both"/>
              <w:rPr>
                <w:rFonts w:ascii="Times New Roman" w:hAnsi="Times New Roman" w:cs="Times New Roman"/>
                <w:sz w:val="22"/>
                <w:szCs w:val="22"/>
                <w:lang w:val="id-ID"/>
              </w:rPr>
            </w:pPr>
          </w:p>
        </w:tc>
      </w:tr>
      <w:tr w:rsidR="006A5197" w:rsidTr="00A422EE">
        <w:trPr>
          <w:trHeight w:val="145"/>
        </w:trPr>
        <w:tc>
          <w:tcPr>
            <w:tcW w:w="538" w:type="dxa"/>
          </w:tcPr>
          <w:p w:rsidR="006A5197" w:rsidRPr="00505C9D" w:rsidRDefault="006A5197" w:rsidP="000B3EF1">
            <w:pPr>
              <w:spacing w:line="480" w:lineRule="auto"/>
              <w:contextualSpacing/>
              <w:jc w:val="center"/>
              <w:rPr>
                <w:rFonts w:ascii="Times New Roman" w:hAnsi="Times New Roman" w:cs="Times New Roman"/>
                <w:sz w:val="22"/>
                <w:szCs w:val="22"/>
                <w:lang w:val="id-ID"/>
              </w:rPr>
            </w:pPr>
            <w:r w:rsidRPr="00505C9D">
              <w:rPr>
                <w:rFonts w:ascii="Times New Roman" w:hAnsi="Times New Roman" w:cs="Times New Roman"/>
                <w:sz w:val="22"/>
                <w:szCs w:val="22"/>
                <w:lang w:val="id-ID"/>
              </w:rPr>
              <w:t>7.</w:t>
            </w:r>
          </w:p>
        </w:tc>
        <w:tc>
          <w:tcPr>
            <w:tcW w:w="2722"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Peran Akuntansi Dalam Meningkatkan Kinerja Usaha Mikro, Kecil dan Meenengah (Studi pada UMKM di Kecamatan Diwek). Nur Laili Rohmah</w:t>
            </w:r>
          </w:p>
        </w:tc>
        <w:tc>
          <w:tcPr>
            <w:tcW w:w="1560"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Akuntansi dan kinerja UMKM</w:t>
            </w:r>
          </w:p>
        </w:tc>
        <w:tc>
          <w:tcPr>
            <w:tcW w:w="1215" w:type="dxa"/>
          </w:tcPr>
          <w:p w:rsidR="006A5197" w:rsidRPr="00505C9D" w:rsidRDefault="006A5197" w:rsidP="000B3EF1">
            <w:pPr>
              <w:contextualSpacing/>
              <w:jc w:val="both"/>
              <w:rPr>
                <w:rFonts w:ascii="Times New Roman" w:hAnsi="Times New Roman" w:cs="Times New Roman"/>
                <w:sz w:val="22"/>
                <w:szCs w:val="22"/>
                <w:lang w:val="id-ID"/>
              </w:rPr>
            </w:pPr>
            <w:r w:rsidRPr="00505C9D">
              <w:rPr>
                <w:rFonts w:ascii="Times New Roman" w:hAnsi="Times New Roman" w:cs="Times New Roman"/>
                <w:sz w:val="22"/>
                <w:szCs w:val="22"/>
                <w:lang w:val="id-ID"/>
              </w:rPr>
              <w:t>Penelitian Kualitatif</w:t>
            </w:r>
          </w:p>
        </w:tc>
        <w:tc>
          <w:tcPr>
            <w:tcW w:w="1868" w:type="dxa"/>
          </w:tcPr>
          <w:p w:rsidR="006A5197" w:rsidRPr="00505C9D" w:rsidRDefault="006A5197" w:rsidP="000B3EF1">
            <w:pPr>
              <w:jc w:val="both"/>
              <w:rPr>
                <w:rFonts w:ascii="Times New Roman" w:hAnsi="Times New Roman" w:cs="Times New Roman"/>
                <w:noProof/>
                <w:sz w:val="22"/>
                <w:szCs w:val="22"/>
                <w:lang w:val="id-ID" w:eastAsia="id-ID"/>
              </w:rPr>
            </w:pPr>
            <w:r w:rsidRPr="00505C9D">
              <w:rPr>
                <w:rFonts w:ascii="Times New Roman" w:hAnsi="Times New Roman" w:cs="Times New Roman"/>
                <w:noProof/>
                <w:sz w:val="22"/>
                <w:szCs w:val="22"/>
                <w:lang w:val="id-ID" w:eastAsia="id-ID"/>
              </w:rPr>
              <w:t>Hasil penelitian ini menunjukkan bahwa sebagian besar UMKM belum menerapkan akuntansi dan membuat laporan keuangan sesuai SAK ETAP. Sebagian UMKM sudah melakukan pencatatan terhadap kas masuk dan kas keluar, sedangkan laporan yang dibuat hanya laporan laba rugi, dan hasil akuntansi tersebut dijadikan sebagai pengambilan keputusan.</w:t>
            </w:r>
          </w:p>
        </w:tc>
      </w:tr>
      <w:tr w:rsidR="006A5197" w:rsidTr="00A422EE">
        <w:trPr>
          <w:trHeight w:val="145"/>
        </w:trPr>
        <w:tc>
          <w:tcPr>
            <w:tcW w:w="538" w:type="dxa"/>
          </w:tcPr>
          <w:p w:rsidR="006A5197" w:rsidRPr="00505C9D" w:rsidRDefault="006A5197" w:rsidP="000B3EF1">
            <w:pPr>
              <w:spacing w:line="480" w:lineRule="auto"/>
              <w:contextualSpacing/>
              <w:jc w:val="center"/>
              <w:rPr>
                <w:rFonts w:ascii="Times New Roman" w:hAnsi="Times New Roman" w:cs="Times New Roman"/>
                <w:sz w:val="22"/>
                <w:szCs w:val="22"/>
                <w:lang w:val="id-ID"/>
              </w:rPr>
            </w:pPr>
            <w:r>
              <w:rPr>
                <w:rFonts w:ascii="Times New Roman" w:hAnsi="Times New Roman" w:cs="Times New Roman"/>
                <w:sz w:val="22"/>
                <w:szCs w:val="22"/>
                <w:lang w:val="id-ID"/>
              </w:rPr>
              <w:t>8.</w:t>
            </w:r>
          </w:p>
        </w:tc>
        <w:tc>
          <w:tcPr>
            <w:tcW w:w="2722" w:type="dxa"/>
          </w:tcPr>
          <w:p w:rsidR="006A5197" w:rsidRPr="00505C9D" w:rsidRDefault="006A5197" w:rsidP="000B3EF1">
            <w:pPr>
              <w:contextualSpacing/>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Kesiapan Usaha Mikro Keci dan Menengah dalam Penerapan Standar Akuntansi Keuangan Entintas Mikro Kecil dan  Menengah untuk Menunjang Kinerja </w:t>
            </w:r>
            <w:r>
              <w:rPr>
                <w:rFonts w:ascii="Times New Roman" w:hAnsi="Times New Roman" w:cs="Times New Roman"/>
                <w:sz w:val="24"/>
                <w:szCs w:val="24"/>
                <w:lang w:val="id-ID"/>
              </w:rPr>
              <w:t>Anisah, Pujiati (2018)</w:t>
            </w:r>
          </w:p>
        </w:tc>
        <w:tc>
          <w:tcPr>
            <w:tcW w:w="1560" w:type="dxa"/>
          </w:tcPr>
          <w:p w:rsidR="006A5197" w:rsidRPr="00505C9D" w:rsidRDefault="006A5197" w:rsidP="000B3EF1">
            <w:pPr>
              <w:contextualSpacing/>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Kesiapan UMKM dalam menerpakan SAK EMKM dan Kinerja </w:t>
            </w:r>
          </w:p>
        </w:tc>
        <w:tc>
          <w:tcPr>
            <w:tcW w:w="1215" w:type="dxa"/>
          </w:tcPr>
          <w:p w:rsidR="006A5197" w:rsidRPr="00505C9D" w:rsidRDefault="006A5197" w:rsidP="000B3EF1">
            <w:pPr>
              <w:contextualSpacing/>
              <w:jc w:val="both"/>
              <w:rPr>
                <w:rFonts w:ascii="Times New Roman" w:hAnsi="Times New Roman" w:cs="Times New Roman"/>
                <w:sz w:val="22"/>
                <w:szCs w:val="22"/>
                <w:lang w:val="id-ID"/>
              </w:rPr>
            </w:pPr>
            <w:r>
              <w:rPr>
                <w:rFonts w:ascii="Times New Roman" w:hAnsi="Times New Roman" w:cs="Times New Roman"/>
                <w:sz w:val="22"/>
                <w:szCs w:val="22"/>
                <w:lang w:val="id-ID"/>
              </w:rPr>
              <w:t>Deskriptif Kualittatif</w:t>
            </w:r>
          </w:p>
        </w:tc>
        <w:tc>
          <w:tcPr>
            <w:tcW w:w="1868" w:type="dxa"/>
          </w:tcPr>
          <w:p w:rsidR="006A5197" w:rsidRPr="00505C9D" w:rsidRDefault="006A5197" w:rsidP="000B3EF1">
            <w:pPr>
              <w:jc w:val="both"/>
              <w:rPr>
                <w:rFonts w:ascii="Times New Roman" w:hAnsi="Times New Roman" w:cs="Times New Roman"/>
                <w:noProof/>
                <w:sz w:val="22"/>
                <w:szCs w:val="22"/>
                <w:lang w:val="id-ID" w:eastAsia="id-ID"/>
              </w:rPr>
            </w:pPr>
            <w:r>
              <w:rPr>
                <w:rFonts w:ascii="Times New Roman" w:hAnsi="Times New Roman" w:cs="Times New Roman"/>
                <w:noProof/>
                <w:sz w:val="22"/>
                <w:szCs w:val="22"/>
                <w:lang w:val="id-ID" w:eastAsia="id-ID"/>
              </w:rPr>
              <w:t>16 UMKM Unggulan ketidaksiapan dalam menerapkan laporan keuangan yang sesuai SAK EMKM . kendala yang dialami oleh pelaku UMKM dalam pencatatan akuntansi dan pembuatan laporan keuangan adalah tidak memiliki sumber daya khusus yang menangani pencatatan akuntansi dan laporan keuangan. Beberpa  pelaku UMKM mengakui bahwa pencatatan akuntansi maupun laporan diperlukan untuk menunjang kinerja usahanya, namun belum siap menerapkan SAK EMKM</w:t>
            </w:r>
          </w:p>
        </w:tc>
      </w:tr>
    </w:tbl>
    <w:p w:rsidR="006A5197" w:rsidRDefault="006A5197" w:rsidP="006A5197">
      <w:pPr>
        <w:tabs>
          <w:tab w:val="left" w:pos="2755"/>
        </w:tabs>
        <w:spacing w:after="160" w:line="259" w:lineRule="auto"/>
        <w:rPr>
          <w:sz w:val="24"/>
          <w:szCs w:val="24"/>
          <w:lang w:val="id-ID"/>
        </w:rPr>
      </w:pPr>
    </w:p>
    <w:p w:rsidR="006A5197" w:rsidRDefault="006A5197" w:rsidP="006A5197">
      <w:pPr>
        <w:spacing w:line="480" w:lineRule="auto"/>
        <w:ind w:left="567" w:firstLine="567"/>
        <w:contextualSpacing/>
        <w:jc w:val="both"/>
        <w:rPr>
          <w:rFonts w:ascii="Times New Roman" w:hAnsi="Times New Roman" w:cs="Times New Roman"/>
          <w:sz w:val="24"/>
          <w:szCs w:val="24"/>
        </w:rPr>
      </w:pPr>
      <w:r w:rsidRPr="00387706">
        <w:rPr>
          <w:rFonts w:ascii="Times New Roman" w:hAnsi="Times New Roman" w:cs="Times New Roman"/>
          <w:sz w:val="24"/>
          <w:szCs w:val="24"/>
          <w:lang w:val="id-ID"/>
        </w:rPr>
        <w:t xml:space="preserve">Persamaan penelitian ini dengan peneliti terdahulu adalah sama-sama mengkaji </w:t>
      </w:r>
      <w:r w:rsidRPr="00F1560A">
        <w:rPr>
          <w:rFonts w:ascii="Times New Roman" w:hAnsi="Times New Roman" w:cs="Times New Roman"/>
          <w:sz w:val="24"/>
          <w:szCs w:val="24"/>
          <w:lang w:val="id-ID"/>
        </w:rPr>
        <w:t>laporan keuangan</w:t>
      </w:r>
      <w:r w:rsidRPr="00387706">
        <w:rPr>
          <w:rFonts w:ascii="Times New Roman" w:hAnsi="Times New Roman" w:cs="Times New Roman"/>
          <w:sz w:val="24"/>
          <w:szCs w:val="24"/>
          <w:lang w:val="id-ID"/>
        </w:rPr>
        <w:t xml:space="preserve"> dan kinerja pada Usaha Mikro, kecil dan Menengah (UMKM), sedangkan perbedaan dengan peneliti terdahulu adalah dalam hal periode waktu</w:t>
      </w:r>
      <w:r w:rsidRPr="00F1560A">
        <w:rPr>
          <w:rFonts w:ascii="Times New Roman" w:hAnsi="Times New Roman" w:cs="Times New Roman"/>
          <w:sz w:val="24"/>
          <w:szCs w:val="24"/>
          <w:lang w:val="id-ID"/>
        </w:rPr>
        <w:t>, SAK yang berlaku</w:t>
      </w:r>
      <w:r w:rsidRPr="00387706">
        <w:rPr>
          <w:rFonts w:ascii="Times New Roman" w:hAnsi="Times New Roman" w:cs="Times New Roman"/>
          <w:sz w:val="24"/>
          <w:szCs w:val="24"/>
          <w:lang w:val="id-ID"/>
        </w:rPr>
        <w:t xml:space="preserve"> dan obyek penelitian. Penelitian ini dilakukan pada tahun </w:t>
      </w:r>
      <w:r>
        <w:rPr>
          <w:rFonts w:ascii="Times New Roman" w:hAnsi="Times New Roman" w:cs="Times New Roman"/>
          <w:sz w:val="24"/>
          <w:szCs w:val="24"/>
        </w:rPr>
        <w:t>2019 dengan melakukan wawancara</w:t>
      </w:r>
      <w:r>
        <w:rPr>
          <w:rFonts w:ascii="Times New Roman" w:hAnsi="Times New Roman" w:cs="Times New Roman"/>
          <w:sz w:val="24"/>
          <w:szCs w:val="24"/>
          <w:lang w:val="id-ID"/>
        </w:rPr>
        <w:t xml:space="preserve"> UMKM</w:t>
      </w:r>
    </w:p>
    <w:p w:rsidR="006A5197" w:rsidRDefault="006A5197" w:rsidP="006A5197">
      <w:pPr>
        <w:pStyle w:val="Heading3"/>
        <w:ind w:left="567" w:hanging="567"/>
      </w:pPr>
      <w:bookmarkStart w:id="8" w:name="_Toc6902839"/>
      <w:bookmarkStart w:id="9" w:name="_Toc7978381"/>
      <w:bookmarkStart w:id="10" w:name="_Toc9341773"/>
      <w:bookmarkStart w:id="11" w:name="_Toc9348670"/>
      <w:bookmarkStart w:id="12" w:name="_Toc15043284"/>
      <w:bookmarkStart w:id="13" w:name="_Toc17807043"/>
      <w:r>
        <w:t>Landasan Teori</w:t>
      </w:r>
      <w:bookmarkEnd w:id="8"/>
      <w:bookmarkEnd w:id="9"/>
      <w:bookmarkEnd w:id="10"/>
      <w:bookmarkEnd w:id="11"/>
      <w:bookmarkEnd w:id="12"/>
      <w:bookmarkEnd w:id="13"/>
    </w:p>
    <w:p w:rsidR="006A5197" w:rsidRPr="00CD7F30" w:rsidRDefault="006A5197" w:rsidP="006A5197">
      <w:pPr>
        <w:pStyle w:val="Heading4"/>
        <w:ind w:left="142" w:firstLine="0"/>
      </w:pPr>
      <w:bookmarkStart w:id="14" w:name="_Toc6902840"/>
      <w:bookmarkStart w:id="15" w:name="_Toc7978382"/>
      <w:bookmarkStart w:id="16" w:name="_Toc9341774"/>
      <w:bookmarkStart w:id="17" w:name="_Toc9348671"/>
      <w:bookmarkStart w:id="18" w:name="_Toc15043285"/>
      <w:bookmarkStart w:id="19" w:name="_Toc17807044"/>
      <w:r>
        <w:t>Usaha Mikro, Kecil dan Menengah (UMKM)</w:t>
      </w:r>
      <w:bookmarkEnd w:id="14"/>
      <w:bookmarkEnd w:id="15"/>
      <w:bookmarkEnd w:id="16"/>
      <w:bookmarkEnd w:id="17"/>
      <w:bookmarkEnd w:id="18"/>
      <w:bookmarkEnd w:id="19"/>
    </w:p>
    <w:p w:rsidR="006A5197" w:rsidRPr="00CD7F30" w:rsidRDefault="006A5197" w:rsidP="006A5197"/>
    <w:p w:rsidR="006A5197" w:rsidRDefault="006A5197" w:rsidP="006A5197">
      <w:pPr>
        <w:spacing w:line="480" w:lineRule="auto"/>
        <w:ind w:left="567" w:firstLine="567"/>
        <w:contextualSpacing/>
        <w:jc w:val="both"/>
        <w:rPr>
          <w:rFonts w:ascii="Times New Roman" w:eastAsia="Times New Roman" w:hAnsi="Times New Roman"/>
          <w:sz w:val="24"/>
        </w:rPr>
      </w:pPr>
      <w:r>
        <w:rPr>
          <w:rFonts w:ascii="Times New Roman" w:eastAsia="Times New Roman" w:hAnsi="Times New Roman"/>
          <w:sz w:val="24"/>
        </w:rPr>
        <w:t>Definisi UMKM menurut Undang-Undang No 20 Tahun 2008, Usaha Mikro adalah usaha produktif milik perorangan atau badan usaha yang memenuhi kriteria sesuai dengan Undang-undang. Usaha Kecil ialah usaha yang dilakukan oleh badan usaha atau perorangan yang berdiri sendiri</w:t>
      </w:r>
      <w:r w:rsidRPr="00554A73">
        <w:rPr>
          <w:rFonts w:ascii="Times New Roman" w:eastAsia="Times New Roman" w:hAnsi="Times New Roman"/>
          <w:sz w:val="24"/>
        </w:rPr>
        <w:t>.</w:t>
      </w:r>
      <w:r>
        <w:rPr>
          <w:rFonts w:ascii="Times New Roman" w:eastAsia="Times New Roman" w:hAnsi="Times New Roman"/>
          <w:sz w:val="24"/>
        </w:rPr>
        <w:t xml:space="preserve">Usaha Menengah adalah usaha produktif yang berdiri sendiri, dilakukan oleh perorangan atau badan usaha usaha yang bukan merupakan anak atau </w:t>
      </w:r>
      <w:r>
        <w:rPr>
          <w:rFonts w:ascii="Times New Roman" w:eastAsia="Times New Roman" w:hAnsi="Times New Roman"/>
          <w:sz w:val="23"/>
        </w:rPr>
        <w:t>cabang perusahaan yang dimiliki</w:t>
      </w:r>
      <w:r w:rsidRPr="00765DAB">
        <w:rPr>
          <w:rFonts w:ascii="Times New Roman" w:eastAsia="Times New Roman" w:hAnsi="Times New Roman"/>
          <w:color w:val="FFFFFF" w:themeColor="background1"/>
          <w:sz w:val="23"/>
        </w:rPr>
        <w:t>.</w:t>
      </w:r>
      <w:r>
        <w:rPr>
          <w:rFonts w:ascii="Times New Roman" w:eastAsia="Times New Roman" w:hAnsi="Times New Roman"/>
          <w:sz w:val="23"/>
        </w:rPr>
        <w:t>atau dikuasai baik langsung maupun</w:t>
      </w:r>
      <w:r>
        <w:rPr>
          <w:rFonts w:ascii="Times New Roman" w:eastAsia="Times New Roman" w:hAnsi="Times New Roman"/>
          <w:sz w:val="24"/>
        </w:rPr>
        <w:t xml:space="preserve"> tidak langsung dari usaha kecil atau usaha besar yang memenuhi</w:t>
      </w:r>
      <w:r w:rsidRPr="00D34BD7">
        <w:rPr>
          <w:rFonts w:ascii="Times New Roman" w:eastAsia="Times New Roman" w:hAnsi="Times New Roman"/>
          <w:color w:val="FFFFFF" w:themeColor="background1"/>
          <w:sz w:val="24"/>
        </w:rPr>
        <w:t>.</w:t>
      </w:r>
      <w:r>
        <w:rPr>
          <w:rFonts w:ascii="Times New Roman" w:eastAsia="Times New Roman" w:hAnsi="Times New Roman"/>
          <w:sz w:val="24"/>
        </w:rPr>
        <w:t>kriteria sesuai dengan undang-undang.</w:t>
      </w:r>
    </w:p>
    <w:p w:rsidR="006A5197" w:rsidRPr="006C3A33" w:rsidRDefault="006A5197" w:rsidP="006A5197">
      <w:pPr>
        <w:spacing w:line="480" w:lineRule="auto"/>
        <w:ind w:left="567" w:firstLine="567"/>
        <w:contextualSpacing/>
        <w:jc w:val="both"/>
        <w:rPr>
          <w:rFonts w:ascii="Times New Roman" w:eastAsia="Times New Roman" w:hAnsi="Times New Roman"/>
          <w:sz w:val="24"/>
        </w:rPr>
      </w:pPr>
      <w:r>
        <w:rPr>
          <w:rFonts w:ascii="Times New Roman" w:eastAsia="Times New Roman" w:hAnsi="Times New Roman"/>
          <w:sz w:val="24"/>
        </w:rPr>
        <w:t>Ikatan Akuntan Indonesia mendefinisikan Usaha Mikro Kecil dan Menengah dalam SAK EMKM sebagai berikut;</w:t>
      </w:r>
    </w:p>
    <w:p w:rsidR="006A5197" w:rsidRDefault="006A5197" w:rsidP="006A5197">
      <w:pPr>
        <w:spacing w:line="276" w:lineRule="auto"/>
        <w:ind w:left="1134"/>
        <w:contextualSpacing/>
        <w:jc w:val="both"/>
        <w:rPr>
          <w:rFonts w:ascii="Times New Roman" w:eastAsia="Times New Roman" w:hAnsi="Times New Roman"/>
          <w:sz w:val="24"/>
        </w:rPr>
      </w:pPr>
      <w:r>
        <w:rPr>
          <w:rFonts w:ascii="Times New Roman" w:eastAsia="Times New Roman" w:hAnsi="Times New Roman"/>
          <w:sz w:val="24"/>
        </w:rPr>
        <w:t>“Entitas mikro, kecil, dan menengah adalah entitas tanpa akuntabilitas publik yang signifikan, sebagaimana didefinisikan dalam Standar Akuntansi Keuangan Entitas Tanpa Akuntabilitas</w:t>
      </w:r>
      <w:r w:rsidRPr="00CB5B4C">
        <w:rPr>
          <w:rFonts w:ascii="Times New Roman" w:eastAsia="Times New Roman" w:hAnsi="Times New Roman"/>
          <w:color w:val="FFFFFF" w:themeColor="background1"/>
          <w:sz w:val="24"/>
          <w:lang w:val="id-ID"/>
        </w:rPr>
        <w:t>.</w:t>
      </w:r>
      <w:r>
        <w:rPr>
          <w:rFonts w:ascii="Times New Roman" w:eastAsia="Times New Roman" w:hAnsi="Times New Roman"/>
          <w:sz w:val="24"/>
        </w:rPr>
        <w:t xml:space="preserve"> Publik (SAK ETAP), yang memenuhi definisi dan kriteria usaha mikro, kecil, dan menengah sebagaimana diatur dalam peraturan perundang-undangan yang berlaku di Indonesia, setidak-tidaknya selama dua tahun berturut-turut” (Ikatan Akuntan Indonesia , 2016)</w:t>
      </w:r>
    </w:p>
    <w:p w:rsidR="006A5197" w:rsidRDefault="006A5197" w:rsidP="006A5197">
      <w:pPr>
        <w:spacing w:line="283" w:lineRule="exact"/>
        <w:rPr>
          <w:rFonts w:ascii="Times New Roman" w:eastAsia="Times New Roman" w:hAnsi="Times New Roman"/>
        </w:rPr>
      </w:pPr>
    </w:p>
    <w:p w:rsidR="006A5197" w:rsidRDefault="006A5197" w:rsidP="006A5197">
      <w:pPr>
        <w:spacing w:line="480" w:lineRule="auto"/>
        <w:ind w:left="567" w:firstLine="567"/>
        <w:contextualSpacing/>
        <w:jc w:val="both"/>
        <w:rPr>
          <w:rFonts w:ascii="Times New Roman" w:eastAsia="Times New Roman" w:hAnsi="Times New Roman"/>
          <w:sz w:val="24"/>
        </w:rPr>
      </w:pPr>
      <w:r>
        <w:rPr>
          <w:rFonts w:ascii="Times New Roman" w:eastAsia="Times New Roman" w:hAnsi="Times New Roman"/>
          <w:sz w:val="24"/>
        </w:rPr>
        <w:t>BPS (Badan Pusat  Statistik) menggolongkan besar kecilnya usaha</w:t>
      </w:r>
      <w:r>
        <w:rPr>
          <w:rFonts w:ascii="Times New Roman" w:eastAsia="Times New Roman" w:hAnsi="Times New Roman"/>
          <w:sz w:val="24"/>
          <w:lang w:val="id-ID"/>
        </w:rPr>
        <w:t xml:space="preserve"> </w:t>
      </w:r>
      <w:r>
        <w:rPr>
          <w:rFonts w:ascii="Times New Roman" w:eastAsia="Times New Roman" w:hAnsi="Times New Roman"/>
          <w:sz w:val="24"/>
        </w:rPr>
        <w:t xml:space="preserve">berdasarkan jumlah tenaga kerja yang dimiliki tanpa memperhatikan  penggunaan  teknologi  dan  besaran  modal.  </w:t>
      </w:r>
      <w:r>
        <w:rPr>
          <w:rFonts w:ascii="Times New Roman" w:eastAsia="Times New Roman" w:hAnsi="Times New Roman"/>
          <w:sz w:val="24"/>
          <w:lang w:val="id-ID"/>
        </w:rPr>
        <w:t>BPSA (</w:t>
      </w:r>
      <w:r>
        <w:rPr>
          <w:rFonts w:ascii="Times New Roman" w:eastAsia="Times New Roman" w:hAnsi="Times New Roman"/>
          <w:sz w:val="24"/>
        </w:rPr>
        <w:t>Badan Pusat Statistik</w:t>
      </w:r>
      <w:r>
        <w:rPr>
          <w:rFonts w:ascii="Times New Roman" w:eastAsia="Times New Roman" w:hAnsi="Times New Roman"/>
          <w:sz w:val="24"/>
          <w:lang w:val="id-ID"/>
        </w:rPr>
        <w:t>)</w:t>
      </w:r>
      <w:r>
        <w:rPr>
          <w:rFonts w:ascii="Times New Roman" w:eastAsia="Times New Roman" w:hAnsi="Times New Roman"/>
          <w:sz w:val="24"/>
        </w:rPr>
        <w:t xml:space="preserve"> menyebutkan bahwa indistri menengah adalah usaha </w:t>
      </w:r>
      <w:r>
        <w:rPr>
          <w:rFonts w:ascii="Times New Roman" w:eastAsia="Times New Roman" w:hAnsi="Times New Roman"/>
          <w:sz w:val="23"/>
        </w:rPr>
        <w:t>yang memiliki jumah karyawan sebanyak 20 – 99 orang. Industri kecil</w:t>
      </w:r>
      <w:r>
        <w:rPr>
          <w:rFonts w:ascii="Times New Roman" w:eastAsia="Times New Roman" w:hAnsi="Times New Roman"/>
          <w:sz w:val="23"/>
          <w:lang w:val="id-ID"/>
        </w:rPr>
        <w:t xml:space="preserve"> </w:t>
      </w:r>
      <w:r>
        <w:rPr>
          <w:rFonts w:ascii="Times New Roman" w:eastAsia="Times New Roman" w:hAnsi="Times New Roman"/>
          <w:sz w:val="23"/>
        </w:rPr>
        <w:t xml:space="preserve">ialah usaha yang mempunyai jumlah tenaga kerja </w:t>
      </w:r>
      <w:r>
        <w:rPr>
          <w:rFonts w:ascii="Times New Roman" w:eastAsia="Times New Roman" w:hAnsi="Times New Roman"/>
          <w:sz w:val="23"/>
          <w:lang w:val="id-ID"/>
        </w:rPr>
        <w:t>sekitar</w:t>
      </w:r>
      <w:r>
        <w:rPr>
          <w:rFonts w:ascii="Times New Roman" w:eastAsia="Times New Roman" w:hAnsi="Times New Roman"/>
          <w:sz w:val="23"/>
        </w:rPr>
        <w:t xml:space="preserve"> 5-19 orang.</w:t>
      </w:r>
      <w:r>
        <w:rPr>
          <w:rFonts w:ascii="Times New Roman" w:eastAsia="Times New Roman" w:hAnsi="Times New Roman"/>
          <w:sz w:val="24"/>
        </w:rPr>
        <w:t xml:space="preserve"> Sedangkan industri mikro ialah usaha yang memiliki tenaga kerja sebanyak 1-4 orang. </w:t>
      </w:r>
    </w:p>
    <w:p w:rsidR="006A5197" w:rsidRDefault="006A5197" w:rsidP="006A5197">
      <w:pPr>
        <w:spacing w:line="480" w:lineRule="auto"/>
        <w:ind w:left="567" w:firstLine="567"/>
        <w:contextualSpacing/>
        <w:jc w:val="both"/>
        <w:rPr>
          <w:rFonts w:ascii="Times New Roman" w:eastAsia="Times New Roman" w:hAnsi="Times New Roman"/>
          <w:sz w:val="24"/>
        </w:rPr>
      </w:pPr>
    </w:p>
    <w:p w:rsidR="006A5197" w:rsidRDefault="006A5197" w:rsidP="006A5197">
      <w:pPr>
        <w:spacing w:line="480" w:lineRule="auto"/>
        <w:ind w:left="567" w:firstLine="567"/>
        <w:contextualSpacing/>
        <w:jc w:val="both"/>
        <w:rPr>
          <w:rFonts w:ascii="Times New Roman" w:eastAsia="Times New Roman" w:hAnsi="Times New Roman"/>
          <w:sz w:val="24"/>
        </w:rPr>
      </w:pPr>
    </w:p>
    <w:p w:rsidR="006A5197" w:rsidRDefault="006A5197" w:rsidP="006A5197">
      <w:pPr>
        <w:spacing w:line="480" w:lineRule="auto"/>
        <w:ind w:left="567" w:firstLine="567"/>
        <w:contextualSpacing/>
        <w:jc w:val="both"/>
        <w:rPr>
          <w:rFonts w:ascii="Times New Roman" w:eastAsia="Times New Roman" w:hAnsi="Times New Roman"/>
          <w:sz w:val="24"/>
        </w:rPr>
      </w:pPr>
    </w:p>
    <w:p w:rsidR="006A5197" w:rsidRDefault="006A5197" w:rsidP="006A5197">
      <w:pPr>
        <w:spacing w:line="480" w:lineRule="auto"/>
        <w:ind w:left="567" w:firstLine="567"/>
        <w:contextualSpacing/>
        <w:jc w:val="both"/>
        <w:rPr>
          <w:rFonts w:ascii="Times New Roman" w:eastAsia="Times New Roman" w:hAnsi="Times New Roman"/>
          <w:sz w:val="24"/>
        </w:rPr>
      </w:pPr>
    </w:p>
    <w:p w:rsidR="006A5197" w:rsidRDefault="006A5197" w:rsidP="006A5197">
      <w:pPr>
        <w:pStyle w:val="Heading4"/>
        <w:ind w:hanging="578"/>
        <w:rPr>
          <w:rFonts w:eastAsia="Times New Roman"/>
        </w:rPr>
      </w:pPr>
      <w:bookmarkStart w:id="20" w:name="_Toc6902841"/>
      <w:bookmarkStart w:id="21" w:name="_Toc7978383"/>
      <w:bookmarkStart w:id="22" w:name="_Toc9341775"/>
      <w:bookmarkStart w:id="23" w:name="_Toc9348672"/>
      <w:bookmarkStart w:id="24" w:name="_Toc15043286"/>
      <w:bookmarkStart w:id="25" w:name="_Toc17807045"/>
      <w:r>
        <w:rPr>
          <w:rFonts w:eastAsia="Times New Roman"/>
        </w:rPr>
        <w:t>Kriteria Usaha Mikro, Kecil dan Menengah (UMKM)</w:t>
      </w:r>
      <w:bookmarkEnd w:id="20"/>
      <w:bookmarkEnd w:id="21"/>
      <w:bookmarkEnd w:id="22"/>
      <w:bookmarkEnd w:id="23"/>
      <w:bookmarkEnd w:id="24"/>
      <w:bookmarkEnd w:id="25"/>
    </w:p>
    <w:p w:rsidR="006A5197" w:rsidRPr="00233118" w:rsidRDefault="006A5197" w:rsidP="006A5197"/>
    <w:p w:rsidR="006A5197" w:rsidRPr="006A5197" w:rsidRDefault="006A5197" w:rsidP="006A5197">
      <w:pPr>
        <w:pStyle w:val="ListParagraph"/>
        <w:numPr>
          <w:ilvl w:val="0"/>
          <w:numId w:val="4"/>
        </w:numPr>
        <w:spacing w:line="480" w:lineRule="auto"/>
        <w:jc w:val="both"/>
        <w:rPr>
          <w:rFonts w:ascii="Times New Roman" w:hAnsi="Times New Roman" w:cs="Times New Roman"/>
          <w:sz w:val="24"/>
          <w:szCs w:val="24"/>
        </w:rPr>
      </w:pPr>
      <w:r w:rsidRPr="00233118">
        <w:rPr>
          <w:rFonts w:ascii="Times New Roman" w:hAnsi="Times New Roman" w:cs="Times New Roman"/>
          <w:b/>
          <w:sz w:val="24"/>
          <w:szCs w:val="24"/>
        </w:rPr>
        <w:t>Kriteria Usaha Kecil dan Menengah (UMK) menurut UU Nomor 20 TAhun 2008</w:t>
      </w:r>
      <w:r>
        <w:rPr>
          <w:rFonts w:ascii="Times New Roman" w:hAnsi="Times New Roman" w:cs="Times New Roman"/>
          <w:sz w:val="24"/>
          <w:szCs w:val="24"/>
        </w:rPr>
        <w:t>digolongkan berdasarkan jumlah aset dan omset yang dimiliki oleh sebuah usaha.</w:t>
      </w:r>
    </w:p>
    <w:p w:rsidR="006A5197" w:rsidRPr="00505C9D" w:rsidRDefault="006A5197" w:rsidP="006A5197">
      <w:pPr>
        <w:pStyle w:val="ListParagraph"/>
        <w:spacing w:line="276" w:lineRule="auto"/>
        <w:jc w:val="center"/>
        <w:rPr>
          <w:rFonts w:ascii="Times New Roman" w:hAnsi="Times New Roman" w:cs="Times New Roman"/>
          <w:sz w:val="22"/>
          <w:szCs w:val="22"/>
        </w:rPr>
      </w:pPr>
      <w:r w:rsidRPr="00505C9D">
        <w:rPr>
          <w:rFonts w:ascii="Times New Roman" w:hAnsi="Times New Roman" w:cs="Times New Roman"/>
          <w:sz w:val="22"/>
          <w:szCs w:val="22"/>
        </w:rPr>
        <w:t>Tabel 2.2 Kriteria UMKM</w:t>
      </w:r>
    </w:p>
    <w:tbl>
      <w:tblPr>
        <w:tblW w:w="8020" w:type="dxa"/>
        <w:tblInd w:w="93" w:type="dxa"/>
        <w:tblLook w:val="04A0" w:firstRow="1" w:lastRow="0" w:firstColumn="1" w:lastColumn="0" w:noHBand="0" w:noVBand="1"/>
      </w:tblPr>
      <w:tblGrid>
        <w:gridCol w:w="540"/>
        <w:gridCol w:w="2240"/>
        <w:gridCol w:w="2603"/>
        <w:gridCol w:w="2637"/>
      </w:tblGrid>
      <w:tr w:rsidR="006A5197" w:rsidRPr="003E5D53" w:rsidTr="00566887">
        <w:trPr>
          <w:trHeight w:val="315"/>
        </w:trPr>
        <w:tc>
          <w:tcPr>
            <w:tcW w:w="540" w:type="dxa"/>
            <w:vMerge w:val="restart"/>
            <w:tcBorders>
              <w:top w:val="single" w:sz="4" w:space="0" w:color="auto"/>
            </w:tcBorders>
            <w:shd w:val="clear" w:color="auto" w:fill="auto"/>
            <w:noWrap/>
            <w:vAlign w:val="center"/>
            <w:hideMark/>
          </w:tcPr>
          <w:p w:rsidR="006A5197" w:rsidRPr="003E5D53" w:rsidRDefault="006A5197" w:rsidP="000B3EF1">
            <w:pPr>
              <w:jc w:val="cente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No</w:t>
            </w:r>
          </w:p>
        </w:tc>
        <w:tc>
          <w:tcPr>
            <w:tcW w:w="2240" w:type="dxa"/>
            <w:vMerge w:val="restart"/>
            <w:tcBorders>
              <w:top w:val="single" w:sz="4" w:space="0" w:color="auto"/>
            </w:tcBorders>
            <w:shd w:val="clear" w:color="auto" w:fill="auto"/>
            <w:noWrap/>
            <w:vAlign w:val="center"/>
            <w:hideMark/>
          </w:tcPr>
          <w:p w:rsidR="006A5197" w:rsidRPr="003E5D53" w:rsidRDefault="006A5197" w:rsidP="000B3EF1">
            <w:pPr>
              <w:jc w:val="cente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 xml:space="preserve">Usaha </w:t>
            </w:r>
          </w:p>
        </w:tc>
        <w:tc>
          <w:tcPr>
            <w:tcW w:w="5240" w:type="dxa"/>
            <w:gridSpan w:val="2"/>
            <w:tcBorders>
              <w:top w:val="single" w:sz="4" w:space="0" w:color="auto"/>
            </w:tcBorders>
            <w:shd w:val="clear" w:color="auto" w:fill="auto"/>
            <w:noWrap/>
            <w:vAlign w:val="center"/>
            <w:hideMark/>
          </w:tcPr>
          <w:p w:rsidR="006A5197" w:rsidRPr="003E5D53" w:rsidRDefault="006A5197" w:rsidP="000B3EF1">
            <w:pPr>
              <w:jc w:val="cente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Kriteria</w:t>
            </w:r>
          </w:p>
        </w:tc>
      </w:tr>
      <w:tr w:rsidR="006A5197" w:rsidRPr="003E5D53" w:rsidTr="00566887">
        <w:trPr>
          <w:trHeight w:val="315"/>
        </w:trPr>
        <w:tc>
          <w:tcPr>
            <w:tcW w:w="540" w:type="dxa"/>
            <w:vMerge/>
            <w:tcBorders>
              <w:bottom w:val="single" w:sz="4" w:space="0" w:color="auto"/>
            </w:tcBorders>
            <w:vAlign w:val="center"/>
            <w:hideMark/>
          </w:tcPr>
          <w:p w:rsidR="006A5197" w:rsidRPr="003E5D53" w:rsidRDefault="006A5197" w:rsidP="000B3EF1">
            <w:pPr>
              <w:rPr>
                <w:rFonts w:ascii="Times New Roman" w:eastAsia="Times New Roman" w:hAnsi="Times New Roman" w:cs="Times New Roman"/>
                <w:color w:val="000000"/>
                <w:sz w:val="24"/>
                <w:szCs w:val="24"/>
              </w:rPr>
            </w:pPr>
          </w:p>
        </w:tc>
        <w:tc>
          <w:tcPr>
            <w:tcW w:w="2240" w:type="dxa"/>
            <w:vMerge/>
            <w:tcBorders>
              <w:bottom w:val="single" w:sz="4" w:space="0" w:color="auto"/>
            </w:tcBorders>
            <w:vAlign w:val="center"/>
            <w:hideMark/>
          </w:tcPr>
          <w:p w:rsidR="006A5197" w:rsidRPr="003E5D53" w:rsidRDefault="006A5197" w:rsidP="000B3EF1">
            <w:pPr>
              <w:rPr>
                <w:rFonts w:ascii="Times New Roman" w:eastAsia="Times New Roman" w:hAnsi="Times New Roman" w:cs="Times New Roman"/>
                <w:color w:val="000000"/>
                <w:sz w:val="24"/>
                <w:szCs w:val="24"/>
              </w:rPr>
            </w:pPr>
          </w:p>
        </w:tc>
        <w:tc>
          <w:tcPr>
            <w:tcW w:w="2603" w:type="dxa"/>
            <w:tcBorders>
              <w:bottom w:val="single" w:sz="4" w:space="0" w:color="auto"/>
            </w:tcBorders>
            <w:shd w:val="clear" w:color="auto" w:fill="auto"/>
            <w:noWrap/>
            <w:vAlign w:val="center"/>
            <w:hideMark/>
          </w:tcPr>
          <w:p w:rsidR="006A5197" w:rsidRPr="003E5D53" w:rsidRDefault="006A5197" w:rsidP="000B3EF1">
            <w:pPr>
              <w:jc w:val="cente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Aset</w:t>
            </w:r>
          </w:p>
        </w:tc>
        <w:tc>
          <w:tcPr>
            <w:tcW w:w="2637" w:type="dxa"/>
            <w:tcBorders>
              <w:bottom w:val="single" w:sz="4" w:space="0" w:color="auto"/>
            </w:tcBorders>
            <w:shd w:val="clear" w:color="auto" w:fill="auto"/>
            <w:noWrap/>
            <w:vAlign w:val="center"/>
            <w:hideMark/>
          </w:tcPr>
          <w:p w:rsidR="006A5197" w:rsidRPr="003E5D53" w:rsidRDefault="006A5197" w:rsidP="000B3EF1">
            <w:pPr>
              <w:jc w:val="cente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Omset</w:t>
            </w:r>
          </w:p>
        </w:tc>
      </w:tr>
      <w:tr w:rsidR="006A5197" w:rsidRPr="003E5D53" w:rsidTr="00566887">
        <w:trPr>
          <w:trHeight w:val="315"/>
        </w:trPr>
        <w:tc>
          <w:tcPr>
            <w:tcW w:w="540" w:type="dxa"/>
            <w:tcBorders>
              <w:top w:val="single" w:sz="4" w:space="0" w:color="auto"/>
            </w:tcBorders>
            <w:shd w:val="clear" w:color="auto" w:fill="auto"/>
            <w:noWrap/>
            <w:vAlign w:val="bottom"/>
            <w:hideMark/>
          </w:tcPr>
          <w:p w:rsidR="006A5197" w:rsidRPr="003E5D53" w:rsidRDefault="006A5197" w:rsidP="000B3EF1">
            <w:pPr>
              <w:jc w:val="cente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1</w:t>
            </w:r>
          </w:p>
        </w:tc>
        <w:tc>
          <w:tcPr>
            <w:tcW w:w="2240" w:type="dxa"/>
            <w:tcBorders>
              <w:top w:val="single" w:sz="4" w:space="0" w:color="auto"/>
            </w:tcBorders>
            <w:shd w:val="clear" w:color="auto" w:fill="auto"/>
            <w:noWrap/>
            <w:vAlign w:val="bottom"/>
            <w:hideMark/>
          </w:tcPr>
          <w:p w:rsidR="006A5197" w:rsidRPr="003E5D53" w:rsidRDefault="006A5197" w:rsidP="000B3EF1">
            <w:pP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Usaha Mikro</w:t>
            </w:r>
          </w:p>
        </w:tc>
        <w:tc>
          <w:tcPr>
            <w:tcW w:w="2603" w:type="dxa"/>
            <w:tcBorders>
              <w:top w:val="single" w:sz="4" w:space="0" w:color="auto"/>
            </w:tcBorders>
            <w:shd w:val="clear" w:color="auto" w:fill="auto"/>
            <w:noWrap/>
            <w:vAlign w:val="bottom"/>
            <w:hideMark/>
          </w:tcPr>
          <w:p w:rsidR="006A5197" w:rsidRPr="003E5D53" w:rsidRDefault="006A5197" w:rsidP="000B3EF1">
            <w:pP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Maks. 50 juta</w:t>
            </w:r>
          </w:p>
        </w:tc>
        <w:tc>
          <w:tcPr>
            <w:tcW w:w="2637" w:type="dxa"/>
            <w:tcBorders>
              <w:top w:val="single" w:sz="4" w:space="0" w:color="auto"/>
            </w:tcBorders>
            <w:shd w:val="clear" w:color="auto" w:fill="auto"/>
            <w:noWrap/>
            <w:vAlign w:val="bottom"/>
            <w:hideMark/>
          </w:tcPr>
          <w:p w:rsidR="006A5197" w:rsidRPr="003E5D53" w:rsidRDefault="006A5197" w:rsidP="000B3EF1">
            <w:pP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Maks. 300 juta</w:t>
            </w:r>
          </w:p>
        </w:tc>
      </w:tr>
      <w:tr w:rsidR="006A5197" w:rsidRPr="003E5D53" w:rsidTr="00566887">
        <w:trPr>
          <w:trHeight w:val="315"/>
        </w:trPr>
        <w:tc>
          <w:tcPr>
            <w:tcW w:w="540" w:type="dxa"/>
            <w:shd w:val="clear" w:color="auto" w:fill="auto"/>
            <w:noWrap/>
            <w:vAlign w:val="bottom"/>
            <w:hideMark/>
          </w:tcPr>
          <w:p w:rsidR="006A5197" w:rsidRPr="003E5D53" w:rsidRDefault="006A5197" w:rsidP="000B3EF1">
            <w:pPr>
              <w:jc w:val="cente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2</w:t>
            </w:r>
          </w:p>
        </w:tc>
        <w:tc>
          <w:tcPr>
            <w:tcW w:w="2240" w:type="dxa"/>
            <w:shd w:val="clear" w:color="auto" w:fill="auto"/>
            <w:noWrap/>
            <w:vAlign w:val="bottom"/>
            <w:hideMark/>
          </w:tcPr>
          <w:p w:rsidR="006A5197" w:rsidRPr="003E5D53" w:rsidRDefault="006A5197" w:rsidP="000B3EF1">
            <w:pP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Usaha Kecil</w:t>
            </w:r>
          </w:p>
        </w:tc>
        <w:tc>
          <w:tcPr>
            <w:tcW w:w="2603" w:type="dxa"/>
            <w:shd w:val="clear" w:color="auto" w:fill="auto"/>
            <w:noWrap/>
            <w:vAlign w:val="bottom"/>
            <w:hideMark/>
          </w:tcPr>
          <w:p w:rsidR="006A5197" w:rsidRPr="003E5D53" w:rsidRDefault="006A5197" w:rsidP="000B3EF1">
            <w:pP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&gt; 50 juta-500 juta</w:t>
            </w:r>
          </w:p>
        </w:tc>
        <w:tc>
          <w:tcPr>
            <w:tcW w:w="2637" w:type="dxa"/>
            <w:shd w:val="clear" w:color="auto" w:fill="auto"/>
            <w:noWrap/>
            <w:vAlign w:val="bottom"/>
            <w:hideMark/>
          </w:tcPr>
          <w:p w:rsidR="006A5197" w:rsidRPr="003E5D53" w:rsidRDefault="006A5197" w:rsidP="000B3EF1">
            <w:pP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&gt;300 juta-2,5 miliar</w:t>
            </w:r>
          </w:p>
        </w:tc>
      </w:tr>
      <w:tr w:rsidR="006A5197" w:rsidRPr="003E5D53" w:rsidTr="00566887">
        <w:trPr>
          <w:trHeight w:val="315"/>
        </w:trPr>
        <w:tc>
          <w:tcPr>
            <w:tcW w:w="540" w:type="dxa"/>
            <w:tcBorders>
              <w:bottom w:val="single" w:sz="4" w:space="0" w:color="auto"/>
            </w:tcBorders>
            <w:shd w:val="clear" w:color="auto" w:fill="auto"/>
            <w:noWrap/>
            <w:vAlign w:val="bottom"/>
            <w:hideMark/>
          </w:tcPr>
          <w:p w:rsidR="006A5197" w:rsidRPr="003E5D53" w:rsidRDefault="006A5197" w:rsidP="000B3EF1">
            <w:pPr>
              <w:jc w:val="cente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3</w:t>
            </w:r>
          </w:p>
        </w:tc>
        <w:tc>
          <w:tcPr>
            <w:tcW w:w="2240" w:type="dxa"/>
            <w:tcBorders>
              <w:bottom w:val="single" w:sz="4" w:space="0" w:color="auto"/>
            </w:tcBorders>
            <w:shd w:val="clear" w:color="auto" w:fill="auto"/>
            <w:noWrap/>
            <w:vAlign w:val="bottom"/>
            <w:hideMark/>
          </w:tcPr>
          <w:p w:rsidR="006A5197" w:rsidRPr="003E5D53" w:rsidRDefault="006A5197" w:rsidP="000B3EF1">
            <w:pP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Usaha Menengah</w:t>
            </w:r>
          </w:p>
        </w:tc>
        <w:tc>
          <w:tcPr>
            <w:tcW w:w="2603" w:type="dxa"/>
            <w:tcBorders>
              <w:bottom w:val="single" w:sz="4" w:space="0" w:color="auto"/>
            </w:tcBorders>
            <w:shd w:val="clear" w:color="auto" w:fill="auto"/>
            <w:noWrap/>
            <w:vAlign w:val="bottom"/>
            <w:hideMark/>
          </w:tcPr>
          <w:p w:rsidR="006A5197" w:rsidRPr="003E5D53" w:rsidRDefault="006A5197" w:rsidP="000B3EF1">
            <w:pP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&gt; 500 juta-10 miliar</w:t>
            </w:r>
          </w:p>
        </w:tc>
        <w:tc>
          <w:tcPr>
            <w:tcW w:w="2637" w:type="dxa"/>
            <w:tcBorders>
              <w:bottom w:val="single" w:sz="4" w:space="0" w:color="auto"/>
            </w:tcBorders>
            <w:shd w:val="clear" w:color="auto" w:fill="auto"/>
            <w:noWrap/>
            <w:vAlign w:val="bottom"/>
            <w:hideMark/>
          </w:tcPr>
          <w:p w:rsidR="006A5197" w:rsidRPr="003E5D53" w:rsidRDefault="006A5197" w:rsidP="000B3EF1">
            <w:pPr>
              <w:rPr>
                <w:rFonts w:ascii="Times New Roman" w:eastAsia="Times New Roman" w:hAnsi="Times New Roman" w:cs="Times New Roman"/>
                <w:color w:val="000000"/>
                <w:sz w:val="24"/>
                <w:szCs w:val="24"/>
              </w:rPr>
            </w:pPr>
            <w:r w:rsidRPr="003E5D53">
              <w:rPr>
                <w:rFonts w:ascii="Times New Roman" w:eastAsia="Times New Roman" w:hAnsi="Times New Roman" w:cs="Times New Roman"/>
                <w:color w:val="000000"/>
                <w:sz w:val="24"/>
                <w:szCs w:val="24"/>
              </w:rPr>
              <w:t>&gt;2,5 miliar-50 milar</w:t>
            </w:r>
          </w:p>
        </w:tc>
      </w:tr>
    </w:tbl>
    <w:p w:rsidR="006A5197" w:rsidRDefault="006A5197" w:rsidP="006A5197">
      <w:pPr>
        <w:spacing w:line="480" w:lineRule="auto"/>
        <w:rPr>
          <w:rFonts w:ascii="Times New Roman" w:hAnsi="Times New Roman" w:cs="Times New Roman"/>
          <w:sz w:val="24"/>
          <w:szCs w:val="24"/>
        </w:rPr>
      </w:pPr>
    </w:p>
    <w:p w:rsidR="006A5197" w:rsidRPr="003E5D53" w:rsidRDefault="006A5197" w:rsidP="006A5197">
      <w:pPr>
        <w:pStyle w:val="ListParagraph"/>
        <w:numPr>
          <w:ilvl w:val="0"/>
          <w:numId w:val="4"/>
        </w:numPr>
        <w:spacing w:line="480" w:lineRule="auto"/>
        <w:jc w:val="both"/>
        <w:rPr>
          <w:rFonts w:ascii="Times New Roman" w:hAnsi="Times New Roman" w:cs="Times New Roman"/>
          <w:b/>
          <w:sz w:val="24"/>
          <w:szCs w:val="24"/>
        </w:rPr>
      </w:pPr>
      <w:r w:rsidRPr="003E5D53">
        <w:rPr>
          <w:rFonts w:ascii="Times New Roman" w:hAnsi="Times New Roman" w:cs="Times New Roman"/>
          <w:b/>
          <w:sz w:val="24"/>
          <w:szCs w:val="24"/>
        </w:rPr>
        <w:t>Kriteria Usaha Mikro, Kecil dan Menengah Berdasar Perkembangan</w:t>
      </w:r>
      <w:r>
        <w:rPr>
          <w:rFonts w:ascii="Times New Roman" w:hAnsi="Times New Roman" w:cs="Times New Roman"/>
          <w:b/>
          <w:sz w:val="24"/>
          <w:szCs w:val="24"/>
        </w:rPr>
        <w:t xml:space="preserve">, </w:t>
      </w:r>
      <w:r>
        <w:rPr>
          <w:rFonts w:ascii="Times New Roman" w:hAnsi="Times New Roman" w:cs="Times New Roman"/>
          <w:sz w:val="24"/>
          <w:szCs w:val="24"/>
        </w:rPr>
        <w:t>selain berdasar Undang-udang tersebut, dari sudut pandang perkembangannya, menurut Rahmana (dalam Sudaryanto dkk, 2012), mengelompokan UMKM dalam beberap kriteria, yaitu:</w:t>
      </w:r>
    </w:p>
    <w:p w:rsidR="006A5197" w:rsidRPr="00F90994" w:rsidRDefault="006A5197" w:rsidP="006A5197">
      <w:pPr>
        <w:pStyle w:val="ListParagraph"/>
        <w:numPr>
          <w:ilvl w:val="0"/>
          <w:numId w:val="5"/>
        </w:numPr>
        <w:spacing w:line="480" w:lineRule="auto"/>
        <w:ind w:left="1134" w:hanging="283"/>
        <w:jc w:val="both"/>
        <w:rPr>
          <w:rFonts w:ascii="Times New Roman" w:hAnsi="Times New Roman" w:cs="Times New Roman"/>
          <w:b/>
          <w:sz w:val="24"/>
          <w:szCs w:val="24"/>
        </w:rPr>
      </w:pPr>
      <w:r>
        <w:rPr>
          <w:rFonts w:ascii="Times New Roman" w:hAnsi="Times New Roman" w:cs="Times New Roman"/>
          <w:i/>
          <w:sz w:val="24"/>
          <w:szCs w:val="24"/>
        </w:rPr>
        <w:t>Livehood Activities,</w:t>
      </w:r>
      <w:r>
        <w:rPr>
          <w:rFonts w:ascii="Times New Roman" w:hAnsi="Times New Roman" w:cs="Times New Roman"/>
          <w:i/>
          <w:sz w:val="24"/>
          <w:szCs w:val="24"/>
          <w:lang w:val="id-ID"/>
        </w:rPr>
        <w:t xml:space="preserve"> </w:t>
      </w:r>
      <w:r>
        <w:rPr>
          <w:rFonts w:ascii="Times New Roman" w:hAnsi="Times New Roman" w:cs="Times New Roman"/>
          <w:sz w:val="24"/>
          <w:szCs w:val="24"/>
        </w:rPr>
        <w:t>ialah usaha kecil menengah yang di pakai untuk mencari nafkah sebagai kesempatan kerja, yang dikenal sebagai sektor informal</w:t>
      </w:r>
      <w:r>
        <w:rPr>
          <w:rFonts w:ascii="Times New Roman" w:hAnsi="Times New Roman" w:cs="Times New Roman"/>
          <w:i/>
          <w:sz w:val="24"/>
          <w:szCs w:val="24"/>
        </w:rPr>
        <w:t xml:space="preserve">. </w:t>
      </w:r>
      <w:r>
        <w:rPr>
          <w:rFonts w:ascii="Times New Roman" w:hAnsi="Times New Roman" w:cs="Times New Roman"/>
          <w:sz w:val="24"/>
          <w:szCs w:val="24"/>
        </w:rPr>
        <w:t>Seperti pedagang kaki lima</w:t>
      </w:r>
      <w:r>
        <w:rPr>
          <w:rFonts w:ascii="Times New Roman" w:hAnsi="Times New Roman" w:cs="Times New Roman"/>
          <w:color w:val="FF0000"/>
          <w:sz w:val="24"/>
          <w:szCs w:val="24"/>
        </w:rPr>
        <w:t>.</w:t>
      </w:r>
    </w:p>
    <w:p w:rsidR="006A5197" w:rsidRPr="00F90994" w:rsidRDefault="006A5197" w:rsidP="006A5197">
      <w:pPr>
        <w:pStyle w:val="ListParagraph"/>
        <w:numPr>
          <w:ilvl w:val="0"/>
          <w:numId w:val="5"/>
        </w:numPr>
        <w:spacing w:line="480" w:lineRule="auto"/>
        <w:ind w:left="1134" w:hanging="283"/>
        <w:jc w:val="both"/>
        <w:rPr>
          <w:rFonts w:ascii="Times New Roman" w:hAnsi="Times New Roman" w:cs="Times New Roman"/>
          <w:b/>
          <w:sz w:val="24"/>
          <w:szCs w:val="24"/>
        </w:rPr>
      </w:pPr>
      <w:r>
        <w:rPr>
          <w:rFonts w:ascii="Times New Roman" w:hAnsi="Times New Roman" w:cs="Times New Roman"/>
          <w:i/>
          <w:sz w:val="24"/>
          <w:szCs w:val="24"/>
        </w:rPr>
        <w:t xml:space="preserve">Micro Enterprise, </w:t>
      </w:r>
      <w:r>
        <w:rPr>
          <w:rFonts w:ascii="Times New Roman" w:hAnsi="Times New Roman" w:cs="Times New Roman"/>
          <w:sz w:val="24"/>
          <w:szCs w:val="24"/>
        </w:rPr>
        <w:t>ialah</w:t>
      </w:r>
      <w:r>
        <w:rPr>
          <w:rFonts w:ascii="Times New Roman" w:hAnsi="Times New Roman" w:cs="Times New Roman"/>
          <w:sz w:val="24"/>
          <w:szCs w:val="24"/>
          <w:lang w:val="id-ID"/>
        </w:rPr>
        <w:t xml:space="preserve"> </w:t>
      </w:r>
      <w:r>
        <w:rPr>
          <w:rFonts w:ascii="Times New Roman" w:hAnsi="Times New Roman" w:cs="Times New Roman"/>
          <w:sz w:val="24"/>
          <w:szCs w:val="24"/>
        </w:rPr>
        <w:t>UKM yang belum mempunyai sifat keirausahaan tapi mempunyai sifat pengrajin.</w:t>
      </w:r>
    </w:p>
    <w:p w:rsidR="006A5197" w:rsidRPr="00F90994" w:rsidRDefault="006A5197" w:rsidP="006A5197">
      <w:pPr>
        <w:pStyle w:val="ListParagraph"/>
        <w:numPr>
          <w:ilvl w:val="0"/>
          <w:numId w:val="5"/>
        </w:numPr>
        <w:spacing w:line="480" w:lineRule="auto"/>
        <w:ind w:left="1134" w:hanging="283"/>
        <w:jc w:val="both"/>
        <w:rPr>
          <w:rFonts w:ascii="Times New Roman" w:hAnsi="Times New Roman" w:cs="Times New Roman"/>
          <w:b/>
          <w:sz w:val="24"/>
          <w:szCs w:val="24"/>
        </w:rPr>
      </w:pPr>
      <w:r>
        <w:rPr>
          <w:rFonts w:ascii="Times New Roman" w:hAnsi="Times New Roman" w:cs="Times New Roman"/>
          <w:i/>
          <w:sz w:val="24"/>
          <w:szCs w:val="24"/>
        </w:rPr>
        <w:t xml:space="preserve">Small Dynamic Enterprise, </w:t>
      </w:r>
      <w:r>
        <w:rPr>
          <w:rFonts w:ascii="Times New Roman" w:hAnsi="Times New Roman" w:cs="Times New Roman"/>
          <w:sz w:val="24"/>
          <w:szCs w:val="24"/>
        </w:rPr>
        <w:t>ialah</w:t>
      </w:r>
      <w:r>
        <w:rPr>
          <w:rFonts w:ascii="Times New Roman" w:hAnsi="Times New Roman" w:cs="Times New Roman"/>
          <w:sz w:val="24"/>
          <w:szCs w:val="24"/>
          <w:lang w:val="id-ID"/>
        </w:rPr>
        <w:t xml:space="preserve"> </w:t>
      </w:r>
      <w:r>
        <w:rPr>
          <w:rFonts w:ascii="Times New Roman" w:hAnsi="Times New Roman" w:cs="Times New Roman"/>
          <w:sz w:val="24"/>
          <w:szCs w:val="24"/>
        </w:rPr>
        <w:t>UKM (usaha kecil menengah) yang mempunyai jiwa kewirausaahan sehingga mampu mendapatkan pekerjaan subkontrak dan ekspor.</w:t>
      </w:r>
    </w:p>
    <w:p w:rsidR="006A5197" w:rsidRPr="00F50B62" w:rsidRDefault="006A5197" w:rsidP="006A5197">
      <w:pPr>
        <w:pStyle w:val="ListParagraph"/>
        <w:numPr>
          <w:ilvl w:val="0"/>
          <w:numId w:val="5"/>
        </w:numPr>
        <w:spacing w:line="480" w:lineRule="auto"/>
        <w:ind w:left="1134" w:hanging="283"/>
        <w:jc w:val="both"/>
        <w:rPr>
          <w:rFonts w:ascii="Times New Roman" w:hAnsi="Times New Roman" w:cs="Times New Roman"/>
          <w:b/>
          <w:sz w:val="24"/>
          <w:szCs w:val="24"/>
        </w:rPr>
      </w:pPr>
      <w:r>
        <w:rPr>
          <w:rFonts w:ascii="Times New Roman" w:hAnsi="Times New Roman" w:cs="Times New Roman"/>
          <w:i/>
          <w:sz w:val="24"/>
          <w:szCs w:val="24"/>
        </w:rPr>
        <w:t>Fast Moving Enterprise,</w:t>
      </w:r>
      <w:r>
        <w:rPr>
          <w:rFonts w:ascii="Times New Roman" w:hAnsi="Times New Roman" w:cs="Times New Roman"/>
          <w:sz w:val="24"/>
          <w:szCs w:val="24"/>
        </w:rPr>
        <w:t xml:space="preserve"> ialah UKM (usaha kecil menengah) yang mempunyai jiwa kewirausaahan sehingga bisa menjadi tranformasi usaha besar.</w:t>
      </w:r>
    </w:p>
    <w:p w:rsidR="006A5197" w:rsidRPr="00AA4613" w:rsidRDefault="006A5197" w:rsidP="006A5197">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Ciri-ciri Usaha Mikro, Kecil dan Menengah menurut Notohatmojo, 2014 yaitu :</w:t>
      </w:r>
    </w:p>
    <w:p w:rsidR="006A5197" w:rsidRPr="008665E0" w:rsidRDefault="006A5197" w:rsidP="006A5197">
      <w:pPr>
        <w:pStyle w:val="ListParagraph"/>
        <w:numPr>
          <w:ilvl w:val="0"/>
          <w:numId w:val="6"/>
        </w:numPr>
        <w:spacing w:line="480" w:lineRule="auto"/>
        <w:jc w:val="both"/>
        <w:rPr>
          <w:rFonts w:ascii="Times New Roman" w:hAnsi="Times New Roman" w:cs="Times New Roman"/>
          <w:sz w:val="24"/>
          <w:szCs w:val="24"/>
        </w:rPr>
      </w:pPr>
      <w:r w:rsidRPr="008665E0">
        <w:rPr>
          <w:rFonts w:ascii="Times New Roman" w:hAnsi="Times New Roman" w:cs="Times New Roman"/>
          <w:sz w:val="24"/>
          <w:szCs w:val="24"/>
          <w:lang w:val="id-ID"/>
        </w:rPr>
        <w:t>Jenis barang/komiditi usahanya tidak selalu tetap, sewaktu-waktu dapat berganti;</w:t>
      </w:r>
    </w:p>
    <w:p w:rsidR="006A5197" w:rsidRPr="008665E0" w:rsidRDefault="006A5197" w:rsidP="006A5197">
      <w:pPr>
        <w:pStyle w:val="ListParagraph"/>
        <w:numPr>
          <w:ilvl w:val="0"/>
          <w:numId w:val="6"/>
        </w:numPr>
        <w:spacing w:line="480" w:lineRule="auto"/>
        <w:jc w:val="both"/>
        <w:rPr>
          <w:rFonts w:ascii="Times New Roman" w:hAnsi="Times New Roman" w:cs="Times New Roman"/>
          <w:sz w:val="24"/>
          <w:szCs w:val="24"/>
        </w:rPr>
      </w:pPr>
      <w:r w:rsidRPr="008665E0">
        <w:rPr>
          <w:rFonts w:ascii="Times New Roman" w:hAnsi="Times New Roman" w:cs="Times New Roman"/>
          <w:sz w:val="24"/>
          <w:szCs w:val="24"/>
          <w:lang w:val="id-ID"/>
        </w:rPr>
        <w:t>Tempatnya</w:t>
      </w:r>
      <w:r>
        <w:rPr>
          <w:rFonts w:ascii="Times New Roman" w:hAnsi="Times New Roman" w:cs="Times New Roman"/>
          <w:sz w:val="24"/>
          <w:szCs w:val="24"/>
        </w:rPr>
        <w:t xml:space="preserve"> usaha tidak pernah selalu menetap, </w:t>
      </w:r>
      <w:r>
        <w:rPr>
          <w:rFonts w:ascii="Times New Roman" w:hAnsi="Times New Roman" w:cs="Times New Roman"/>
          <w:sz w:val="24"/>
          <w:szCs w:val="24"/>
          <w:lang w:val="id-ID"/>
        </w:rPr>
        <w:t>sewaktu-waktu akan</w:t>
      </w:r>
      <w:r w:rsidRPr="008665E0">
        <w:rPr>
          <w:rFonts w:ascii="Times New Roman" w:hAnsi="Times New Roman" w:cs="Times New Roman"/>
          <w:sz w:val="24"/>
          <w:szCs w:val="24"/>
          <w:lang w:val="id-ID"/>
        </w:rPr>
        <w:t xml:space="preserve"> pindah tempat;</w:t>
      </w:r>
    </w:p>
    <w:p w:rsidR="006A5197" w:rsidRPr="008665E0" w:rsidRDefault="006A5197" w:rsidP="006A5197">
      <w:pPr>
        <w:pStyle w:val="ListParagraph"/>
        <w:numPr>
          <w:ilvl w:val="0"/>
          <w:numId w:val="6"/>
        </w:num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Usahanya belum mengimplementasikan mengenai administrasi apalagi keuangan usaha  dan pribadi masih digabungkan.</w:t>
      </w:r>
    </w:p>
    <w:p w:rsidR="006A5197" w:rsidRPr="008665E0" w:rsidRDefault="006A5197" w:rsidP="006A5197">
      <w:pPr>
        <w:pStyle w:val="ListParagraph"/>
        <w:numPr>
          <w:ilvl w:val="0"/>
          <w:numId w:val="6"/>
        </w:num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SDM (sumber daya manusia) jiwa usahanya belum mempuni</w:t>
      </w:r>
      <w:r>
        <w:rPr>
          <w:rFonts w:ascii="Times New Roman" w:eastAsia="Times New Roman" w:hAnsi="Times New Roman" w:cs="Times New Roman"/>
          <w:color w:val="000000"/>
          <w:sz w:val="24"/>
          <w:szCs w:val="24"/>
          <w:lang w:val="id-ID" w:eastAsia="id-ID"/>
        </w:rPr>
        <w:t>.</w:t>
      </w:r>
    </w:p>
    <w:p w:rsidR="006A5197" w:rsidRPr="008665E0" w:rsidRDefault="006A5197" w:rsidP="006A5197">
      <w:pPr>
        <w:pStyle w:val="ListParagraph"/>
        <w:numPr>
          <w:ilvl w:val="0"/>
          <w:numId w:val="6"/>
        </w:num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Tingkat pendidikan biasanya masih rendah.</w:t>
      </w:r>
    </w:p>
    <w:p w:rsidR="006A5197" w:rsidRPr="008665E0" w:rsidRDefault="006A5197" w:rsidP="006A5197">
      <w:pPr>
        <w:pStyle w:val="ListParagraph"/>
        <w:numPr>
          <w:ilvl w:val="0"/>
          <w:numId w:val="6"/>
        </w:num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Terkadang para pelaku UMKM belum mempunyai akses ke perbankan tetap sebagai akses mempunya lembaga keuangan non bank.</w:t>
      </w:r>
    </w:p>
    <w:p w:rsidR="006A5197" w:rsidRPr="0091296C" w:rsidRDefault="006A5197" w:rsidP="006A5197">
      <w:pPr>
        <w:pStyle w:val="ListParagraph"/>
        <w:numPr>
          <w:ilvl w:val="0"/>
          <w:numId w:val="6"/>
        </w:num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 xml:space="preserve">Biasanya belum mempunyai  legalitas atau surat izin usaha, juga termasuk NPWP. </w:t>
      </w:r>
    </w:p>
    <w:p w:rsidR="006A5197" w:rsidRDefault="006A5197" w:rsidP="006A5197">
      <w:pPr>
        <w:pStyle w:val="Heading4"/>
        <w:ind w:left="142" w:firstLine="0"/>
        <w:rPr>
          <w:rFonts w:eastAsia="Calibri"/>
          <w:lang w:val="id-ID"/>
        </w:rPr>
      </w:pPr>
      <w:bookmarkStart w:id="26" w:name="_Toc9341776"/>
      <w:bookmarkStart w:id="27" w:name="_Toc9348673"/>
      <w:bookmarkStart w:id="28" w:name="_Toc15043287"/>
      <w:bookmarkStart w:id="29" w:name="_Toc17807046"/>
      <w:r>
        <w:rPr>
          <w:rFonts w:eastAsia="Calibri"/>
          <w:lang w:val="id-ID"/>
        </w:rPr>
        <w:t>Kendala Bisnis UMKM</w:t>
      </w:r>
      <w:bookmarkEnd w:id="26"/>
      <w:bookmarkEnd w:id="27"/>
      <w:bookmarkEnd w:id="28"/>
      <w:bookmarkEnd w:id="29"/>
    </w:p>
    <w:p w:rsidR="006A5197" w:rsidRPr="006678FC" w:rsidRDefault="006A5197" w:rsidP="006A5197">
      <w:pPr>
        <w:rPr>
          <w:lang w:val="id-ID"/>
        </w:rPr>
      </w:pPr>
    </w:p>
    <w:p w:rsidR="006A5197" w:rsidRDefault="006A5197" w:rsidP="006A5197">
      <w:pPr>
        <w:spacing w:line="480" w:lineRule="auto"/>
        <w:ind w:left="567" w:firstLine="567"/>
        <w:contextualSpacing/>
        <w:jc w:val="both"/>
        <w:rPr>
          <w:rFonts w:ascii="Times New Roman" w:hAnsi="Times New Roman" w:cs="Times New Roman"/>
          <w:sz w:val="24"/>
          <w:szCs w:val="24"/>
          <w:lang w:val="id-ID"/>
        </w:rPr>
      </w:pPr>
      <w:r w:rsidRPr="006678FC">
        <w:rPr>
          <w:rFonts w:ascii="Times New Roman" w:hAnsi="Times New Roman" w:cs="Times New Roman"/>
          <w:sz w:val="24"/>
          <w:szCs w:val="24"/>
          <w:lang w:val="id-ID"/>
        </w:rPr>
        <w:t>Berikut ini</w:t>
      </w:r>
      <w:r>
        <w:rPr>
          <w:rFonts w:ascii="Times New Roman" w:hAnsi="Times New Roman" w:cs="Times New Roman"/>
          <w:sz w:val="24"/>
          <w:szCs w:val="24"/>
          <w:lang w:val="id-ID"/>
        </w:rPr>
        <w:t xml:space="preserve"> merupakan kendala yang sering terjadi pada UMKM menurut lembaga pengembangan perbankan Indonesia (2015):</w:t>
      </w:r>
    </w:p>
    <w:p w:rsidR="006A5197" w:rsidRPr="0015337C" w:rsidRDefault="006A5197" w:rsidP="006A5197">
      <w:pPr>
        <w:spacing w:line="480" w:lineRule="auto"/>
        <w:ind w:left="567"/>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 xml:space="preserve">1) Modal </w:t>
      </w:r>
    </w:p>
    <w:p w:rsidR="006A5197" w:rsidRPr="0015337C" w:rsidRDefault="006A5197" w:rsidP="006A5197">
      <w:pPr>
        <w:spacing w:line="480" w:lineRule="auto"/>
        <w:ind w:left="851"/>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Terdapat sekitar 60-70% UMKM belum mendapatkan akses pembiayaan perbankan. Hal te</w:t>
      </w:r>
      <w:r>
        <w:rPr>
          <w:rFonts w:ascii="Times New Roman" w:hAnsi="Times New Roman" w:cs="Times New Roman"/>
          <w:sz w:val="24"/>
          <w:szCs w:val="24"/>
          <w:lang w:val="id-ID"/>
        </w:rPr>
        <w:t xml:space="preserve">rsebut disebabkan oleh keadaan </w:t>
      </w:r>
      <w:r w:rsidRPr="0015337C">
        <w:rPr>
          <w:rFonts w:ascii="Times New Roman" w:hAnsi="Times New Roman" w:cs="Times New Roman"/>
          <w:sz w:val="24"/>
          <w:szCs w:val="24"/>
          <w:lang w:val="id-ID"/>
        </w:rPr>
        <w:t>geografis yang belum mampu dijangk</w:t>
      </w:r>
      <w:r>
        <w:rPr>
          <w:rFonts w:ascii="Times New Roman" w:hAnsi="Times New Roman" w:cs="Times New Roman"/>
          <w:sz w:val="24"/>
          <w:szCs w:val="24"/>
          <w:lang w:val="id-ID"/>
        </w:rPr>
        <w:t xml:space="preserve">au perbankan seperti berada di </w:t>
      </w:r>
      <w:r w:rsidRPr="0015337C">
        <w:rPr>
          <w:rFonts w:ascii="Times New Roman" w:hAnsi="Times New Roman" w:cs="Times New Roman"/>
          <w:sz w:val="24"/>
          <w:szCs w:val="24"/>
          <w:lang w:val="id-ID"/>
        </w:rPr>
        <w:t>daerah terpencil dan manaj</w:t>
      </w:r>
      <w:r>
        <w:rPr>
          <w:rFonts w:ascii="Times New Roman" w:hAnsi="Times New Roman" w:cs="Times New Roman"/>
          <w:sz w:val="24"/>
          <w:szCs w:val="24"/>
          <w:lang w:val="id-ID"/>
        </w:rPr>
        <w:t xml:space="preserve">emen UMKM yang belum dilakukan </w:t>
      </w:r>
      <w:r w:rsidRPr="0015337C">
        <w:rPr>
          <w:rFonts w:ascii="Times New Roman" w:hAnsi="Times New Roman" w:cs="Times New Roman"/>
          <w:sz w:val="24"/>
          <w:szCs w:val="24"/>
          <w:lang w:val="id-ID"/>
        </w:rPr>
        <w:t xml:space="preserve">pemisahan antara keuangan untuk </w:t>
      </w:r>
      <w:r>
        <w:rPr>
          <w:rFonts w:ascii="Times New Roman" w:hAnsi="Times New Roman" w:cs="Times New Roman"/>
          <w:sz w:val="24"/>
          <w:szCs w:val="24"/>
          <w:lang w:val="id-ID"/>
        </w:rPr>
        <w:t xml:space="preserve">kegiatan operasioanl dan rumah </w:t>
      </w:r>
      <w:r w:rsidRPr="0015337C">
        <w:rPr>
          <w:rFonts w:ascii="Times New Roman" w:hAnsi="Times New Roman" w:cs="Times New Roman"/>
          <w:sz w:val="24"/>
          <w:szCs w:val="24"/>
          <w:lang w:val="id-ID"/>
        </w:rPr>
        <w:t xml:space="preserve">tangga. </w:t>
      </w:r>
    </w:p>
    <w:p w:rsidR="006A5197" w:rsidRPr="0015337C" w:rsidRDefault="006A5197" w:rsidP="006A5197">
      <w:pPr>
        <w:spacing w:line="480" w:lineRule="auto"/>
        <w:ind w:left="567"/>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 xml:space="preserve">2) Sumber Daya Manusia </w:t>
      </w:r>
    </w:p>
    <w:p w:rsidR="006A5197" w:rsidRPr="0015337C" w:rsidRDefault="006A5197" w:rsidP="006A5197">
      <w:pPr>
        <w:spacing w:line="480" w:lineRule="auto"/>
        <w:ind w:left="851"/>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Adanya keterbatasan pengetahuan men</w:t>
      </w:r>
      <w:r>
        <w:rPr>
          <w:rFonts w:ascii="Times New Roman" w:hAnsi="Times New Roman" w:cs="Times New Roman"/>
          <w:sz w:val="24"/>
          <w:szCs w:val="24"/>
          <w:lang w:val="id-ID"/>
        </w:rPr>
        <w:t xml:space="preserve">genai teknologi produksi </w:t>
      </w:r>
      <w:r w:rsidRPr="0015337C">
        <w:rPr>
          <w:rFonts w:ascii="Times New Roman" w:hAnsi="Times New Roman" w:cs="Times New Roman"/>
          <w:sz w:val="24"/>
          <w:szCs w:val="24"/>
          <w:lang w:val="id-ID"/>
        </w:rPr>
        <w:t>terbaru dan cara penerapan quality</w:t>
      </w:r>
      <w:r>
        <w:rPr>
          <w:rFonts w:ascii="Times New Roman" w:hAnsi="Times New Roman" w:cs="Times New Roman"/>
          <w:sz w:val="24"/>
          <w:szCs w:val="24"/>
          <w:lang w:val="id-ID"/>
        </w:rPr>
        <w:t xml:space="preserve"> control terhadap produk serta </w:t>
      </w:r>
      <w:r w:rsidRPr="0015337C">
        <w:rPr>
          <w:rFonts w:ascii="Times New Roman" w:hAnsi="Times New Roman" w:cs="Times New Roman"/>
          <w:sz w:val="24"/>
          <w:szCs w:val="24"/>
          <w:lang w:val="id-ID"/>
        </w:rPr>
        <w:t>pemasaran produk masih menggun</w:t>
      </w:r>
      <w:r>
        <w:rPr>
          <w:rFonts w:ascii="Times New Roman" w:hAnsi="Times New Roman" w:cs="Times New Roman"/>
          <w:sz w:val="24"/>
          <w:szCs w:val="24"/>
          <w:lang w:val="id-ID"/>
        </w:rPr>
        <w:t xml:space="preserve">akan cara sederhana yaitu dari </w:t>
      </w:r>
      <w:r w:rsidRPr="0015337C">
        <w:rPr>
          <w:rFonts w:ascii="Times New Roman" w:hAnsi="Times New Roman" w:cs="Times New Roman"/>
          <w:sz w:val="24"/>
          <w:szCs w:val="24"/>
          <w:lang w:val="id-ID"/>
        </w:rPr>
        <w:t>mulut ke mulut dan belum menggun</w:t>
      </w:r>
      <w:r>
        <w:rPr>
          <w:rFonts w:ascii="Times New Roman" w:hAnsi="Times New Roman" w:cs="Times New Roman"/>
          <w:sz w:val="24"/>
          <w:szCs w:val="24"/>
          <w:lang w:val="id-ID"/>
        </w:rPr>
        <w:t xml:space="preserve">akan media sosial sebagai alat </w:t>
      </w:r>
      <w:r w:rsidRPr="0015337C">
        <w:rPr>
          <w:rFonts w:ascii="Times New Roman" w:hAnsi="Times New Roman" w:cs="Times New Roman"/>
          <w:sz w:val="24"/>
          <w:szCs w:val="24"/>
          <w:lang w:val="id-ID"/>
        </w:rPr>
        <w:t xml:space="preserve">promosi produk. </w:t>
      </w:r>
    </w:p>
    <w:p w:rsidR="006A5197" w:rsidRPr="0015337C" w:rsidRDefault="006A5197" w:rsidP="006A5197">
      <w:pPr>
        <w:spacing w:line="480" w:lineRule="auto"/>
        <w:ind w:left="567"/>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 xml:space="preserve">3) Hukum </w:t>
      </w:r>
    </w:p>
    <w:p w:rsidR="006A5197" w:rsidRPr="0015337C" w:rsidRDefault="006A5197" w:rsidP="006A5197">
      <w:pPr>
        <w:spacing w:line="480" w:lineRule="auto"/>
        <w:ind w:left="851"/>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 xml:space="preserve">Pada umumnya pelaku UMKM masih berbadan hukum perorangan. </w:t>
      </w:r>
    </w:p>
    <w:p w:rsidR="006A5197" w:rsidRPr="0015337C" w:rsidRDefault="006A5197" w:rsidP="006A5197">
      <w:pPr>
        <w:spacing w:line="480" w:lineRule="auto"/>
        <w:ind w:left="567"/>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 xml:space="preserve">4) Akuntabilitas </w:t>
      </w:r>
    </w:p>
    <w:p w:rsidR="006A5197" w:rsidRPr="0015337C" w:rsidRDefault="006A5197" w:rsidP="006A5197">
      <w:pPr>
        <w:spacing w:line="480" w:lineRule="auto"/>
        <w:ind w:left="851"/>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UMKM belum menerapkan si</w:t>
      </w:r>
      <w:r>
        <w:rPr>
          <w:rFonts w:ascii="Times New Roman" w:hAnsi="Times New Roman" w:cs="Times New Roman"/>
          <w:sz w:val="24"/>
          <w:szCs w:val="24"/>
          <w:lang w:val="id-ID"/>
        </w:rPr>
        <w:t xml:space="preserve">stem administrasi keuangan dan manajemen yang baik.  </w:t>
      </w:r>
    </w:p>
    <w:p w:rsidR="006A5197" w:rsidRPr="0015337C" w:rsidRDefault="006A5197" w:rsidP="006A5197">
      <w:pPr>
        <w:spacing w:line="480" w:lineRule="auto"/>
        <w:ind w:left="567"/>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 xml:space="preserve">5) Iklim Usaha Belum Kondusif </w:t>
      </w:r>
    </w:p>
    <w:p w:rsidR="006A5197" w:rsidRPr="0015337C" w:rsidRDefault="006A5197" w:rsidP="006A5197">
      <w:pPr>
        <w:spacing w:line="480" w:lineRule="auto"/>
        <w:ind w:left="851"/>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Kurangnya koordinasi antar st</w:t>
      </w:r>
      <w:r>
        <w:rPr>
          <w:rFonts w:ascii="Times New Roman" w:hAnsi="Times New Roman" w:cs="Times New Roman"/>
          <w:sz w:val="24"/>
          <w:szCs w:val="24"/>
          <w:lang w:val="id-ID"/>
        </w:rPr>
        <w:t xml:space="preserve">akeholder UMKM seperti lembaga </w:t>
      </w:r>
      <w:r w:rsidRPr="0015337C">
        <w:rPr>
          <w:rFonts w:ascii="Times New Roman" w:hAnsi="Times New Roman" w:cs="Times New Roman"/>
          <w:sz w:val="24"/>
          <w:szCs w:val="24"/>
          <w:lang w:val="id-ID"/>
        </w:rPr>
        <w:t>keuangan, lembaga pemerintah, inst</w:t>
      </w:r>
      <w:r>
        <w:rPr>
          <w:rFonts w:ascii="Times New Roman" w:hAnsi="Times New Roman" w:cs="Times New Roman"/>
          <w:sz w:val="24"/>
          <w:szCs w:val="24"/>
          <w:lang w:val="id-ID"/>
        </w:rPr>
        <w:t xml:space="preserve">itusi pendidikan, dan asosiasi </w:t>
      </w:r>
      <w:r w:rsidRPr="0015337C">
        <w:rPr>
          <w:rFonts w:ascii="Times New Roman" w:hAnsi="Times New Roman" w:cs="Times New Roman"/>
          <w:sz w:val="24"/>
          <w:szCs w:val="24"/>
          <w:lang w:val="id-ID"/>
        </w:rPr>
        <w:t>usaha menyebabkan tidak adanya ti</w:t>
      </w:r>
      <w:r>
        <w:rPr>
          <w:rFonts w:ascii="Times New Roman" w:hAnsi="Times New Roman" w:cs="Times New Roman"/>
          <w:sz w:val="24"/>
          <w:szCs w:val="24"/>
          <w:lang w:val="id-ID"/>
        </w:rPr>
        <w:t xml:space="preserve">tik temu antar stakeholder dan </w:t>
      </w:r>
      <w:r w:rsidRPr="0015337C">
        <w:rPr>
          <w:rFonts w:ascii="Times New Roman" w:hAnsi="Times New Roman" w:cs="Times New Roman"/>
          <w:sz w:val="24"/>
          <w:szCs w:val="24"/>
          <w:lang w:val="id-ID"/>
        </w:rPr>
        <w:t xml:space="preserve">terkesan berjalan sendiri-sendiri. </w:t>
      </w:r>
    </w:p>
    <w:p w:rsidR="006A5197" w:rsidRPr="0015337C" w:rsidRDefault="006A5197" w:rsidP="006A5197">
      <w:pPr>
        <w:spacing w:line="480" w:lineRule="auto"/>
        <w:ind w:left="567"/>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 xml:space="preserve">6) Infrastruktur </w:t>
      </w:r>
    </w:p>
    <w:p w:rsidR="006A5197" w:rsidRPr="0015337C" w:rsidRDefault="006A5197" w:rsidP="006A5197">
      <w:pPr>
        <w:spacing w:line="480" w:lineRule="auto"/>
        <w:ind w:left="851"/>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 xml:space="preserve">Keterbatasan dalam sarana dan </w:t>
      </w:r>
      <w:r>
        <w:rPr>
          <w:rFonts w:ascii="Times New Roman" w:hAnsi="Times New Roman" w:cs="Times New Roman"/>
          <w:sz w:val="24"/>
          <w:szCs w:val="24"/>
          <w:lang w:val="id-ID"/>
        </w:rPr>
        <w:t xml:space="preserve">prasarana dalam kegiatan usaha </w:t>
      </w:r>
      <w:r w:rsidRPr="0015337C">
        <w:rPr>
          <w:rFonts w:ascii="Times New Roman" w:hAnsi="Times New Roman" w:cs="Times New Roman"/>
          <w:sz w:val="24"/>
          <w:szCs w:val="24"/>
          <w:lang w:val="id-ID"/>
        </w:rPr>
        <w:t>khususnya dalam bidang teknol</w:t>
      </w:r>
      <w:r>
        <w:rPr>
          <w:rFonts w:ascii="Times New Roman" w:hAnsi="Times New Roman" w:cs="Times New Roman"/>
          <w:sz w:val="24"/>
          <w:szCs w:val="24"/>
          <w:lang w:val="id-ID"/>
        </w:rPr>
        <w:t xml:space="preserve">ogi menyebabkan mayoritas UMKM </w:t>
      </w:r>
      <w:r w:rsidRPr="0015337C">
        <w:rPr>
          <w:rFonts w:ascii="Times New Roman" w:hAnsi="Times New Roman" w:cs="Times New Roman"/>
          <w:sz w:val="24"/>
          <w:szCs w:val="24"/>
          <w:lang w:val="id-ID"/>
        </w:rPr>
        <w:t xml:space="preserve">masih menggunakan teknologi sederhana. </w:t>
      </w:r>
    </w:p>
    <w:p w:rsidR="006A5197" w:rsidRPr="0015337C" w:rsidRDefault="006A5197" w:rsidP="006A5197">
      <w:pPr>
        <w:spacing w:line="480" w:lineRule="auto"/>
        <w:ind w:left="567"/>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 xml:space="preserve">7) Akses </w:t>
      </w:r>
    </w:p>
    <w:p w:rsidR="006A5197" w:rsidRPr="0015337C" w:rsidRDefault="006A5197" w:rsidP="006A5197">
      <w:pPr>
        <w:spacing w:line="480" w:lineRule="auto"/>
        <w:ind w:left="851"/>
        <w:contextualSpacing/>
        <w:jc w:val="both"/>
        <w:rPr>
          <w:rFonts w:ascii="Times New Roman" w:hAnsi="Times New Roman" w:cs="Times New Roman"/>
          <w:sz w:val="24"/>
          <w:szCs w:val="24"/>
          <w:lang w:val="id-ID"/>
        </w:rPr>
      </w:pPr>
      <w:r w:rsidRPr="0015337C">
        <w:rPr>
          <w:rFonts w:ascii="Times New Roman" w:hAnsi="Times New Roman" w:cs="Times New Roman"/>
          <w:sz w:val="24"/>
          <w:szCs w:val="24"/>
          <w:lang w:val="id-ID"/>
        </w:rPr>
        <w:t xml:space="preserve">Adanya keterbatasan terhadap </w:t>
      </w:r>
      <w:r>
        <w:rPr>
          <w:rFonts w:ascii="Times New Roman" w:hAnsi="Times New Roman" w:cs="Times New Roman"/>
          <w:sz w:val="24"/>
          <w:szCs w:val="24"/>
          <w:lang w:val="id-ID"/>
        </w:rPr>
        <w:t xml:space="preserve">akses bahan baku sehingga UMKM </w:t>
      </w:r>
      <w:r w:rsidRPr="0015337C">
        <w:rPr>
          <w:rFonts w:ascii="Times New Roman" w:hAnsi="Times New Roman" w:cs="Times New Roman"/>
          <w:sz w:val="24"/>
          <w:szCs w:val="24"/>
          <w:lang w:val="id-ID"/>
        </w:rPr>
        <w:t>mendapatkan bahan baku dengan kualitas rendah.</w:t>
      </w:r>
    </w:p>
    <w:p w:rsidR="006A5197" w:rsidRDefault="006A5197" w:rsidP="006A5197">
      <w:pPr>
        <w:pStyle w:val="Heading4"/>
        <w:ind w:hanging="578"/>
        <w:rPr>
          <w:lang w:val="id-ID"/>
        </w:rPr>
      </w:pPr>
      <w:bookmarkStart w:id="30" w:name="_Toc6902843"/>
      <w:bookmarkStart w:id="31" w:name="_Toc7978385"/>
      <w:bookmarkStart w:id="32" w:name="_Toc9341777"/>
      <w:bookmarkStart w:id="33" w:name="_Toc9348674"/>
      <w:bookmarkStart w:id="34" w:name="_Toc15043288"/>
      <w:bookmarkStart w:id="35" w:name="_Toc17807047"/>
      <w:r>
        <w:rPr>
          <w:lang w:val="id-ID"/>
        </w:rPr>
        <w:t>Akuntansi</w:t>
      </w:r>
      <w:bookmarkEnd w:id="30"/>
      <w:bookmarkEnd w:id="31"/>
      <w:bookmarkEnd w:id="32"/>
      <w:bookmarkEnd w:id="33"/>
      <w:bookmarkEnd w:id="34"/>
      <w:bookmarkEnd w:id="35"/>
    </w:p>
    <w:p w:rsidR="006A5197" w:rsidRPr="0076686D" w:rsidRDefault="006A5197" w:rsidP="006A5197">
      <w:pPr>
        <w:rPr>
          <w:lang w:val="id-ID"/>
        </w:rPr>
      </w:pPr>
    </w:p>
    <w:p w:rsidR="006A5197" w:rsidRDefault="006A5197" w:rsidP="006A5197">
      <w:pPr>
        <w:spacing w:line="480" w:lineRule="auto"/>
        <w:ind w:left="567" w:firstLine="567"/>
        <w:contextualSpacing/>
        <w:jc w:val="both"/>
        <w:rPr>
          <w:rFonts w:ascii="Times New Roman" w:hAnsi="Times New Roman" w:cs="Times New Roman"/>
          <w:sz w:val="24"/>
          <w:szCs w:val="24"/>
          <w:lang w:val="id-ID"/>
        </w:rPr>
      </w:pPr>
      <w:r w:rsidRPr="0076686D">
        <w:rPr>
          <w:rFonts w:ascii="Times New Roman" w:hAnsi="Times New Roman" w:cs="Times New Roman"/>
          <w:sz w:val="24"/>
          <w:szCs w:val="24"/>
          <w:lang w:val="id-ID"/>
        </w:rPr>
        <w:t>Menurut  Carl  (2015:3),  A</w:t>
      </w:r>
      <w:r>
        <w:rPr>
          <w:rFonts w:ascii="Times New Roman" w:hAnsi="Times New Roman" w:cs="Times New Roman"/>
          <w:sz w:val="24"/>
          <w:szCs w:val="24"/>
          <w:lang w:val="id-ID"/>
        </w:rPr>
        <w:t>kuntansi  (</w:t>
      </w:r>
      <w:r w:rsidRPr="00B5672D">
        <w:rPr>
          <w:rFonts w:ascii="Times New Roman" w:hAnsi="Times New Roman" w:cs="Times New Roman"/>
          <w:i/>
          <w:sz w:val="24"/>
          <w:szCs w:val="24"/>
          <w:lang w:val="id-ID"/>
        </w:rPr>
        <w:t>accounting</w:t>
      </w:r>
      <w:r>
        <w:rPr>
          <w:rFonts w:ascii="Times New Roman" w:hAnsi="Times New Roman" w:cs="Times New Roman"/>
          <w:sz w:val="24"/>
          <w:szCs w:val="24"/>
          <w:lang w:val="id-ID"/>
        </w:rPr>
        <w:t>)</w:t>
      </w:r>
      <w:r w:rsidRPr="0076686D">
        <w:rPr>
          <w:rFonts w:ascii="Times New Roman" w:hAnsi="Times New Roman" w:cs="Times New Roman"/>
          <w:sz w:val="24"/>
          <w:szCs w:val="24"/>
          <w:lang w:val="id-ID"/>
        </w:rPr>
        <w:t xml:space="preserve"> sebagai</w:t>
      </w:r>
      <w:r>
        <w:rPr>
          <w:rFonts w:ascii="Times New Roman" w:hAnsi="Times New Roman" w:cs="Times New Roman"/>
          <w:sz w:val="24"/>
          <w:szCs w:val="24"/>
        </w:rPr>
        <w:t xml:space="preserve"> penyedia laporan </w:t>
      </w:r>
      <w:r w:rsidRPr="0076686D">
        <w:rPr>
          <w:rFonts w:ascii="Times New Roman" w:hAnsi="Times New Roman" w:cs="Times New Roman"/>
          <w:sz w:val="24"/>
          <w:szCs w:val="24"/>
          <w:lang w:val="id-ID"/>
        </w:rPr>
        <w:t xml:space="preserve"> sistem  informas</w:t>
      </w:r>
      <w:r>
        <w:rPr>
          <w:rFonts w:ascii="Times New Roman" w:hAnsi="Times New Roman" w:cs="Times New Roman"/>
          <w:sz w:val="24"/>
          <w:szCs w:val="24"/>
          <w:lang w:val="id-ID"/>
        </w:rPr>
        <w:t xml:space="preserve">i  yang </w:t>
      </w:r>
      <w:r>
        <w:rPr>
          <w:rFonts w:ascii="Times New Roman" w:hAnsi="Times New Roman" w:cs="Times New Roman"/>
          <w:sz w:val="24"/>
          <w:szCs w:val="24"/>
        </w:rPr>
        <w:t xml:space="preserve">untuk kepentingan suatu kondisi ekonomi perusahaan. </w:t>
      </w:r>
      <w:r w:rsidRPr="0076686D">
        <w:rPr>
          <w:rFonts w:ascii="Times New Roman" w:hAnsi="Times New Roman" w:cs="Times New Roman"/>
          <w:sz w:val="24"/>
          <w:szCs w:val="24"/>
          <w:lang w:val="id-ID"/>
        </w:rPr>
        <w:t>Sis</w:t>
      </w:r>
      <w:r>
        <w:rPr>
          <w:rFonts w:ascii="Times New Roman" w:hAnsi="Times New Roman" w:cs="Times New Roman"/>
          <w:sz w:val="24"/>
          <w:szCs w:val="24"/>
          <w:lang w:val="id-ID"/>
        </w:rPr>
        <w:t xml:space="preserve">tem informasi mengumpulkan dan </w:t>
      </w:r>
      <w:r w:rsidRPr="0076686D">
        <w:rPr>
          <w:rFonts w:ascii="Times New Roman" w:hAnsi="Times New Roman" w:cs="Times New Roman"/>
          <w:sz w:val="24"/>
          <w:szCs w:val="24"/>
          <w:lang w:val="id-ID"/>
        </w:rPr>
        <w:t>memproses data-data  yang  berkait</w:t>
      </w:r>
      <w:r>
        <w:rPr>
          <w:rFonts w:ascii="Times New Roman" w:hAnsi="Times New Roman" w:cs="Times New Roman"/>
          <w:sz w:val="24"/>
          <w:szCs w:val="24"/>
          <w:lang w:val="id-ID"/>
        </w:rPr>
        <w:t>an  dan</w:t>
      </w:r>
      <w:r w:rsidRPr="0029649B">
        <w:rPr>
          <w:rFonts w:ascii="Times New Roman" w:hAnsi="Times New Roman" w:cs="Times New Roman"/>
          <w:color w:val="FFFFFF" w:themeColor="background1"/>
          <w:sz w:val="24"/>
          <w:szCs w:val="24"/>
          <w:lang w:val="id-ID"/>
        </w:rPr>
        <w:t>.</w:t>
      </w:r>
      <w:r>
        <w:rPr>
          <w:rFonts w:ascii="Times New Roman" w:hAnsi="Times New Roman" w:cs="Times New Roman"/>
          <w:sz w:val="24"/>
          <w:szCs w:val="24"/>
          <w:lang w:val="id-ID"/>
        </w:rPr>
        <w:t xml:space="preserve"> kemudian memberikan </w:t>
      </w:r>
      <w:r w:rsidRPr="0076686D">
        <w:rPr>
          <w:rFonts w:ascii="Times New Roman" w:hAnsi="Times New Roman" w:cs="Times New Roman"/>
          <w:sz w:val="24"/>
          <w:szCs w:val="24"/>
          <w:lang w:val="id-ID"/>
        </w:rPr>
        <w:t xml:space="preserve">informasi keuangan kepada </w:t>
      </w:r>
      <w:r>
        <w:rPr>
          <w:rFonts w:ascii="Times New Roman" w:hAnsi="Times New Roman" w:cs="Times New Roman"/>
          <w:sz w:val="24"/>
          <w:szCs w:val="24"/>
        </w:rPr>
        <w:t xml:space="preserve">investor atau </w:t>
      </w:r>
      <w:r w:rsidRPr="0076686D">
        <w:rPr>
          <w:rFonts w:ascii="Times New Roman" w:hAnsi="Times New Roman" w:cs="Times New Roman"/>
          <w:sz w:val="24"/>
          <w:szCs w:val="24"/>
          <w:lang w:val="id-ID"/>
        </w:rPr>
        <w:t>pihak  yan</w:t>
      </w:r>
      <w:r>
        <w:rPr>
          <w:rFonts w:ascii="Times New Roman" w:hAnsi="Times New Roman" w:cs="Times New Roman"/>
          <w:sz w:val="24"/>
          <w:szCs w:val="24"/>
          <w:lang w:val="id-ID"/>
        </w:rPr>
        <w:t xml:space="preserve">g  tertarik. Akuntansi  adalah </w:t>
      </w:r>
      <w:r w:rsidRPr="0076686D">
        <w:rPr>
          <w:rFonts w:ascii="Times New Roman" w:hAnsi="Times New Roman" w:cs="Times New Roman"/>
          <w:sz w:val="24"/>
          <w:szCs w:val="24"/>
          <w:lang w:val="id-ID"/>
        </w:rPr>
        <w:t>“bahasa bisnis” (</w:t>
      </w:r>
      <w:r w:rsidRPr="003372FD">
        <w:rPr>
          <w:rFonts w:ascii="Times New Roman" w:hAnsi="Times New Roman" w:cs="Times New Roman"/>
          <w:i/>
          <w:sz w:val="24"/>
          <w:szCs w:val="24"/>
          <w:lang w:val="id-ID"/>
        </w:rPr>
        <w:t>language  of  business</w:t>
      </w:r>
      <w:r>
        <w:rPr>
          <w:rFonts w:ascii="Times New Roman" w:hAnsi="Times New Roman" w:cs="Times New Roman"/>
          <w:sz w:val="24"/>
          <w:szCs w:val="24"/>
          <w:lang w:val="id-ID"/>
        </w:rPr>
        <w:t xml:space="preserve">)  dengan </w:t>
      </w:r>
      <w:r w:rsidRPr="0076686D">
        <w:rPr>
          <w:rFonts w:ascii="Times New Roman" w:hAnsi="Times New Roman" w:cs="Times New Roman"/>
          <w:sz w:val="24"/>
          <w:szCs w:val="24"/>
          <w:lang w:val="id-ID"/>
        </w:rPr>
        <w:t>akuntansi lah</w:t>
      </w:r>
      <w:r>
        <w:rPr>
          <w:rFonts w:ascii="Times New Roman" w:hAnsi="Times New Roman" w:cs="Times New Roman"/>
          <w:sz w:val="24"/>
          <w:szCs w:val="24"/>
        </w:rPr>
        <w:t xml:space="preserve"> para pelaku kepentingan mendapatkan</w:t>
      </w:r>
      <w:r w:rsidRPr="0076686D">
        <w:rPr>
          <w:rFonts w:ascii="Times New Roman" w:hAnsi="Times New Roman" w:cs="Times New Roman"/>
          <w:sz w:val="24"/>
          <w:szCs w:val="24"/>
          <w:lang w:val="id-ID"/>
        </w:rPr>
        <w:t xml:space="preserve"> informasi bisnis</w:t>
      </w:r>
      <w:r>
        <w:rPr>
          <w:rFonts w:ascii="Times New Roman" w:hAnsi="Times New Roman" w:cs="Times New Roman"/>
          <w:sz w:val="24"/>
          <w:szCs w:val="24"/>
          <w:lang w:val="id-ID"/>
        </w:rPr>
        <w:t>. (Carl, 2015)</w:t>
      </w:r>
      <w:r w:rsidRPr="0076686D">
        <w:rPr>
          <w:rFonts w:ascii="Times New Roman" w:hAnsi="Times New Roman" w:cs="Times New Roman"/>
          <w:sz w:val="24"/>
          <w:szCs w:val="24"/>
          <w:lang w:val="id-ID"/>
        </w:rPr>
        <w:t xml:space="preserve"> Menurut  Kartikahadi  (201</w:t>
      </w:r>
      <w:r>
        <w:rPr>
          <w:rFonts w:ascii="Times New Roman" w:hAnsi="Times New Roman" w:cs="Times New Roman"/>
          <w:sz w:val="24"/>
          <w:szCs w:val="24"/>
          <w:lang w:val="id-ID"/>
        </w:rPr>
        <w:t xml:space="preserve">5:3), Akuntansi  ialah </w:t>
      </w:r>
      <w:r w:rsidRPr="0076686D">
        <w:rPr>
          <w:rFonts w:ascii="Times New Roman" w:hAnsi="Times New Roman" w:cs="Times New Roman"/>
          <w:sz w:val="24"/>
          <w:szCs w:val="24"/>
          <w:lang w:val="id-ID"/>
        </w:rPr>
        <w:t>sistem  informasi keuangan, yan</w:t>
      </w:r>
      <w:r>
        <w:rPr>
          <w:rFonts w:ascii="Times New Roman" w:hAnsi="Times New Roman" w:cs="Times New Roman"/>
          <w:sz w:val="24"/>
          <w:szCs w:val="24"/>
          <w:lang w:val="id-ID"/>
        </w:rPr>
        <w:t>g</w:t>
      </w:r>
      <w:r>
        <w:rPr>
          <w:rFonts w:ascii="Times New Roman" w:hAnsi="Times New Roman" w:cs="Times New Roman"/>
          <w:sz w:val="24"/>
          <w:szCs w:val="24"/>
        </w:rPr>
        <w:t xml:space="preserve"> mempunyai tujuanuntuk mendapatkan dan melaporkan informasi yang benar bagi pihak yang berkepentingan. </w:t>
      </w:r>
      <w:r>
        <w:rPr>
          <w:rFonts w:ascii="Times New Roman" w:hAnsi="Times New Roman" w:cs="Times New Roman"/>
          <w:sz w:val="24"/>
          <w:szCs w:val="24"/>
          <w:lang w:val="id-ID"/>
        </w:rPr>
        <w:t xml:space="preserve">(Kartikahadi,2015) </w:t>
      </w:r>
      <w:r w:rsidRPr="0076686D">
        <w:rPr>
          <w:rFonts w:ascii="Times New Roman" w:hAnsi="Times New Roman" w:cs="Times New Roman"/>
          <w:sz w:val="24"/>
          <w:szCs w:val="24"/>
          <w:lang w:val="id-ID"/>
        </w:rPr>
        <w:t xml:space="preserve">Menurut  Martani  (2012:4), </w:t>
      </w:r>
      <w:r>
        <w:rPr>
          <w:rFonts w:ascii="Times New Roman" w:hAnsi="Times New Roman" w:cs="Times New Roman"/>
          <w:sz w:val="24"/>
          <w:szCs w:val="24"/>
          <w:lang w:val="id-ID"/>
        </w:rPr>
        <w:t xml:space="preserve"> Akuntansi  ialah memberikan informasi tentang kinerja keuangan perusahaan</w:t>
      </w:r>
      <w:r>
        <w:rPr>
          <w:rFonts w:ascii="Times New Roman" w:hAnsi="Times New Roman" w:cs="Times New Roman"/>
          <w:sz w:val="24"/>
          <w:szCs w:val="24"/>
        </w:rPr>
        <w:t xml:space="preserve"> dan kondisi perusahaan</w:t>
      </w:r>
      <w:r>
        <w:rPr>
          <w:rFonts w:ascii="Times New Roman" w:hAnsi="Times New Roman" w:cs="Times New Roman"/>
          <w:sz w:val="24"/>
          <w:szCs w:val="24"/>
          <w:lang w:val="id-ID"/>
        </w:rPr>
        <w:t xml:space="preserve"> pada periode tertentu. (Martani, 2012) </w:t>
      </w:r>
      <w:r w:rsidRPr="0076686D">
        <w:rPr>
          <w:rFonts w:ascii="Times New Roman" w:hAnsi="Times New Roman" w:cs="Times New Roman"/>
          <w:sz w:val="24"/>
          <w:szCs w:val="24"/>
          <w:lang w:val="id-ID"/>
        </w:rPr>
        <w:t xml:space="preserve">Berdasarkan  pengertian  dari </w:t>
      </w:r>
      <w:r>
        <w:rPr>
          <w:rFonts w:ascii="Times New Roman" w:hAnsi="Times New Roman" w:cs="Times New Roman"/>
          <w:sz w:val="24"/>
          <w:szCs w:val="24"/>
          <w:lang w:val="id-ID"/>
        </w:rPr>
        <w:t>Para Ahli, dapat  memberikan kesimpulan</w:t>
      </w:r>
      <w:r w:rsidRPr="0076686D">
        <w:rPr>
          <w:rFonts w:ascii="Times New Roman" w:hAnsi="Times New Roman" w:cs="Times New Roman"/>
          <w:sz w:val="24"/>
          <w:szCs w:val="24"/>
          <w:lang w:val="id-ID"/>
        </w:rPr>
        <w:t xml:space="preserve">bahwa  akuntansi adalah </w:t>
      </w:r>
      <w:r>
        <w:rPr>
          <w:rFonts w:ascii="Times New Roman" w:hAnsi="Times New Roman" w:cs="Times New Roman"/>
          <w:sz w:val="24"/>
          <w:szCs w:val="24"/>
        </w:rPr>
        <w:t xml:space="preserve">suatu </w:t>
      </w:r>
      <w:r w:rsidRPr="0076686D">
        <w:rPr>
          <w:rFonts w:ascii="Times New Roman" w:hAnsi="Times New Roman" w:cs="Times New Roman"/>
          <w:sz w:val="24"/>
          <w:szCs w:val="24"/>
          <w:lang w:val="id-ID"/>
        </w:rPr>
        <w:t>p</w:t>
      </w:r>
      <w:r>
        <w:rPr>
          <w:rFonts w:ascii="Times New Roman" w:hAnsi="Times New Roman" w:cs="Times New Roman"/>
          <w:sz w:val="24"/>
          <w:szCs w:val="24"/>
          <w:lang w:val="id-ID"/>
        </w:rPr>
        <w:t>eran</w:t>
      </w:r>
      <w:r w:rsidRPr="0076686D">
        <w:rPr>
          <w:rFonts w:ascii="Times New Roman" w:hAnsi="Times New Roman" w:cs="Times New Roman"/>
          <w:sz w:val="24"/>
          <w:szCs w:val="24"/>
          <w:lang w:val="id-ID"/>
        </w:rPr>
        <w:t xml:space="preserve"> ya</w:t>
      </w:r>
      <w:r>
        <w:rPr>
          <w:rFonts w:ascii="Times New Roman" w:hAnsi="Times New Roman" w:cs="Times New Roman"/>
          <w:sz w:val="24"/>
          <w:szCs w:val="24"/>
          <w:lang w:val="id-ID"/>
        </w:rPr>
        <w:t xml:space="preserve">ng sangat penting dalam proses </w:t>
      </w:r>
      <w:r w:rsidRPr="0076686D">
        <w:rPr>
          <w:rFonts w:ascii="Times New Roman" w:hAnsi="Times New Roman" w:cs="Times New Roman"/>
          <w:sz w:val="24"/>
          <w:szCs w:val="24"/>
          <w:lang w:val="id-ID"/>
        </w:rPr>
        <w:t>pengambilan keputusan karena pros</w:t>
      </w:r>
      <w:r>
        <w:rPr>
          <w:rFonts w:ascii="Times New Roman" w:hAnsi="Times New Roman" w:cs="Times New Roman"/>
          <w:sz w:val="24"/>
          <w:szCs w:val="24"/>
          <w:lang w:val="id-ID"/>
        </w:rPr>
        <w:t xml:space="preserve">es mengolah  data  mulai  dari  </w:t>
      </w:r>
      <w:r w:rsidRPr="0076686D">
        <w:rPr>
          <w:rFonts w:ascii="Times New Roman" w:hAnsi="Times New Roman" w:cs="Times New Roman"/>
          <w:sz w:val="24"/>
          <w:szCs w:val="24"/>
          <w:lang w:val="id-ID"/>
        </w:rPr>
        <w:t>mengidentifikasi, mengukur dan menyampaikan</w:t>
      </w:r>
      <w:r>
        <w:rPr>
          <w:rFonts w:ascii="Times New Roman" w:hAnsi="Times New Roman" w:cs="Times New Roman"/>
          <w:sz w:val="24"/>
          <w:szCs w:val="24"/>
          <w:lang w:val="id-ID"/>
        </w:rPr>
        <w:t xml:space="preserve"> dari informasi  </w:t>
      </w:r>
      <w:r w:rsidRPr="0076686D">
        <w:rPr>
          <w:rFonts w:ascii="Times New Roman" w:hAnsi="Times New Roman" w:cs="Times New Roman"/>
          <w:sz w:val="24"/>
          <w:szCs w:val="24"/>
          <w:lang w:val="id-ID"/>
        </w:rPr>
        <w:t xml:space="preserve">yang  diberikan  oleh  akuntansi  dalam </w:t>
      </w:r>
      <w:r>
        <w:rPr>
          <w:rFonts w:ascii="Times New Roman" w:hAnsi="Times New Roman" w:cs="Times New Roman"/>
          <w:sz w:val="24"/>
          <w:szCs w:val="24"/>
          <w:lang w:val="id-ID"/>
        </w:rPr>
        <w:t xml:space="preserve"> bentuk  data  kualitatif  dan </w:t>
      </w:r>
      <w:r w:rsidRPr="0076686D">
        <w:rPr>
          <w:rFonts w:ascii="Times New Roman" w:hAnsi="Times New Roman" w:cs="Times New Roman"/>
          <w:sz w:val="24"/>
          <w:szCs w:val="24"/>
          <w:lang w:val="id-ID"/>
        </w:rPr>
        <w:t>kuantitatif hingga menjadi laporan k</w:t>
      </w:r>
      <w:r>
        <w:rPr>
          <w:rFonts w:ascii="Times New Roman" w:hAnsi="Times New Roman" w:cs="Times New Roman"/>
          <w:sz w:val="24"/>
          <w:szCs w:val="24"/>
          <w:lang w:val="id-ID"/>
        </w:rPr>
        <w:t xml:space="preserve">euangan  yang  akan digunakan </w:t>
      </w:r>
      <w:r w:rsidRPr="0076686D">
        <w:rPr>
          <w:rFonts w:ascii="Times New Roman" w:hAnsi="Times New Roman" w:cs="Times New Roman"/>
          <w:sz w:val="24"/>
          <w:szCs w:val="24"/>
          <w:lang w:val="id-ID"/>
        </w:rPr>
        <w:t xml:space="preserve">pihak manajemen perusahaan untuk mengambil suatu keputusan.  </w:t>
      </w:r>
    </w:p>
    <w:p w:rsidR="006A5197" w:rsidRPr="00A47359" w:rsidRDefault="006A5197" w:rsidP="006A5197">
      <w:pPr>
        <w:spacing w:line="480" w:lineRule="auto"/>
        <w:ind w:left="567" w:firstLine="567"/>
        <w:contextualSpacing/>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Menurut Jusup (2011) Akuntansi</w:t>
      </w:r>
      <w:r>
        <w:rPr>
          <w:rFonts w:ascii="Times New Roman" w:hAnsi="Times New Roman" w:cs="Times New Roman"/>
          <w:sz w:val="24"/>
          <w:szCs w:val="24"/>
        </w:rPr>
        <w:t xml:space="preserve"> (</w:t>
      </w:r>
      <w:r>
        <w:rPr>
          <w:rFonts w:ascii="Times New Roman" w:hAnsi="Times New Roman" w:cs="Times New Roman"/>
          <w:i/>
          <w:sz w:val="24"/>
          <w:szCs w:val="24"/>
        </w:rPr>
        <w:t>Accounting)</w:t>
      </w:r>
      <w:r>
        <w:rPr>
          <w:rFonts w:ascii="Times New Roman" w:hAnsi="Times New Roman" w:cs="Times New Roman"/>
          <w:sz w:val="24"/>
          <w:szCs w:val="24"/>
          <w:lang w:val="id-ID"/>
        </w:rPr>
        <w:t xml:space="preserve"> ialah</w:t>
      </w:r>
      <w:r>
        <w:rPr>
          <w:rFonts w:ascii="Times New Roman" w:hAnsi="Times New Roman" w:cs="Times New Roman"/>
          <w:sz w:val="24"/>
          <w:szCs w:val="24"/>
        </w:rPr>
        <w:t xml:space="preserve"> pengukuran suatu sistem kegiatan bisnis untuk mengelola data menjadi laporan sehingga laporan tersebut hasilnya dikomunikasikan kepada para pengambil keputusan.</w:t>
      </w:r>
    </w:p>
    <w:p w:rsidR="006A5197" w:rsidRDefault="006A5197" w:rsidP="006A5197">
      <w:pPr>
        <w:spacing w:line="480" w:lineRule="auto"/>
        <w:ind w:left="567" w:firstLine="567"/>
        <w:contextualSpacing/>
        <w:jc w:val="both"/>
        <w:rPr>
          <w:rFonts w:ascii="Times New Roman" w:hAnsi="Times New Roman" w:cs="Times New Roman"/>
          <w:sz w:val="24"/>
          <w:szCs w:val="24"/>
          <w:lang w:val="id-ID"/>
        </w:rPr>
      </w:pPr>
      <w:r w:rsidRPr="00F1560A">
        <w:rPr>
          <w:rFonts w:ascii="Times New Roman" w:hAnsi="Times New Roman" w:cs="Times New Roman"/>
          <w:sz w:val="24"/>
          <w:szCs w:val="24"/>
          <w:lang w:val="id-ID"/>
        </w:rPr>
        <w:t xml:space="preserve">Dilihat dari segi penggunanya, akuntansi dapat di artikan sebagai konsistensi dalam penyediaan informasi secara efisien untuk mengevaluasi kegiatan perusahaan. </w:t>
      </w:r>
      <w:r>
        <w:rPr>
          <w:rFonts w:ascii="Times New Roman" w:hAnsi="Times New Roman" w:cs="Times New Roman"/>
          <w:sz w:val="24"/>
          <w:szCs w:val="24"/>
        </w:rPr>
        <w:t xml:space="preserve">Akuntansi menghasilkan </w:t>
      </w:r>
      <w:r>
        <w:rPr>
          <w:rFonts w:ascii="Times New Roman" w:hAnsi="Times New Roman" w:cs="Times New Roman"/>
          <w:sz w:val="24"/>
          <w:szCs w:val="24"/>
          <w:lang w:val="id-ID"/>
        </w:rPr>
        <w:t>infromasi yang di gunakan untuk :</w:t>
      </w:r>
    </w:p>
    <w:p w:rsidR="006A5197" w:rsidRDefault="006A5197" w:rsidP="006A5197">
      <w:pPr>
        <w:pStyle w:val="ListParagraph"/>
        <w:numPr>
          <w:ilvl w:val="0"/>
          <w:numId w:val="7"/>
        </w:numPr>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Membuat</w:t>
      </w:r>
      <w:r>
        <w:rPr>
          <w:rFonts w:ascii="Times New Roman" w:hAnsi="Times New Roman" w:cs="Times New Roman"/>
          <w:sz w:val="24"/>
          <w:szCs w:val="24"/>
        </w:rPr>
        <w:t xml:space="preserve"> penyusunan</w:t>
      </w:r>
      <w:r>
        <w:rPr>
          <w:rFonts w:ascii="Times New Roman" w:hAnsi="Times New Roman" w:cs="Times New Roman"/>
          <w:sz w:val="24"/>
          <w:szCs w:val="24"/>
          <w:lang w:val="id-ID"/>
        </w:rPr>
        <w:t xml:space="preserve"> </w:t>
      </w:r>
      <w:r>
        <w:rPr>
          <w:rFonts w:ascii="Times New Roman" w:hAnsi="Times New Roman" w:cs="Times New Roman"/>
          <w:i/>
          <w:sz w:val="24"/>
          <w:szCs w:val="24"/>
        </w:rPr>
        <w:t>planing</w:t>
      </w:r>
      <w:r>
        <w:rPr>
          <w:rFonts w:ascii="Times New Roman" w:hAnsi="Times New Roman" w:cs="Times New Roman"/>
          <w:sz w:val="24"/>
          <w:szCs w:val="24"/>
          <w:lang w:val="id-ID"/>
        </w:rPr>
        <w:t xml:space="preserve"> yang efektif, control</w:t>
      </w:r>
      <w:r>
        <w:rPr>
          <w:rFonts w:ascii="Times New Roman" w:hAnsi="Times New Roman" w:cs="Times New Roman"/>
          <w:sz w:val="24"/>
          <w:szCs w:val="24"/>
        </w:rPr>
        <w:t>l</w:t>
      </w:r>
      <w:r>
        <w:rPr>
          <w:rFonts w:ascii="Times New Roman" w:hAnsi="Times New Roman" w:cs="Times New Roman"/>
          <w:sz w:val="24"/>
          <w:szCs w:val="24"/>
          <w:lang w:val="id-ID"/>
        </w:rPr>
        <w:t>ing, dan pengambilan keputusan oleh manajemen.</w:t>
      </w:r>
    </w:p>
    <w:p w:rsidR="006A5197" w:rsidRDefault="006A5197" w:rsidP="006A5197">
      <w:pPr>
        <w:pStyle w:val="ListParagraph"/>
        <w:numPr>
          <w:ilvl w:val="0"/>
          <w:numId w:val="7"/>
        </w:numPr>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Akuntabilitas perusahaan kepada para</w:t>
      </w:r>
      <w:r>
        <w:rPr>
          <w:rFonts w:ascii="Times New Roman" w:hAnsi="Times New Roman" w:cs="Times New Roman"/>
          <w:sz w:val="24"/>
          <w:szCs w:val="24"/>
        </w:rPr>
        <w:t xml:space="preserve"> kreditur, investor, dan badan pemerintah</w:t>
      </w:r>
      <w:r>
        <w:rPr>
          <w:rFonts w:ascii="Times New Roman" w:hAnsi="Times New Roman" w:cs="Times New Roman"/>
          <w:sz w:val="24"/>
          <w:szCs w:val="24"/>
          <w:lang w:val="id-ID"/>
        </w:rPr>
        <w:t>.</w:t>
      </w:r>
    </w:p>
    <w:p w:rsidR="006A5197" w:rsidRDefault="006A5197" w:rsidP="006A5197">
      <w:pPr>
        <w:spacing w:line="480" w:lineRule="auto"/>
        <w:ind w:left="567"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Dilihat dari segi kegiatannya, akuntansi diartikan sebagai “proses pencatatan, penggolongan, peringkasan, pelaporan, dan penganalisaan data keuangan suatu entintas”. Penjelasan tersebut memberitahu akan bahwa kegiatan akuntansi ialah tugas yang menyangkut bermacam kegiatan. Pada dasarnya akuntansi harus:</w:t>
      </w:r>
    </w:p>
    <w:p w:rsidR="006A5197" w:rsidRDefault="006A5197" w:rsidP="006A5197">
      <w:pPr>
        <w:pStyle w:val="ListParagraph"/>
        <w:numPr>
          <w:ilvl w:val="0"/>
          <w:numId w:val="8"/>
        </w:numPr>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Mengidentifikasikan</w:t>
      </w:r>
      <w:r>
        <w:rPr>
          <w:rFonts w:ascii="Times New Roman" w:hAnsi="Times New Roman" w:cs="Times New Roman"/>
          <w:sz w:val="24"/>
          <w:szCs w:val="24"/>
        </w:rPr>
        <w:t>/menjelaskan data yang benar untuk mengambil suatu keputusan.</w:t>
      </w:r>
    </w:p>
    <w:p w:rsidR="006A5197" w:rsidRDefault="006A5197" w:rsidP="006A5197">
      <w:pPr>
        <w:pStyle w:val="ListParagraph"/>
        <w:numPr>
          <w:ilvl w:val="0"/>
          <w:numId w:val="8"/>
        </w:numPr>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Memproses lalu menganalisis data yang relevan.</w:t>
      </w:r>
    </w:p>
    <w:p w:rsidR="006A5197" w:rsidRDefault="006A5197" w:rsidP="006A5197">
      <w:pPr>
        <w:pStyle w:val="ListParagraph"/>
        <w:numPr>
          <w:ilvl w:val="0"/>
          <w:numId w:val="8"/>
        </w:numPr>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Data dikelola menjadi informasi untuk digunakan dalam pengambil</w:t>
      </w:r>
      <w:r>
        <w:rPr>
          <w:rFonts w:ascii="Times New Roman" w:hAnsi="Times New Roman" w:cs="Times New Roman"/>
          <w:sz w:val="24"/>
          <w:szCs w:val="24"/>
        </w:rPr>
        <w:t>an</w:t>
      </w:r>
      <w:r>
        <w:rPr>
          <w:rFonts w:ascii="Times New Roman" w:hAnsi="Times New Roman" w:cs="Times New Roman"/>
          <w:sz w:val="24"/>
          <w:szCs w:val="24"/>
          <w:lang w:val="id-ID"/>
        </w:rPr>
        <w:t xml:space="preserve"> keputusan.</w:t>
      </w:r>
    </w:p>
    <w:p w:rsidR="006A5197" w:rsidRDefault="006A5197" w:rsidP="006A5197">
      <w:pPr>
        <w:spacing w:line="480" w:lineRule="auto"/>
        <w:ind w:left="567" w:firstLine="567"/>
        <w:contextualSpacing/>
        <w:jc w:val="both"/>
        <w:rPr>
          <w:rFonts w:ascii="Times New Roman" w:hAnsi="Times New Roman" w:cs="Times New Roman"/>
          <w:sz w:val="24"/>
          <w:szCs w:val="24"/>
          <w:lang w:val="id-ID"/>
        </w:rPr>
      </w:pPr>
      <w:r w:rsidRPr="00B11908">
        <w:rPr>
          <w:rFonts w:ascii="Times New Roman" w:hAnsi="Times New Roman" w:cs="Times New Roman"/>
          <w:sz w:val="24"/>
          <w:szCs w:val="24"/>
          <w:lang w:val="id-ID"/>
        </w:rPr>
        <w:t>Menurut Notohatmojo</w:t>
      </w:r>
      <w:r>
        <w:rPr>
          <w:rFonts w:ascii="Times New Roman" w:hAnsi="Times New Roman" w:cs="Times New Roman"/>
          <w:sz w:val="24"/>
          <w:szCs w:val="24"/>
          <w:lang w:val="id-ID"/>
        </w:rPr>
        <w:t xml:space="preserve"> (2014) secara garis besar akuntansi terbagi menjadi tiga aktivitas utama, yaitu :</w:t>
      </w:r>
    </w:p>
    <w:p w:rsidR="006A5197" w:rsidRDefault="006A5197" w:rsidP="006A5197">
      <w:pPr>
        <w:pStyle w:val="ListParagraph"/>
        <w:numPr>
          <w:ilvl w:val="0"/>
          <w:numId w:val="9"/>
        </w:numPr>
        <w:spacing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Aktivitas indentifikasi, yaitu mengidentifikasikan transaksi-transaksi yang terjadi dalam perusahaan.</w:t>
      </w:r>
    </w:p>
    <w:p w:rsidR="006A5197" w:rsidRDefault="006A5197" w:rsidP="006A5197">
      <w:pPr>
        <w:pStyle w:val="ListParagraph"/>
        <w:numPr>
          <w:ilvl w:val="0"/>
          <w:numId w:val="9"/>
        </w:numPr>
        <w:spacing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Aktivitas pencatatan,</w:t>
      </w:r>
      <w:r>
        <w:rPr>
          <w:rFonts w:ascii="Times New Roman" w:hAnsi="Times New Roman" w:cs="Times New Roman"/>
          <w:sz w:val="24"/>
          <w:szCs w:val="24"/>
        </w:rPr>
        <w:t xml:space="preserve"> yaitu kegiatan untuk mencatat transaksi didentifikasi secara sistematis dan juga kronologis.</w:t>
      </w:r>
    </w:p>
    <w:p w:rsidR="006A5197" w:rsidRDefault="006A5197" w:rsidP="006A5197">
      <w:pPr>
        <w:pStyle w:val="ListParagraph"/>
        <w:numPr>
          <w:ilvl w:val="0"/>
          <w:numId w:val="9"/>
        </w:numPr>
        <w:spacing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Aktivitas komunikasi, yaitu aktivitas</w:t>
      </w:r>
      <w:r>
        <w:rPr>
          <w:rFonts w:ascii="Times New Roman" w:hAnsi="Times New Roman" w:cs="Times New Roman"/>
          <w:sz w:val="24"/>
          <w:szCs w:val="24"/>
        </w:rPr>
        <w:t xml:space="preserve"> informasi akuntansi tersebut dalam bentuk laporan keuangan yang mana akan digunakan kepada para pengguna laporan keuangan daripihak internal</w:t>
      </w:r>
      <w:r w:rsidRPr="00F45AE2">
        <w:rPr>
          <w:rFonts w:ascii="Times New Roman" w:hAnsi="Times New Roman" w:cs="Times New Roman"/>
          <w:sz w:val="24"/>
          <w:szCs w:val="24"/>
          <w:lang w:val="id-ID"/>
        </w:rPr>
        <w:t xml:space="preserve">maupun </w:t>
      </w:r>
      <w:r>
        <w:rPr>
          <w:rFonts w:ascii="Times New Roman" w:hAnsi="Times New Roman" w:cs="Times New Roman"/>
          <w:sz w:val="24"/>
          <w:szCs w:val="24"/>
          <w:lang w:val="id-ID"/>
        </w:rPr>
        <w:t>eksternal perusahaan.</w:t>
      </w:r>
    </w:p>
    <w:p w:rsidR="006A5197" w:rsidRDefault="006A5197" w:rsidP="006A5197">
      <w:pPr>
        <w:spacing w:line="480" w:lineRule="auto"/>
        <w:ind w:left="567"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Hanum (2013) menjelaskan bahwa karakteristik kualitatif ini merupakan pembuatan informasi</w:t>
      </w:r>
      <w:r>
        <w:rPr>
          <w:rFonts w:ascii="Times New Roman" w:hAnsi="Times New Roman" w:cs="Times New Roman"/>
          <w:sz w:val="24"/>
          <w:szCs w:val="24"/>
        </w:rPr>
        <w:t xml:space="preserve"> akuntansi</w:t>
      </w:r>
      <w:r>
        <w:rPr>
          <w:rFonts w:ascii="Times New Roman" w:hAnsi="Times New Roman" w:cs="Times New Roman"/>
          <w:sz w:val="24"/>
          <w:szCs w:val="24"/>
          <w:lang w:val="id-ID"/>
        </w:rPr>
        <w:t xml:space="preserve"> dalam laporan keuangan berguna bagi pemak</w:t>
      </w:r>
      <w:r>
        <w:rPr>
          <w:rFonts w:ascii="Times New Roman" w:hAnsi="Times New Roman" w:cs="Times New Roman"/>
          <w:sz w:val="24"/>
          <w:szCs w:val="24"/>
        </w:rPr>
        <w:t>a</w:t>
      </w:r>
      <w:r>
        <w:rPr>
          <w:rFonts w:ascii="Times New Roman" w:hAnsi="Times New Roman" w:cs="Times New Roman"/>
          <w:sz w:val="24"/>
          <w:szCs w:val="24"/>
          <w:lang w:val="id-ID"/>
        </w:rPr>
        <w:t>inya. Berdasrkan Standar Akuntansi Keuangan (SAK) disebutkan 4 karateristik pokok, yaitu :</w:t>
      </w:r>
    </w:p>
    <w:p w:rsidR="006A5197" w:rsidRDefault="006A5197" w:rsidP="006A5197">
      <w:pPr>
        <w:pStyle w:val="ListParagraph"/>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Dapat Dipahami</w:t>
      </w:r>
    </w:p>
    <w:p w:rsidR="006A5197" w:rsidRDefault="006A5197" w:rsidP="006A5197">
      <w:pPr>
        <w:pStyle w:val="ListParagraph"/>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Relevan</w:t>
      </w:r>
    </w:p>
    <w:p w:rsidR="006A5197" w:rsidRDefault="006A5197" w:rsidP="006A5197">
      <w:pPr>
        <w:pStyle w:val="ListParagraph"/>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Keandalan</w:t>
      </w:r>
    </w:p>
    <w:p w:rsidR="006A5197" w:rsidRDefault="006A5197" w:rsidP="006A5197">
      <w:pPr>
        <w:pStyle w:val="ListParagraph"/>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Dapat Dibandingkan</w:t>
      </w:r>
    </w:p>
    <w:p w:rsidR="006A5197" w:rsidRDefault="006A5197" w:rsidP="006A5197">
      <w:pPr>
        <w:pStyle w:val="Heading4"/>
        <w:ind w:hanging="578"/>
        <w:rPr>
          <w:lang w:val="id-ID"/>
        </w:rPr>
      </w:pPr>
      <w:bookmarkStart w:id="36" w:name="_Toc6902844"/>
      <w:bookmarkStart w:id="37" w:name="_Toc7978386"/>
      <w:bookmarkStart w:id="38" w:name="_Toc9341778"/>
      <w:bookmarkStart w:id="39" w:name="_Toc9348675"/>
      <w:bookmarkStart w:id="40" w:name="_Toc15043289"/>
      <w:bookmarkStart w:id="41" w:name="_Toc17807048"/>
      <w:r>
        <w:rPr>
          <w:lang w:val="id-ID"/>
        </w:rPr>
        <w:t>Peranan Laporan Keuangan bagi UMKM</w:t>
      </w:r>
      <w:bookmarkEnd w:id="36"/>
      <w:bookmarkEnd w:id="37"/>
      <w:bookmarkEnd w:id="38"/>
      <w:bookmarkEnd w:id="39"/>
      <w:bookmarkEnd w:id="40"/>
      <w:bookmarkEnd w:id="41"/>
    </w:p>
    <w:p w:rsidR="006A5197" w:rsidRPr="00C65DFB" w:rsidRDefault="006A5197" w:rsidP="006A5197">
      <w:pPr>
        <w:rPr>
          <w:lang w:val="id-ID"/>
        </w:rPr>
      </w:pPr>
    </w:p>
    <w:p w:rsidR="006A5197" w:rsidRDefault="006A5197" w:rsidP="006A5197">
      <w:pPr>
        <w:spacing w:line="480" w:lineRule="auto"/>
        <w:ind w:left="567" w:firstLine="567"/>
        <w:contextualSpacing/>
        <w:jc w:val="both"/>
        <w:rPr>
          <w:rFonts w:ascii="Times New Roman" w:hAnsi="Times New Roman" w:cs="Times New Roman"/>
          <w:sz w:val="24"/>
          <w:szCs w:val="24"/>
          <w:lang w:val="id-ID"/>
        </w:rPr>
      </w:pPr>
      <w:r w:rsidRPr="0037317A">
        <w:rPr>
          <w:rFonts w:ascii="Times New Roman" w:hAnsi="Times New Roman" w:cs="Times New Roman"/>
          <w:sz w:val="24"/>
          <w:szCs w:val="24"/>
          <w:lang w:val="id-ID"/>
        </w:rPr>
        <w:t>Warsono (2010:8) berpendapat bahwa jika</w:t>
      </w:r>
      <w:r>
        <w:rPr>
          <w:rFonts w:ascii="Times New Roman" w:hAnsi="Times New Roman" w:cs="Times New Roman"/>
          <w:sz w:val="24"/>
          <w:szCs w:val="24"/>
          <w:lang w:val="id-ID"/>
        </w:rPr>
        <w:t xml:space="preserve"> suatu UMKM menerapkan laporan keuangan</w:t>
      </w:r>
      <w:r w:rsidRPr="0037317A">
        <w:rPr>
          <w:rFonts w:ascii="Times New Roman" w:hAnsi="Times New Roman" w:cs="Times New Roman"/>
          <w:sz w:val="24"/>
          <w:szCs w:val="24"/>
          <w:lang w:val="id-ID"/>
        </w:rPr>
        <w:t xml:space="preserve"> dengan tepat dan semestinya maka UMKM dapat memperoleh beberapa informasi keuangan sebagai berikut ini :</w:t>
      </w:r>
    </w:p>
    <w:p w:rsidR="006A5197" w:rsidRDefault="006A5197" w:rsidP="006A5197">
      <w:pPr>
        <w:pStyle w:val="ListParagraph"/>
        <w:numPr>
          <w:ilvl w:val="0"/>
          <w:numId w:val="10"/>
        </w:numPr>
        <w:spacing w:line="480" w:lineRule="auto"/>
        <w:ind w:left="851" w:hanging="284"/>
        <w:rPr>
          <w:rFonts w:ascii="Times New Roman" w:hAnsi="Times New Roman" w:cs="Times New Roman"/>
          <w:sz w:val="24"/>
          <w:szCs w:val="24"/>
          <w:lang w:val="id-ID"/>
        </w:rPr>
      </w:pPr>
      <w:r>
        <w:rPr>
          <w:rFonts w:ascii="Times New Roman" w:hAnsi="Times New Roman" w:cs="Times New Roman"/>
          <w:sz w:val="24"/>
          <w:szCs w:val="24"/>
          <w:lang w:val="id-ID"/>
        </w:rPr>
        <w:t>Informasi Kinerja Perusahaan.</w:t>
      </w:r>
    </w:p>
    <w:p w:rsidR="006A5197" w:rsidRDefault="006A5197" w:rsidP="006A5197">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ini dapat dilihat pada laporan laba/rugi. Laporan tersebut mencerminkan bagaimana kemampuan UMKM dalam menghasilkan laba. Selain itu, laporan ini dipergunakan untuk mengan</w:t>
      </w:r>
      <w:r>
        <w:rPr>
          <w:rFonts w:ascii="Times New Roman" w:hAnsi="Times New Roman" w:cs="Times New Roman"/>
          <w:sz w:val="24"/>
          <w:szCs w:val="24"/>
        </w:rPr>
        <w:t>al</w:t>
      </w:r>
      <w:r>
        <w:rPr>
          <w:rFonts w:ascii="Times New Roman" w:hAnsi="Times New Roman" w:cs="Times New Roman"/>
          <w:sz w:val="24"/>
          <w:szCs w:val="24"/>
          <w:lang w:val="id-ID"/>
        </w:rPr>
        <w:t>isis penyebab penurunan laba/rugi yang terjadi.</w:t>
      </w:r>
    </w:p>
    <w:p w:rsidR="006A5197" w:rsidRDefault="006A5197" w:rsidP="006A5197">
      <w:pPr>
        <w:pStyle w:val="ListParagraph"/>
        <w:numPr>
          <w:ilvl w:val="0"/>
          <w:numId w:val="10"/>
        </w:numPr>
        <w:spacing w:line="480" w:lineRule="auto"/>
        <w:ind w:left="851" w:hanging="284"/>
        <w:rPr>
          <w:rFonts w:ascii="Times New Roman" w:hAnsi="Times New Roman" w:cs="Times New Roman"/>
          <w:sz w:val="24"/>
          <w:szCs w:val="24"/>
          <w:lang w:val="id-ID"/>
        </w:rPr>
      </w:pPr>
      <w:r>
        <w:rPr>
          <w:rFonts w:ascii="Times New Roman" w:hAnsi="Times New Roman" w:cs="Times New Roman"/>
          <w:sz w:val="24"/>
          <w:szCs w:val="24"/>
          <w:lang w:val="id-ID"/>
        </w:rPr>
        <w:t>Informasi Perhitungan Pajak.</w:t>
      </w:r>
    </w:p>
    <w:p w:rsidR="006A5197" w:rsidRDefault="006A5197" w:rsidP="006A5197">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Berdasrkan pada laporan laba/rugi yang tersedia maka UMKM dapat menghitung secara akurat besaran pajak yang harus dibayarkan untuk periode tertentu.</w:t>
      </w:r>
    </w:p>
    <w:p w:rsidR="006A5197" w:rsidRDefault="006A5197" w:rsidP="006A5197">
      <w:pPr>
        <w:pStyle w:val="ListParagraph"/>
        <w:numPr>
          <w:ilvl w:val="0"/>
          <w:numId w:val="10"/>
        </w:numPr>
        <w:spacing w:line="480" w:lineRule="auto"/>
        <w:ind w:left="851" w:hanging="284"/>
        <w:rPr>
          <w:rFonts w:ascii="Times New Roman" w:hAnsi="Times New Roman" w:cs="Times New Roman"/>
          <w:sz w:val="24"/>
          <w:szCs w:val="24"/>
          <w:lang w:val="id-ID"/>
        </w:rPr>
      </w:pPr>
      <w:r>
        <w:rPr>
          <w:rFonts w:ascii="Times New Roman" w:hAnsi="Times New Roman" w:cs="Times New Roman"/>
          <w:sz w:val="24"/>
          <w:szCs w:val="24"/>
          <w:lang w:val="id-ID"/>
        </w:rPr>
        <w:t>Informasi Posisi Dana Perusahaan.</w:t>
      </w:r>
    </w:p>
    <w:p w:rsidR="006A5197" w:rsidRDefault="006A5197" w:rsidP="006A5197">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ini tercermin pada laporan posisi keuangan yang menyajikan penggunaan dana pada kelompok aset serta sumber perolehan dana yang berasl dari utang dan ekuitas.</w:t>
      </w:r>
    </w:p>
    <w:p w:rsidR="006A5197" w:rsidRDefault="006A5197" w:rsidP="006A5197">
      <w:pPr>
        <w:pStyle w:val="ListParagraph"/>
        <w:numPr>
          <w:ilvl w:val="0"/>
          <w:numId w:val="10"/>
        </w:numPr>
        <w:spacing w:line="480" w:lineRule="auto"/>
        <w:ind w:left="851" w:hanging="284"/>
        <w:rPr>
          <w:rFonts w:ascii="Times New Roman" w:hAnsi="Times New Roman" w:cs="Times New Roman"/>
          <w:sz w:val="24"/>
          <w:szCs w:val="24"/>
          <w:lang w:val="id-ID"/>
        </w:rPr>
      </w:pPr>
      <w:r>
        <w:rPr>
          <w:rFonts w:ascii="Times New Roman" w:hAnsi="Times New Roman" w:cs="Times New Roman"/>
          <w:sz w:val="24"/>
          <w:szCs w:val="24"/>
          <w:lang w:val="id-ID"/>
        </w:rPr>
        <w:t>Informasi Perubahan Modal Pemilik.</w:t>
      </w:r>
    </w:p>
    <w:p w:rsidR="006A5197" w:rsidRDefault="006A5197" w:rsidP="006A5197">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w:t>
      </w:r>
      <w:r w:rsidRPr="00F1560A">
        <w:rPr>
          <w:rFonts w:ascii="Times New Roman" w:hAnsi="Times New Roman" w:cs="Times New Roman"/>
          <w:sz w:val="24"/>
          <w:szCs w:val="24"/>
          <w:lang w:val="id-ID"/>
        </w:rPr>
        <w:t>a</w:t>
      </w:r>
      <w:r>
        <w:rPr>
          <w:rFonts w:ascii="Times New Roman" w:hAnsi="Times New Roman" w:cs="Times New Roman"/>
          <w:sz w:val="24"/>
          <w:szCs w:val="24"/>
          <w:lang w:val="id-ID"/>
        </w:rPr>
        <w:t>rkan laporan perubahan modal yang tersedia, UMKM dapat mengetahui perubahan yang terjadi pada sumber pendanaan, khususnya yang berasal dari ekuitas sehingga bermanfaat untuk mengetahui perkembangan modal pemilik di perusahaan.</w:t>
      </w:r>
    </w:p>
    <w:p w:rsidR="006A5197" w:rsidRDefault="006A5197" w:rsidP="006A5197">
      <w:pPr>
        <w:pStyle w:val="ListParagraph"/>
        <w:numPr>
          <w:ilvl w:val="0"/>
          <w:numId w:val="10"/>
        </w:numPr>
        <w:spacing w:line="480" w:lineRule="auto"/>
        <w:ind w:left="851" w:hanging="284"/>
        <w:rPr>
          <w:rFonts w:ascii="Times New Roman" w:hAnsi="Times New Roman" w:cs="Times New Roman"/>
          <w:sz w:val="24"/>
          <w:szCs w:val="24"/>
          <w:lang w:val="id-ID"/>
        </w:rPr>
      </w:pPr>
      <w:r>
        <w:rPr>
          <w:rFonts w:ascii="Times New Roman" w:hAnsi="Times New Roman" w:cs="Times New Roman"/>
          <w:sz w:val="24"/>
          <w:szCs w:val="24"/>
          <w:lang w:val="id-ID"/>
        </w:rPr>
        <w:t>Infromasi Pemasukan dan Pengeluaran Kas.</w:t>
      </w:r>
    </w:p>
    <w:p w:rsidR="006A5197" w:rsidRPr="00D8446F" w:rsidRDefault="006A5197" w:rsidP="006A5197">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ini dap</w:t>
      </w:r>
      <w:r>
        <w:rPr>
          <w:rFonts w:ascii="Times New Roman" w:hAnsi="Times New Roman" w:cs="Times New Roman"/>
          <w:sz w:val="24"/>
          <w:szCs w:val="24"/>
        </w:rPr>
        <w:t>a</w:t>
      </w:r>
      <w:r>
        <w:rPr>
          <w:rFonts w:ascii="Times New Roman" w:hAnsi="Times New Roman" w:cs="Times New Roman"/>
          <w:sz w:val="24"/>
          <w:szCs w:val="24"/>
          <w:lang w:val="id-ID"/>
        </w:rPr>
        <w:t xml:space="preserve">t dilihat pada laporan arus kas </w:t>
      </w:r>
      <w:r>
        <w:rPr>
          <w:rFonts w:ascii="Times New Roman" w:hAnsi="Times New Roman" w:cs="Times New Roman"/>
          <w:sz w:val="24"/>
          <w:szCs w:val="24"/>
        </w:rPr>
        <w:t>pada</w:t>
      </w:r>
      <w:r>
        <w:rPr>
          <w:rFonts w:ascii="Times New Roman" w:hAnsi="Times New Roman" w:cs="Times New Roman"/>
          <w:sz w:val="24"/>
          <w:szCs w:val="24"/>
          <w:lang w:val="id-ID"/>
        </w:rPr>
        <w:t xml:space="preserve"> perolehan dan penggunaan aktiva yang berupa kas.</w:t>
      </w:r>
    </w:p>
    <w:p w:rsidR="006A5197" w:rsidRPr="00D8446F" w:rsidRDefault="006A5197" w:rsidP="006A5197">
      <w:pPr>
        <w:pStyle w:val="ListParagraph"/>
        <w:numPr>
          <w:ilvl w:val="0"/>
          <w:numId w:val="10"/>
        </w:numPr>
        <w:spacing w:line="480" w:lineRule="auto"/>
        <w:ind w:left="851" w:hanging="284"/>
        <w:rPr>
          <w:rFonts w:ascii="Times New Roman" w:hAnsi="Times New Roman" w:cs="Times New Roman"/>
          <w:sz w:val="24"/>
          <w:szCs w:val="24"/>
          <w:lang w:val="id-ID"/>
        </w:rPr>
      </w:pPr>
      <w:r>
        <w:rPr>
          <w:rFonts w:ascii="Times New Roman" w:hAnsi="Times New Roman" w:cs="Times New Roman"/>
          <w:sz w:val="24"/>
          <w:szCs w:val="24"/>
          <w:lang w:val="id-ID"/>
        </w:rPr>
        <w:t>Informasi Perencanaan Kegiatan.</w:t>
      </w:r>
    </w:p>
    <w:p w:rsidR="006A5197" w:rsidRPr="00D8446F" w:rsidRDefault="006A5197" w:rsidP="006A5197">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Penerapan akuntansi yang digunakan oleh pelaku UMKM masih sangat sederhana dan laporan keuangan belum </w:t>
      </w:r>
      <w:r>
        <w:rPr>
          <w:rFonts w:ascii="Times New Roman" w:hAnsi="Times New Roman" w:cs="Times New Roman"/>
          <w:sz w:val="24"/>
          <w:szCs w:val="24"/>
        </w:rPr>
        <w:t>berdasarkan</w:t>
      </w:r>
      <w:r>
        <w:rPr>
          <w:rFonts w:ascii="Times New Roman" w:hAnsi="Times New Roman" w:cs="Times New Roman"/>
          <w:sz w:val="24"/>
          <w:szCs w:val="24"/>
          <w:lang w:val="id-ID"/>
        </w:rPr>
        <w:t xml:space="preserve"> SAK ETAP </w:t>
      </w:r>
      <w:r>
        <w:rPr>
          <w:rFonts w:ascii="Times New Roman" w:hAnsi="Times New Roman" w:cs="Times New Roman"/>
          <w:sz w:val="24"/>
          <w:szCs w:val="24"/>
        </w:rPr>
        <w:t xml:space="preserve">. Ini </w:t>
      </w:r>
      <w:r>
        <w:rPr>
          <w:rFonts w:ascii="Times New Roman" w:hAnsi="Times New Roman" w:cs="Times New Roman"/>
          <w:sz w:val="24"/>
          <w:szCs w:val="24"/>
          <w:lang w:val="id-ID"/>
        </w:rPr>
        <w:t xml:space="preserve">disebabkan kurangnya pengetahuan mengenai SAK ETAP </w:t>
      </w:r>
      <w:r w:rsidRPr="00D8446F">
        <w:rPr>
          <w:rFonts w:ascii="Times New Roman" w:hAnsi="Times New Roman" w:cs="Times New Roman"/>
          <w:sz w:val="24"/>
          <w:szCs w:val="24"/>
          <w:lang w:val="id-ID"/>
        </w:rPr>
        <w:t>Informasi ini didapat dari laporan anggaran (</w:t>
      </w:r>
      <w:r w:rsidRPr="003372FD">
        <w:rPr>
          <w:rFonts w:ascii="Times New Roman" w:hAnsi="Times New Roman" w:cs="Times New Roman"/>
          <w:i/>
          <w:sz w:val="24"/>
          <w:szCs w:val="24"/>
          <w:lang w:val="id-ID"/>
        </w:rPr>
        <w:t>budget</w:t>
      </w:r>
      <w:r w:rsidRPr="00D8446F">
        <w:rPr>
          <w:rFonts w:ascii="Times New Roman" w:hAnsi="Times New Roman" w:cs="Times New Roman"/>
          <w:sz w:val="24"/>
          <w:szCs w:val="24"/>
          <w:lang w:val="id-ID"/>
        </w:rPr>
        <w:t>) yang menggambarkan kegiatan yang direncanakan beserta dana yang dibutuhkan dalam periode tertentu.</w:t>
      </w:r>
    </w:p>
    <w:p w:rsidR="006A5197" w:rsidRDefault="006A5197" w:rsidP="006A5197">
      <w:pPr>
        <w:pStyle w:val="ListParagraph"/>
        <w:numPr>
          <w:ilvl w:val="0"/>
          <w:numId w:val="10"/>
        </w:numPr>
        <w:spacing w:line="480" w:lineRule="auto"/>
        <w:ind w:left="851" w:hanging="284"/>
        <w:rPr>
          <w:rFonts w:ascii="Times New Roman" w:hAnsi="Times New Roman" w:cs="Times New Roman"/>
          <w:sz w:val="24"/>
          <w:szCs w:val="24"/>
          <w:lang w:val="id-ID"/>
        </w:rPr>
      </w:pPr>
      <w:r>
        <w:rPr>
          <w:rFonts w:ascii="Times New Roman" w:hAnsi="Times New Roman" w:cs="Times New Roman"/>
          <w:sz w:val="24"/>
          <w:szCs w:val="24"/>
          <w:lang w:val="id-ID"/>
        </w:rPr>
        <w:t>Informasi Besarnya Biaya.</w:t>
      </w:r>
    </w:p>
    <w:p w:rsidR="006A5197" w:rsidRDefault="006A5197" w:rsidP="006A5197">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Akuntansi menghasilkan informasi mengenai beragam biaya yang dikeluarkan serta informasi lain yang berpengaruh pada pengeluaran biaya tersebut.</w:t>
      </w:r>
    </w:p>
    <w:p w:rsidR="006A5197" w:rsidRDefault="006A5197" w:rsidP="006A5197">
      <w:pPr>
        <w:pStyle w:val="Heading4"/>
        <w:spacing w:line="480" w:lineRule="auto"/>
        <w:ind w:hanging="578"/>
        <w:rPr>
          <w:rFonts w:cs="Times New Roman"/>
          <w:szCs w:val="24"/>
          <w:lang w:val="id-ID"/>
        </w:rPr>
      </w:pPr>
      <w:bookmarkStart w:id="42" w:name="_Toc9341779"/>
      <w:bookmarkStart w:id="43" w:name="_Toc9348676"/>
      <w:bookmarkStart w:id="44" w:name="_Toc15043290"/>
      <w:bookmarkStart w:id="45" w:name="_Toc17807049"/>
      <w:r>
        <w:rPr>
          <w:rFonts w:cs="Times New Roman"/>
          <w:szCs w:val="24"/>
          <w:lang w:val="id-ID"/>
        </w:rPr>
        <w:t>Laporan keuangan</w:t>
      </w:r>
      <w:bookmarkEnd w:id="42"/>
      <w:bookmarkEnd w:id="43"/>
      <w:bookmarkEnd w:id="44"/>
      <w:bookmarkEnd w:id="45"/>
    </w:p>
    <w:p w:rsidR="006A5197" w:rsidRDefault="006A5197" w:rsidP="006A5197">
      <w:pPr>
        <w:spacing w:line="480" w:lineRule="auto"/>
        <w:ind w:left="567" w:firstLine="567"/>
        <w:contextualSpacing/>
        <w:jc w:val="both"/>
        <w:rPr>
          <w:rFonts w:ascii="Times New Roman" w:hAnsi="Times New Roman" w:cs="Times New Roman"/>
          <w:sz w:val="24"/>
          <w:szCs w:val="24"/>
          <w:lang w:val="id-ID"/>
        </w:rPr>
      </w:pPr>
      <w:r w:rsidRPr="00140DCF">
        <w:rPr>
          <w:rFonts w:ascii="Times New Roman" w:hAnsi="Times New Roman" w:cs="Times New Roman"/>
          <w:sz w:val="24"/>
          <w:szCs w:val="24"/>
          <w:lang w:val="id-ID"/>
        </w:rPr>
        <w:t>Laporan keuangan adalah suatu penyajian tersturuktur dari posisi keuangan dan kinerja keuangan suatu entintas. Tujuan laporan keuangan adalah untuk memberikan informasi mengenai posisi keuangan, kinerja keuangan, dan arus kas entintas yang bermanfaat bagi sebagain besar pengguna laporan keuangan dalam pembuatan keputusan ekonomik. Laporan keuangan juga menunjukan hasil pertanggungjawban manajemen atas penggunaan sumber daya yang dipercayakan kepada merek. Dalam rangka mencapai tujuan tersebut, laporan keuangan menyajikan informasi mengenai entintas yang meliputi</w:t>
      </w:r>
      <w:r>
        <w:rPr>
          <w:rFonts w:ascii="Times New Roman" w:hAnsi="Times New Roman" w:cs="Times New Roman"/>
          <w:sz w:val="24"/>
          <w:szCs w:val="24"/>
          <w:lang w:val="id-ID"/>
        </w:rPr>
        <w:t>: aset, liabilitas, ekuitas, penghasilan dan beban, termasuk keuntungan dan kerugian, kontribusi dari dan distribusi kepada pemilik dalam kepasitasnya sebagai pemilik, dan arus kas.</w:t>
      </w:r>
    </w:p>
    <w:p w:rsidR="006A5197" w:rsidRPr="00140DCF" w:rsidRDefault="006A5197" w:rsidP="006A5197">
      <w:pPr>
        <w:spacing w:line="480" w:lineRule="auto"/>
        <w:ind w:left="567"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Informasi tersebut, beserta informasi lain yang terdapat dalam catatan atas laporan keuangan, membantu pengguna laporan keuangan dalam memprediksi arus kas masa depan entintas dan, khusunya, dalam hal waktu dan kepastian diperolehnya arus kas mas depan.</w:t>
      </w:r>
    </w:p>
    <w:p w:rsidR="006A5197" w:rsidRDefault="006A5197" w:rsidP="006A5197">
      <w:pPr>
        <w:pStyle w:val="Heading4"/>
        <w:numPr>
          <w:ilvl w:val="0"/>
          <w:numId w:val="16"/>
        </w:numPr>
        <w:spacing w:line="480" w:lineRule="auto"/>
        <w:ind w:left="851" w:hanging="284"/>
        <w:jc w:val="both"/>
        <w:rPr>
          <w:rFonts w:cs="Times New Roman"/>
          <w:color w:val="auto"/>
          <w:szCs w:val="24"/>
          <w:lang w:val="id-ID"/>
        </w:rPr>
      </w:pPr>
      <w:bookmarkStart w:id="46" w:name="_Toc9341780"/>
      <w:bookmarkStart w:id="47" w:name="_Toc9348677"/>
      <w:bookmarkStart w:id="48" w:name="_Toc15043291"/>
      <w:bookmarkStart w:id="49" w:name="_Toc17807050"/>
      <w:r>
        <w:rPr>
          <w:rFonts w:cs="Times New Roman"/>
          <w:color w:val="auto"/>
          <w:szCs w:val="24"/>
          <w:lang w:val="id-ID"/>
        </w:rPr>
        <w:t>Laporan Keuangan Berdasarkan SAK EMKM</w:t>
      </w:r>
      <w:bookmarkEnd w:id="46"/>
      <w:bookmarkEnd w:id="47"/>
      <w:bookmarkEnd w:id="48"/>
      <w:bookmarkEnd w:id="49"/>
    </w:p>
    <w:p w:rsidR="006A5197" w:rsidRPr="00856295" w:rsidRDefault="006A5197" w:rsidP="006A5197">
      <w:pPr>
        <w:spacing w:line="480" w:lineRule="auto"/>
        <w:ind w:left="567" w:firstLine="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Laporan keuangan adalah suatu penyajian terstruktur dari posisi </w:t>
      </w:r>
      <w:r>
        <w:rPr>
          <w:rFonts w:ascii="Times New Roman" w:hAnsi="Times New Roman" w:cs="Times New Roman"/>
          <w:sz w:val="24"/>
          <w:szCs w:val="24"/>
          <w:lang w:val="id-ID"/>
        </w:rPr>
        <w:t xml:space="preserve">keuangan dan </w:t>
      </w:r>
      <w:r w:rsidRPr="00856295">
        <w:rPr>
          <w:rFonts w:ascii="Times New Roman" w:hAnsi="Times New Roman" w:cs="Times New Roman"/>
          <w:sz w:val="24"/>
          <w:szCs w:val="24"/>
          <w:lang w:val="id-ID"/>
        </w:rPr>
        <w:t>kinerja keuangan suatu enti</w:t>
      </w:r>
      <w:r>
        <w:rPr>
          <w:rFonts w:ascii="Times New Roman" w:hAnsi="Times New Roman" w:cs="Times New Roman"/>
          <w:sz w:val="24"/>
          <w:szCs w:val="24"/>
          <w:lang w:val="id-ID"/>
        </w:rPr>
        <w:t xml:space="preserve">tas. Tujuan pelaporan keuangan  adalah untuk </w:t>
      </w:r>
      <w:r w:rsidRPr="00856295">
        <w:rPr>
          <w:rFonts w:ascii="Times New Roman" w:hAnsi="Times New Roman" w:cs="Times New Roman"/>
          <w:sz w:val="24"/>
          <w:szCs w:val="24"/>
          <w:lang w:val="id-ID"/>
        </w:rPr>
        <w:t>memberikan informasi men</w:t>
      </w:r>
      <w:r>
        <w:rPr>
          <w:rFonts w:ascii="Times New Roman" w:hAnsi="Times New Roman" w:cs="Times New Roman"/>
          <w:sz w:val="24"/>
          <w:szCs w:val="24"/>
          <w:lang w:val="id-ID"/>
        </w:rPr>
        <w:t xml:space="preserve">genai posisi keuangan, kinerja keuangan, dan arus kas </w:t>
      </w:r>
      <w:r w:rsidRPr="00856295">
        <w:rPr>
          <w:rFonts w:ascii="Times New Roman" w:hAnsi="Times New Roman" w:cs="Times New Roman"/>
          <w:sz w:val="24"/>
          <w:szCs w:val="24"/>
          <w:lang w:val="id-ID"/>
        </w:rPr>
        <w:t>entitas yang bermanfaat bag</w:t>
      </w:r>
      <w:r>
        <w:rPr>
          <w:rFonts w:ascii="Times New Roman" w:hAnsi="Times New Roman" w:cs="Times New Roman"/>
          <w:sz w:val="24"/>
          <w:szCs w:val="24"/>
          <w:lang w:val="id-ID"/>
        </w:rPr>
        <w:t xml:space="preserve">i sebagian besar  </w:t>
      </w:r>
      <w:r w:rsidRPr="00856295">
        <w:rPr>
          <w:rFonts w:ascii="Times New Roman" w:hAnsi="Times New Roman" w:cs="Times New Roman"/>
          <w:sz w:val="24"/>
          <w:szCs w:val="24"/>
          <w:lang w:val="id-ID"/>
        </w:rPr>
        <w:t>pengguna laporan keuangan dalam me</w:t>
      </w:r>
      <w:r>
        <w:rPr>
          <w:rFonts w:ascii="Times New Roman" w:hAnsi="Times New Roman" w:cs="Times New Roman"/>
          <w:sz w:val="24"/>
          <w:szCs w:val="24"/>
          <w:lang w:val="id-ID"/>
        </w:rPr>
        <w:t xml:space="preserve">mbuat keputusan ekonomik (IAI, </w:t>
      </w:r>
      <w:r w:rsidRPr="00856295">
        <w:rPr>
          <w:rFonts w:ascii="Times New Roman" w:hAnsi="Times New Roman" w:cs="Times New Roman"/>
          <w:sz w:val="24"/>
          <w:szCs w:val="24"/>
          <w:lang w:val="id-ID"/>
        </w:rPr>
        <w:t>2014:3). Harrison (2011:3) menjelask</w:t>
      </w:r>
      <w:r>
        <w:rPr>
          <w:rFonts w:ascii="Times New Roman" w:hAnsi="Times New Roman" w:cs="Times New Roman"/>
          <w:sz w:val="24"/>
          <w:szCs w:val="24"/>
          <w:lang w:val="id-ID"/>
        </w:rPr>
        <w:t xml:space="preserve">an laporan keuangan (financial   </w:t>
      </w:r>
      <w:r w:rsidRPr="00856295">
        <w:rPr>
          <w:rFonts w:ascii="Times New Roman" w:hAnsi="Times New Roman" w:cs="Times New Roman"/>
          <w:sz w:val="24"/>
          <w:szCs w:val="24"/>
          <w:lang w:val="id-ID"/>
        </w:rPr>
        <w:t>statements) merupakan dok</w:t>
      </w:r>
      <w:r>
        <w:rPr>
          <w:rFonts w:ascii="Times New Roman" w:hAnsi="Times New Roman" w:cs="Times New Roman"/>
          <w:sz w:val="24"/>
          <w:szCs w:val="24"/>
          <w:lang w:val="id-ID"/>
        </w:rPr>
        <w:t xml:space="preserve">umen bisnis yang berguna untuk </w:t>
      </w:r>
      <w:r w:rsidRPr="00856295">
        <w:rPr>
          <w:rFonts w:ascii="Times New Roman" w:hAnsi="Times New Roman" w:cs="Times New Roman"/>
          <w:sz w:val="24"/>
          <w:szCs w:val="24"/>
          <w:lang w:val="id-ID"/>
        </w:rPr>
        <w:t>mengkomunikasikan hasil kegiatan perusah</w:t>
      </w:r>
      <w:r>
        <w:rPr>
          <w:rFonts w:ascii="Times New Roman" w:hAnsi="Times New Roman" w:cs="Times New Roman"/>
          <w:sz w:val="24"/>
          <w:szCs w:val="24"/>
          <w:lang w:val="id-ID"/>
        </w:rPr>
        <w:t xml:space="preserve">aan kepada beragam kelompok </w:t>
      </w:r>
      <w:r w:rsidRPr="00856295">
        <w:rPr>
          <w:rFonts w:ascii="Times New Roman" w:hAnsi="Times New Roman" w:cs="Times New Roman"/>
          <w:sz w:val="24"/>
          <w:szCs w:val="24"/>
          <w:lang w:val="id-ID"/>
        </w:rPr>
        <w:t>pemakai yang meliputi investor, manajer,</w:t>
      </w:r>
      <w:r>
        <w:rPr>
          <w:rFonts w:ascii="Times New Roman" w:hAnsi="Times New Roman" w:cs="Times New Roman"/>
          <w:sz w:val="24"/>
          <w:szCs w:val="24"/>
          <w:lang w:val="id-ID"/>
        </w:rPr>
        <w:t xml:space="preserve"> kreditor, dan regulator untuk  </w:t>
      </w:r>
      <w:r w:rsidRPr="00856295">
        <w:rPr>
          <w:rFonts w:ascii="Times New Roman" w:hAnsi="Times New Roman" w:cs="Times New Roman"/>
          <w:sz w:val="24"/>
          <w:szCs w:val="24"/>
          <w:lang w:val="id-ID"/>
        </w:rPr>
        <w:t xml:space="preserve">membuat berbagai keputusan. </w:t>
      </w:r>
    </w:p>
    <w:p w:rsidR="006A5197" w:rsidRPr="00856295" w:rsidRDefault="006A5197" w:rsidP="006A5197">
      <w:pPr>
        <w:spacing w:line="480" w:lineRule="auto"/>
        <w:ind w:left="567" w:firstLine="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SAK EMKM merupakan standar</w:t>
      </w:r>
      <w:r>
        <w:rPr>
          <w:rFonts w:ascii="Times New Roman" w:hAnsi="Times New Roman" w:cs="Times New Roman"/>
          <w:sz w:val="24"/>
          <w:szCs w:val="24"/>
          <w:lang w:val="id-ID"/>
        </w:rPr>
        <w:t xml:space="preserve"> akuntansi yang digunakan oleh </w:t>
      </w:r>
      <w:r w:rsidRPr="00856295">
        <w:rPr>
          <w:rFonts w:ascii="Times New Roman" w:hAnsi="Times New Roman" w:cs="Times New Roman"/>
          <w:sz w:val="24"/>
          <w:szCs w:val="24"/>
          <w:lang w:val="id-ID"/>
        </w:rPr>
        <w:t>entitias mikro, kecil, dan menengah. Entitas mikro, kecil, dan menen</w:t>
      </w:r>
      <w:r>
        <w:rPr>
          <w:rFonts w:ascii="Times New Roman" w:hAnsi="Times New Roman" w:cs="Times New Roman"/>
          <w:sz w:val="24"/>
          <w:szCs w:val="24"/>
          <w:lang w:val="id-ID"/>
        </w:rPr>
        <w:t xml:space="preserve">gah </w:t>
      </w:r>
      <w:r w:rsidRPr="00856295">
        <w:rPr>
          <w:rFonts w:ascii="Times New Roman" w:hAnsi="Times New Roman" w:cs="Times New Roman"/>
          <w:sz w:val="24"/>
          <w:szCs w:val="24"/>
          <w:lang w:val="id-ID"/>
        </w:rPr>
        <w:t>adalah entitas tanpa akuntabilitas publik yan</w:t>
      </w:r>
      <w:r>
        <w:rPr>
          <w:rFonts w:ascii="Times New Roman" w:hAnsi="Times New Roman" w:cs="Times New Roman"/>
          <w:sz w:val="24"/>
          <w:szCs w:val="24"/>
          <w:lang w:val="id-ID"/>
        </w:rPr>
        <w:t xml:space="preserve">g signifikan, sebagaimana yang </w:t>
      </w:r>
      <w:r w:rsidRPr="00856295">
        <w:rPr>
          <w:rFonts w:ascii="Times New Roman" w:hAnsi="Times New Roman" w:cs="Times New Roman"/>
          <w:sz w:val="24"/>
          <w:szCs w:val="24"/>
          <w:lang w:val="id-ID"/>
        </w:rPr>
        <w:t xml:space="preserve">telah didefinisikan dalam SAK ETAP yang </w:t>
      </w:r>
      <w:r>
        <w:rPr>
          <w:rFonts w:ascii="Times New Roman" w:hAnsi="Times New Roman" w:cs="Times New Roman"/>
          <w:sz w:val="24"/>
          <w:szCs w:val="24"/>
          <w:lang w:val="id-ID"/>
        </w:rPr>
        <w:t xml:space="preserve">memenuhi definisi dan kriteria </w:t>
      </w:r>
      <w:r w:rsidRPr="00856295">
        <w:rPr>
          <w:rFonts w:ascii="Times New Roman" w:hAnsi="Times New Roman" w:cs="Times New Roman"/>
          <w:sz w:val="24"/>
          <w:szCs w:val="24"/>
          <w:lang w:val="id-ID"/>
        </w:rPr>
        <w:t>UMKM sebagaimana yang diatur dala</w:t>
      </w:r>
      <w:r>
        <w:rPr>
          <w:rFonts w:ascii="Times New Roman" w:hAnsi="Times New Roman" w:cs="Times New Roman"/>
          <w:sz w:val="24"/>
          <w:szCs w:val="24"/>
          <w:lang w:val="id-ID"/>
        </w:rPr>
        <w:t xml:space="preserve">m peraturan perundang-undangan </w:t>
      </w:r>
      <w:r w:rsidRPr="00856295">
        <w:rPr>
          <w:rFonts w:ascii="Times New Roman" w:hAnsi="Times New Roman" w:cs="Times New Roman"/>
          <w:sz w:val="24"/>
          <w:szCs w:val="24"/>
          <w:lang w:val="id-ID"/>
        </w:rPr>
        <w:t xml:space="preserve">yang berlaku di Indonesia, setidaknya 2 tahun berturut-turut (IAI, 2016:1). </w:t>
      </w:r>
    </w:p>
    <w:p w:rsidR="006A5197" w:rsidRPr="00856295" w:rsidRDefault="006A5197" w:rsidP="006A5197">
      <w:pPr>
        <w:spacing w:line="480" w:lineRule="auto"/>
        <w:ind w:left="567" w:firstLine="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 Ikatan Akuntan Indonesia dalam</w:t>
      </w:r>
      <w:r>
        <w:rPr>
          <w:rFonts w:ascii="Times New Roman" w:hAnsi="Times New Roman" w:cs="Times New Roman"/>
          <w:sz w:val="24"/>
          <w:szCs w:val="24"/>
          <w:lang w:val="id-ID"/>
        </w:rPr>
        <w:t xml:space="preserve"> SAK EMKM (2016:8) menjelaskan </w:t>
      </w:r>
      <w:r w:rsidRPr="00856295">
        <w:rPr>
          <w:rFonts w:ascii="Times New Roman" w:hAnsi="Times New Roman" w:cs="Times New Roman"/>
          <w:sz w:val="24"/>
          <w:szCs w:val="24"/>
          <w:lang w:val="id-ID"/>
        </w:rPr>
        <w:t xml:space="preserve">bahwa laporan keuangan EMKM minimum terdiri dari: </w:t>
      </w:r>
    </w:p>
    <w:p w:rsidR="006A5197" w:rsidRPr="00856295" w:rsidRDefault="006A5197" w:rsidP="006A5197">
      <w:pPr>
        <w:spacing w:line="480" w:lineRule="auto"/>
        <w:ind w:left="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1. Laporan Posisi Keuangan </w:t>
      </w:r>
    </w:p>
    <w:p w:rsidR="006A5197" w:rsidRPr="00856295" w:rsidRDefault="006A5197" w:rsidP="006A5197">
      <w:pPr>
        <w:spacing w:line="480" w:lineRule="auto"/>
        <w:ind w:left="567" w:firstLine="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Laporan posisi keuangan memuat 3</w:t>
      </w:r>
      <w:r>
        <w:rPr>
          <w:rFonts w:ascii="Times New Roman" w:hAnsi="Times New Roman" w:cs="Times New Roman"/>
          <w:sz w:val="24"/>
          <w:szCs w:val="24"/>
          <w:lang w:val="id-ID"/>
        </w:rPr>
        <w:t xml:space="preserve"> informasi yaitu tentang aset, </w:t>
      </w:r>
      <w:r w:rsidRPr="00856295">
        <w:rPr>
          <w:rFonts w:ascii="Times New Roman" w:hAnsi="Times New Roman" w:cs="Times New Roman"/>
          <w:sz w:val="24"/>
          <w:szCs w:val="24"/>
          <w:lang w:val="id-ID"/>
        </w:rPr>
        <w:t xml:space="preserve">liabilitas, dan ekuitas entitas di setiap akhir </w:t>
      </w:r>
      <w:r>
        <w:rPr>
          <w:rFonts w:ascii="Times New Roman" w:hAnsi="Times New Roman" w:cs="Times New Roman"/>
          <w:sz w:val="24"/>
          <w:szCs w:val="24"/>
          <w:lang w:val="id-ID"/>
        </w:rPr>
        <w:t xml:space="preserve">periode pelaporan. Unsur-unsur </w:t>
      </w:r>
      <w:r w:rsidRPr="00856295">
        <w:rPr>
          <w:rFonts w:ascii="Times New Roman" w:hAnsi="Times New Roman" w:cs="Times New Roman"/>
          <w:sz w:val="24"/>
          <w:szCs w:val="24"/>
          <w:lang w:val="id-ID"/>
        </w:rPr>
        <w:t xml:space="preserve">tersebut diartikan sebagaimana berikut ini: </w:t>
      </w:r>
    </w:p>
    <w:p w:rsidR="006A5197" w:rsidRPr="00856295" w:rsidRDefault="006A5197" w:rsidP="006A5197">
      <w:pPr>
        <w:spacing w:line="480" w:lineRule="auto"/>
        <w:ind w:left="851" w:hanging="284"/>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a. Aset adalah sumber daya yang dikuasai o</w:t>
      </w:r>
      <w:r>
        <w:rPr>
          <w:rFonts w:ascii="Times New Roman" w:hAnsi="Times New Roman" w:cs="Times New Roman"/>
          <w:sz w:val="24"/>
          <w:szCs w:val="24"/>
          <w:lang w:val="id-ID"/>
        </w:rPr>
        <w:t xml:space="preserve">leh entitas sebagai akibat dari </w:t>
      </w:r>
      <w:r w:rsidRPr="00856295">
        <w:rPr>
          <w:rFonts w:ascii="Times New Roman" w:hAnsi="Times New Roman" w:cs="Times New Roman"/>
          <w:sz w:val="24"/>
          <w:szCs w:val="24"/>
          <w:lang w:val="id-ID"/>
        </w:rPr>
        <w:t xml:space="preserve">peristiwa masa lalu dan yang dari mana manfaat ekonomik di masa depan diharapkan akan diperoleh oleh entitas. </w:t>
      </w:r>
    </w:p>
    <w:p w:rsidR="006A5197" w:rsidRPr="00856295" w:rsidRDefault="006A5197" w:rsidP="006A5197">
      <w:pPr>
        <w:spacing w:line="480" w:lineRule="auto"/>
        <w:ind w:left="851" w:hanging="284"/>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b. Liabilitas adalah kewajiban kini entitas y</w:t>
      </w:r>
      <w:r>
        <w:rPr>
          <w:rFonts w:ascii="Times New Roman" w:hAnsi="Times New Roman" w:cs="Times New Roman"/>
          <w:sz w:val="24"/>
          <w:szCs w:val="24"/>
          <w:lang w:val="id-ID"/>
        </w:rPr>
        <w:t xml:space="preserve">ang timbul dari peristiwa masa </w:t>
      </w:r>
      <w:r w:rsidRPr="00856295">
        <w:rPr>
          <w:rFonts w:ascii="Times New Roman" w:hAnsi="Times New Roman" w:cs="Times New Roman"/>
          <w:sz w:val="24"/>
          <w:szCs w:val="24"/>
          <w:lang w:val="id-ID"/>
        </w:rPr>
        <w:t>lalu, yang penyelesaiannya mengakibatka</w:t>
      </w:r>
      <w:r>
        <w:rPr>
          <w:rFonts w:ascii="Times New Roman" w:hAnsi="Times New Roman" w:cs="Times New Roman"/>
          <w:sz w:val="24"/>
          <w:szCs w:val="24"/>
          <w:lang w:val="id-ID"/>
        </w:rPr>
        <w:t xml:space="preserve">n arus keluar dari sumber daya </w:t>
      </w:r>
      <w:r w:rsidRPr="00856295">
        <w:rPr>
          <w:rFonts w:ascii="Times New Roman" w:hAnsi="Times New Roman" w:cs="Times New Roman"/>
          <w:sz w:val="24"/>
          <w:szCs w:val="24"/>
          <w:lang w:val="id-ID"/>
        </w:rPr>
        <w:t>entitas yan</w:t>
      </w:r>
      <w:r>
        <w:rPr>
          <w:rFonts w:ascii="Times New Roman" w:hAnsi="Times New Roman" w:cs="Times New Roman"/>
          <w:sz w:val="24"/>
          <w:szCs w:val="24"/>
          <w:lang w:val="id-ID"/>
        </w:rPr>
        <w:t xml:space="preserve">g mengandung manfaat ekonomik. </w:t>
      </w:r>
    </w:p>
    <w:p w:rsidR="006A5197" w:rsidRPr="00856295" w:rsidRDefault="006A5197" w:rsidP="006A5197">
      <w:pPr>
        <w:spacing w:line="480" w:lineRule="auto"/>
        <w:ind w:left="851" w:hanging="284"/>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c. Ekuitas adalah hak residual atas aset ent</w:t>
      </w:r>
      <w:r>
        <w:rPr>
          <w:rFonts w:ascii="Times New Roman" w:hAnsi="Times New Roman" w:cs="Times New Roman"/>
          <w:sz w:val="24"/>
          <w:szCs w:val="24"/>
          <w:lang w:val="id-ID"/>
        </w:rPr>
        <w:t xml:space="preserve">itas setelah dikurangi seluruh </w:t>
      </w:r>
      <w:r w:rsidRPr="00856295">
        <w:rPr>
          <w:rFonts w:ascii="Times New Roman" w:hAnsi="Times New Roman" w:cs="Times New Roman"/>
          <w:sz w:val="24"/>
          <w:szCs w:val="24"/>
          <w:lang w:val="id-ID"/>
        </w:rPr>
        <w:t xml:space="preserve">liabilitas. </w:t>
      </w:r>
    </w:p>
    <w:p w:rsidR="006A5197" w:rsidRPr="00856295" w:rsidRDefault="006A5197" w:rsidP="006A5197">
      <w:pPr>
        <w:spacing w:line="480" w:lineRule="auto"/>
        <w:ind w:left="567" w:firstLine="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Laporan posisi keuangan entitas men</w:t>
      </w:r>
      <w:r>
        <w:rPr>
          <w:rFonts w:ascii="Times New Roman" w:hAnsi="Times New Roman" w:cs="Times New Roman"/>
          <w:sz w:val="24"/>
          <w:szCs w:val="24"/>
          <w:lang w:val="id-ID"/>
        </w:rPr>
        <w:t xml:space="preserve">cakup pos-pos berikut: kas dan  </w:t>
      </w:r>
      <w:r w:rsidRPr="00856295">
        <w:rPr>
          <w:rFonts w:ascii="Times New Roman" w:hAnsi="Times New Roman" w:cs="Times New Roman"/>
          <w:sz w:val="24"/>
          <w:szCs w:val="24"/>
          <w:lang w:val="id-ID"/>
        </w:rPr>
        <w:t>setara kas; piutang; persediaan; aset tetap</w:t>
      </w:r>
      <w:r>
        <w:rPr>
          <w:rFonts w:ascii="Times New Roman" w:hAnsi="Times New Roman" w:cs="Times New Roman"/>
          <w:sz w:val="24"/>
          <w:szCs w:val="24"/>
          <w:lang w:val="id-ID"/>
        </w:rPr>
        <w:t xml:space="preserve">; utang usaha; utang bank; dan </w:t>
      </w:r>
      <w:r w:rsidRPr="00856295">
        <w:rPr>
          <w:rFonts w:ascii="Times New Roman" w:hAnsi="Times New Roman" w:cs="Times New Roman"/>
          <w:sz w:val="24"/>
          <w:szCs w:val="24"/>
          <w:lang w:val="id-ID"/>
        </w:rPr>
        <w:t>ekuitas. Pos-pos yang disajikan dalam SAK EMKM tidak harus diurutkan secara baku. Namun, entitas dapat menyaji</w:t>
      </w:r>
      <w:r>
        <w:rPr>
          <w:rFonts w:ascii="Times New Roman" w:hAnsi="Times New Roman" w:cs="Times New Roman"/>
          <w:sz w:val="24"/>
          <w:szCs w:val="24"/>
          <w:lang w:val="id-ID"/>
        </w:rPr>
        <w:t xml:space="preserve">kan pos-pos aset sesuai urutan </w:t>
      </w:r>
      <w:r w:rsidRPr="00856295">
        <w:rPr>
          <w:rFonts w:ascii="Times New Roman" w:hAnsi="Times New Roman" w:cs="Times New Roman"/>
          <w:sz w:val="24"/>
          <w:szCs w:val="24"/>
          <w:lang w:val="id-ID"/>
        </w:rPr>
        <w:t xml:space="preserve">likuiditas dan urutan jatuh tempo untuk pos-pos liabilitas. </w:t>
      </w:r>
    </w:p>
    <w:p w:rsidR="006A5197" w:rsidRPr="00856295" w:rsidRDefault="006A5197" w:rsidP="006A5197">
      <w:pPr>
        <w:spacing w:line="480" w:lineRule="auto"/>
        <w:ind w:left="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2. Laporan Laba Rugi </w:t>
      </w:r>
    </w:p>
    <w:p w:rsidR="006A5197" w:rsidRPr="00856295" w:rsidRDefault="006A5197" w:rsidP="006A5197">
      <w:pPr>
        <w:spacing w:line="480" w:lineRule="auto"/>
        <w:ind w:left="567" w:firstLine="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Laporan laba rugi menyajikan informasi tentang pendapat</w:t>
      </w:r>
      <w:r>
        <w:rPr>
          <w:rFonts w:ascii="Times New Roman" w:hAnsi="Times New Roman" w:cs="Times New Roman"/>
          <w:sz w:val="24"/>
          <w:szCs w:val="24"/>
          <w:lang w:val="id-ID"/>
        </w:rPr>
        <w:t xml:space="preserve">an dan </w:t>
      </w:r>
      <w:r w:rsidRPr="00856295">
        <w:rPr>
          <w:rFonts w:ascii="Times New Roman" w:hAnsi="Times New Roman" w:cs="Times New Roman"/>
          <w:sz w:val="24"/>
          <w:szCs w:val="24"/>
          <w:lang w:val="id-ID"/>
        </w:rPr>
        <w:t xml:space="preserve">beban dari suatu entitas. Tujuan penyajian </w:t>
      </w:r>
      <w:r>
        <w:rPr>
          <w:rFonts w:ascii="Times New Roman" w:hAnsi="Times New Roman" w:cs="Times New Roman"/>
          <w:sz w:val="24"/>
          <w:szCs w:val="24"/>
          <w:lang w:val="id-ID"/>
        </w:rPr>
        <w:t xml:space="preserve">laporan laba rugi adalah untuk </w:t>
      </w:r>
      <w:r w:rsidRPr="00856295">
        <w:rPr>
          <w:rFonts w:ascii="Times New Roman" w:hAnsi="Times New Roman" w:cs="Times New Roman"/>
          <w:sz w:val="24"/>
          <w:szCs w:val="24"/>
          <w:lang w:val="id-ID"/>
        </w:rPr>
        <w:t>mengetahui kinerja keuangan entitas dalam su</w:t>
      </w:r>
      <w:r>
        <w:rPr>
          <w:rFonts w:ascii="Times New Roman" w:hAnsi="Times New Roman" w:cs="Times New Roman"/>
          <w:sz w:val="24"/>
          <w:szCs w:val="24"/>
          <w:lang w:val="id-ID"/>
        </w:rPr>
        <w:t xml:space="preserve">atu periode. Laporan laba rugi </w:t>
      </w:r>
      <w:r w:rsidRPr="00856295">
        <w:rPr>
          <w:rFonts w:ascii="Times New Roman" w:hAnsi="Times New Roman" w:cs="Times New Roman"/>
          <w:sz w:val="24"/>
          <w:szCs w:val="24"/>
          <w:lang w:val="id-ID"/>
        </w:rPr>
        <w:t>entitas mencakup pos-pos sebagai berikut: p</w:t>
      </w:r>
      <w:r>
        <w:rPr>
          <w:rFonts w:ascii="Times New Roman" w:hAnsi="Times New Roman" w:cs="Times New Roman"/>
          <w:sz w:val="24"/>
          <w:szCs w:val="24"/>
          <w:lang w:val="id-ID"/>
        </w:rPr>
        <w:t xml:space="preserve">endapatan; beban keuangan; dan </w:t>
      </w:r>
      <w:r w:rsidRPr="00856295">
        <w:rPr>
          <w:rFonts w:ascii="Times New Roman" w:hAnsi="Times New Roman" w:cs="Times New Roman"/>
          <w:sz w:val="24"/>
          <w:szCs w:val="24"/>
          <w:lang w:val="id-ID"/>
        </w:rPr>
        <w:t xml:space="preserve">beban pajak. </w:t>
      </w:r>
    </w:p>
    <w:p w:rsidR="006A5197" w:rsidRPr="00856295" w:rsidRDefault="006A5197" w:rsidP="006A5197">
      <w:pPr>
        <w:spacing w:line="480" w:lineRule="auto"/>
        <w:ind w:left="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3. Catatan Atas Laporan Keuangan </w:t>
      </w:r>
    </w:p>
    <w:p w:rsidR="006A5197" w:rsidRDefault="006A5197" w:rsidP="006A5197">
      <w:pPr>
        <w:spacing w:line="480" w:lineRule="auto"/>
        <w:ind w:left="567" w:firstLine="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Catatan atas laporan keuangan berisi </w:t>
      </w:r>
      <w:r>
        <w:rPr>
          <w:rFonts w:ascii="Times New Roman" w:hAnsi="Times New Roman" w:cs="Times New Roman"/>
          <w:sz w:val="24"/>
          <w:szCs w:val="24"/>
          <w:lang w:val="id-ID"/>
        </w:rPr>
        <w:t xml:space="preserve">hal-hal sebagai berikut: suatu </w:t>
      </w:r>
      <w:r w:rsidRPr="00856295">
        <w:rPr>
          <w:rFonts w:ascii="Times New Roman" w:hAnsi="Times New Roman" w:cs="Times New Roman"/>
          <w:sz w:val="24"/>
          <w:szCs w:val="24"/>
          <w:lang w:val="id-ID"/>
        </w:rPr>
        <w:t>pernyataan bahwa laporan keuangan t</w:t>
      </w:r>
      <w:r>
        <w:rPr>
          <w:rFonts w:ascii="Times New Roman" w:hAnsi="Times New Roman" w:cs="Times New Roman"/>
          <w:sz w:val="24"/>
          <w:szCs w:val="24"/>
          <w:lang w:val="id-ID"/>
        </w:rPr>
        <w:t xml:space="preserve">elah disusun sesuai dengan SAK </w:t>
      </w:r>
      <w:r w:rsidRPr="00856295">
        <w:rPr>
          <w:rFonts w:ascii="Times New Roman" w:hAnsi="Times New Roman" w:cs="Times New Roman"/>
          <w:sz w:val="24"/>
          <w:szCs w:val="24"/>
          <w:lang w:val="id-ID"/>
        </w:rPr>
        <w:t xml:space="preserve">EMKM; ikhtisar kebijakan akuntansi; serta </w:t>
      </w:r>
      <w:r>
        <w:rPr>
          <w:rFonts w:ascii="Times New Roman" w:hAnsi="Times New Roman" w:cs="Times New Roman"/>
          <w:sz w:val="24"/>
          <w:szCs w:val="24"/>
          <w:lang w:val="id-ID"/>
        </w:rPr>
        <w:t xml:space="preserve">informasi tambahan dan rincian </w:t>
      </w:r>
      <w:r w:rsidRPr="00856295">
        <w:rPr>
          <w:rFonts w:ascii="Times New Roman" w:hAnsi="Times New Roman" w:cs="Times New Roman"/>
          <w:sz w:val="24"/>
          <w:szCs w:val="24"/>
          <w:lang w:val="id-ID"/>
        </w:rPr>
        <w:t>pos tertentu yang menjelaskan transaksi p</w:t>
      </w:r>
      <w:r>
        <w:rPr>
          <w:rFonts w:ascii="Times New Roman" w:hAnsi="Times New Roman" w:cs="Times New Roman"/>
          <w:sz w:val="24"/>
          <w:szCs w:val="24"/>
          <w:lang w:val="id-ID"/>
        </w:rPr>
        <w:t xml:space="preserve">enting dan material. Informasi </w:t>
      </w:r>
      <w:r w:rsidRPr="00856295">
        <w:rPr>
          <w:rFonts w:ascii="Times New Roman" w:hAnsi="Times New Roman" w:cs="Times New Roman"/>
          <w:sz w:val="24"/>
          <w:szCs w:val="24"/>
          <w:lang w:val="id-ID"/>
        </w:rPr>
        <w:t>tersebut diharapkan dapat bermanfaa</w:t>
      </w:r>
      <w:r>
        <w:rPr>
          <w:rFonts w:ascii="Times New Roman" w:hAnsi="Times New Roman" w:cs="Times New Roman"/>
          <w:sz w:val="24"/>
          <w:szCs w:val="24"/>
          <w:lang w:val="id-ID"/>
        </w:rPr>
        <w:t xml:space="preserve">t bagi pengguna untuk memahami </w:t>
      </w:r>
      <w:r w:rsidRPr="00856295">
        <w:rPr>
          <w:rFonts w:ascii="Times New Roman" w:hAnsi="Times New Roman" w:cs="Times New Roman"/>
          <w:sz w:val="24"/>
          <w:szCs w:val="24"/>
          <w:lang w:val="id-ID"/>
        </w:rPr>
        <w:t>laporan keuangan. Jenis informasi tamba</w:t>
      </w:r>
      <w:r>
        <w:rPr>
          <w:rFonts w:ascii="Times New Roman" w:hAnsi="Times New Roman" w:cs="Times New Roman"/>
          <w:sz w:val="24"/>
          <w:szCs w:val="24"/>
          <w:lang w:val="id-ID"/>
        </w:rPr>
        <w:t xml:space="preserve">han dan rincian yang disajikan </w:t>
      </w:r>
      <w:r w:rsidRPr="00856295">
        <w:rPr>
          <w:rFonts w:ascii="Times New Roman" w:hAnsi="Times New Roman" w:cs="Times New Roman"/>
          <w:sz w:val="24"/>
          <w:szCs w:val="24"/>
          <w:lang w:val="id-ID"/>
        </w:rPr>
        <w:t>bergantung pada jenis kegiatan usaha yang dilakukan oleh entitas.</w:t>
      </w:r>
      <w:r>
        <w:rPr>
          <w:rFonts w:ascii="Times New Roman" w:hAnsi="Times New Roman" w:cs="Times New Roman"/>
          <w:sz w:val="24"/>
          <w:szCs w:val="24"/>
          <w:lang w:val="id-ID"/>
        </w:rPr>
        <w:t xml:space="preserve"> </w:t>
      </w:r>
      <w:r w:rsidRPr="00856295">
        <w:rPr>
          <w:rFonts w:ascii="Times New Roman" w:hAnsi="Times New Roman" w:cs="Times New Roman"/>
          <w:sz w:val="24"/>
          <w:szCs w:val="24"/>
          <w:lang w:val="id-ID"/>
        </w:rPr>
        <w:t xml:space="preserve">Dasar pengukuran unsur laporan </w:t>
      </w:r>
      <w:r>
        <w:rPr>
          <w:rFonts w:ascii="Times New Roman" w:hAnsi="Times New Roman" w:cs="Times New Roman"/>
          <w:sz w:val="24"/>
          <w:szCs w:val="24"/>
          <w:lang w:val="id-ID"/>
        </w:rPr>
        <w:t xml:space="preserve">keuangan dalam SAK EMKM adalah </w:t>
      </w:r>
      <w:r w:rsidRPr="00856295">
        <w:rPr>
          <w:rFonts w:ascii="Times New Roman" w:hAnsi="Times New Roman" w:cs="Times New Roman"/>
          <w:sz w:val="24"/>
          <w:szCs w:val="24"/>
          <w:lang w:val="id-ID"/>
        </w:rPr>
        <w:t>biaya historis dan menggunakan dasar akr</w:t>
      </w:r>
      <w:r>
        <w:rPr>
          <w:rFonts w:ascii="Times New Roman" w:hAnsi="Times New Roman" w:cs="Times New Roman"/>
          <w:sz w:val="24"/>
          <w:szCs w:val="24"/>
          <w:lang w:val="id-ID"/>
        </w:rPr>
        <w:t xml:space="preserve">ual. Biaya historis suatu aset </w:t>
      </w:r>
      <w:r w:rsidRPr="00856295">
        <w:rPr>
          <w:rFonts w:ascii="Times New Roman" w:hAnsi="Times New Roman" w:cs="Times New Roman"/>
          <w:sz w:val="24"/>
          <w:szCs w:val="24"/>
          <w:lang w:val="id-ID"/>
        </w:rPr>
        <w:t>adalah sebesar jumlah kas atau se</w:t>
      </w:r>
      <w:r>
        <w:rPr>
          <w:rFonts w:ascii="Times New Roman" w:hAnsi="Times New Roman" w:cs="Times New Roman"/>
          <w:sz w:val="24"/>
          <w:szCs w:val="24"/>
          <w:lang w:val="id-ID"/>
        </w:rPr>
        <w:t xml:space="preserve">tara kas yang dibayarkan untuk </w:t>
      </w:r>
      <w:r w:rsidRPr="00856295">
        <w:rPr>
          <w:rFonts w:ascii="Times New Roman" w:hAnsi="Times New Roman" w:cs="Times New Roman"/>
          <w:sz w:val="24"/>
          <w:szCs w:val="24"/>
          <w:lang w:val="id-ID"/>
        </w:rPr>
        <w:t>memperoleh aset pada saat perolehan. Biaya hist</w:t>
      </w:r>
      <w:r>
        <w:rPr>
          <w:rFonts w:ascii="Times New Roman" w:hAnsi="Times New Roman" w:cs="Times New Roman"/>
          <w:sz w:val="24"/>
          <w:szCs w:val="24"/>
          <w:lang w:val="id-ID"/>
        </w:rPr>
        <w:t xml:space="preserve">oris suatu liabilitas adalah </w:t>
      </w:r>
      <w:r w:rsidRPr="00856295">
        <w:rPr>
          <w:rFonts w:ascii="Times New Roman" w:hAnsi="Times New Roman" w:cs="Times New Roman"/>
          <w:sz w:val="24"/>
          <w:szCs w:val="24"/>
          <w:lang w:val="id-ID"/>
        </w:rPr>
        <w:t>sebesar jumlah kas atau setara kas yang</w:t>
      </w:r>
      <w:r>
        <w:rPr>
          <w:rFonts w:ascii="Times New Roman" w:hAnsi="Times New Roman" w:cs="Times New Roman"/>
          <w:sz w:val="24"/>
          <w:szCs w:val="24"/>
          <w:lang w:val="id-ID"/>
        </w:rPr>
        <w:t xml:space="preserve"> diterima atau jumlah kas yang </w:t>
      </w:r>
      <w:r w:rsidRPr="00856295">
        <w:rPr>
          <w:rFonts w:ascii="Times New Roman" w:hAnsi="Times New Roman" w:cs="Times New Roman"/>
          <w:sz w:val="24"/>
          <w:szCs w:val="24"/>
          <w:lang w:val="id-ID"/>
        </w:rPr>
        <w:t>diperkirakan akan dibayarkan untuk memenuh</w:t>
      </w:r>
      <w:r>
        <w:rPr>
          <w:rFonts w:ascii="Times New Roman" w:hAnsi="Times New Roman" w:cs="Times New Roman"/>
          <w:sz w:val="24"/>
          <w:szCs w:val="24"/>
          <w:lang w:val="id-ID"/>
        </w:rPr>
        <w:t xml:space="preserve">i liabilitas dalam pelaksanaan </w:t>
      </w:r>
      <w:r w:rsidRPr="00856295">
        <w:rPr>
          <w:rFonts w:ascii="Times New Roman" w:hAnsi="Times New Roman" w:cs="Times New Roman"/>
          <w:sz w:val="24"/>
          <w:szCs w:val="24"/>
          <w:lang w:val="id-ID"/>
        </w:rPr>
        <w:t xml:space="preserve">usaha normal. Dalam dasar akrual pos-pos diakui sebagaimana definisi dan </w:t>
      </w:r>
      <w:r>
        <w:rPr>
          <w:rFonts w:ascii="Times New Roman" w:hAnsi="Times New Roman" w:cs="Times New Roman"/>
          <w:sz w:val="24"/>
          <w:szCs w:val="24"/>
          <w:lang w:val="id-ID"/>
        </w:rPr>
        <w:t xml:space="preserve">kriteria dalam </w:t>
      </w:r>
      <w:r w:rsidRPr="00856295">
        <w:rPr>
          <w:rFonts w:ascii="Times New Roman" w:hAnsi="Times New Roman" w:cs="Times New Roman"/>
          <w:sz w:val="24"/>
          <w:szCs w:val="24"/>
          <w:lang w:val="id-ID"/>
        </w:rPr>
        <w:t>peng</w:t>
      </w:r>
      <w:r>
        <w:rPr>
          <w:rFonts w:ascii="Times New Roman" w:hAnsi="Times New Roman" w:cs="Times New Roman"/>
          <w:sz w:val="24"/>
          <w:szCs w:val="24"/>
          <w:lang w:val="id-ID"/>
        </w:rPr>
        <w:t xml:space="preserve">akuan untuk masing-masing pos. </w:t>
      </w:r>
    </w:p>
    <w:p w:rsidR="006A5197" w:rsidRPr="00856295" w:rsidRDefault="006A5197" w:rsidP="006A5197">
      <w:pPr>
        <w:spacing w:line="480" w:lineRule="auto"/>
        <w:ind w:left="567" w:firstLine="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Pengakuan dalam laporan keua</w:t>
      </w:r>
      <w:r>
        <w:rPr>
          <w:rFonts w:ascii="Times New Roman" w:hAnsi="Times New Roman" w:cs="Times New Roman"/>
          <w:sz w:val="24"/>
          <w:szCs w:val="24"/>
          <w:lang w:val="id-ID"/>
        </w:rPr>
        <w:t xml:space="preserve">ngan SAK EMKM (2016:6) menurut </w:t>
      </w:r>
      <w:r w:rsidRPr="00856295">
        <w:rPr>
          <w:rFonts w:ascii="Times New Roman" w:hAnsi="Times New Roman" w:cs="Times New Roman"/>
          <w:sz w:val="24"/>
          <w:szCs w:val="24"/>
          <w:lang w:val="id-ID"/>
        </w:rPr>
        <w:t xml:space="preserve">Ikatan Akuntan Indonesia diatur sebagaimana berikut: </w:t>
      </w:r>
    </w:p>
    <w:p w:rsidR="006A5197" w:rsidRPr="00856295" w:rsidRDefault="006A5197" w:rsidP="006A5197">
      <w:pPr>
        <w:spacing w:line="480" w:lineRule="auto"/>
        <w:ind w:firstLine="567"/>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1. Aset </w:t>
      </w:r>
    </w:p>
    <w:p w:rsidR="006A5197" w:rsidRPr="00856295" w:rsidRDefault="006A5197" w:rsidP="006A5197">
      <w:pPr>
        <w:spacing w:line="480" w:lineRule="auto"/>
        <w:ind w:left="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Pengakuan aset terjadi pada saat manfaat ekonomik di masa depan dapat dipastikan akan didapat oleh ent</w:t>
      </w:r>
      <w:r>
        <w:rPr>
          <w:rFonts w:ascii="Times New Roman" w:hAnsi="Times New Roman" w:cs="Times New Roman"/>
          <w:sz w:val="24"/>
          <w:szCs w:val="24"/>
          <w:lang w:val="id-ID"/>
        </w:rPr>
        <w:t xml:space="preserve">itas. Aset tersebut juga harus </w:t>
      </w:r>
      <w:r w:rsidRPr="00856295">
        <w:rPr>
          <w:rFonts w:ascii="Times New Roman" w:hAnsi="Times New Roman" w:cs="Times New Roman"/>
          <w:sz w:val="24"/>
          <w:szCs w:val="24"/>
          <w:lang w:val="id-ID"/>
        </w:rPr>
        <w:t>mengandung biaya yang dapat dilakukan</w:t>
      </w:r>
      <w:r>
        <w:rPr>
          <w:rFonts w:ascii="Times New Roman" w:hAnsi="Times New Roman" w:cs="Times New Roman"/>
          <w:sz w:val="24"/>
          <w:szCs w:val="24"/>
          <w:lang w:val="id-ID"/>
        </w:rPr>
        <w:t xml:space="preserve"> pengukuran secara andal. Aset </w:t>
      </w:r>
      <w:r w:rsidRPr="00856295">
        <w:rPr>
          <w:rFonts w:ascii="Times New Roman" w:hAnsi="Times New Roman" w:cs="Times New Roman"/>
          <w:sz w:val="24"/>
          <w:szCs w:val="24"/>
          <w:lang w:val="id-ID"/>
        </w:rPr>
        <w:t>tidak diakui dalam laporan posisi keu</w:t>
      </w:r>
      <w:r>
        <w:rPr>
          <w:rFonts w:ascii="Times New Roman" w:hAnsi="Times New Roman" w:cs="Times New Roman"/>
          <w:sz w:val="24"/>
          <w:szCs w:val="24"/>
          <w:lang w:val="id-ID"/>
        </w:rPr>
        <w:t xml:space="preserve">angan bila manfaat ekonomiknya </w:t>
      </w:r>
      <w:r w:rsidRPr="00856295">
        <w:rPr>
          <w:rFonts w:ascii="Times New Roman" w:hAnsi="Times New Roman" w:cs="Times New Roman"/>
          <w:sz w:val="24"/>
          <w:szCs w:val="24"/>
          <w:lang w:val="id-ID"/>
        </w:rPr>
        <w:t>dipandang tidak mengalir ke entitas walaupun pengeluaran telah te</w:t>
      </w:r>
      <w:r>
        <w:rPr>
          <w:rFonts w:ascii="Times New Roman" w:hAnsi="Times New Roman" w:cs="Times New Roman"/>
          <w:sz w:val="24"/>
          <w:szCs w:val="24"/>
          <w:lang w:val="id-ID"/>
        </w:rPr>
        <w:t xml:space="preserve">rjadi. </w:t>
      </w:r>
      <w:r w:rsidRPr="00856295">
        <w:rPr>
          <w:rFonts w:ascii="Times New Roman" w:hAnsi="Times New Roman" w:cs="Times New Roman"/>
          <w:sz w:val="24"/>
          <w:szCs w:val="24"/>
          <w:lang w:val="id-ID"/>
        </w:rPr>
        <w:t>Oleh karena itu, transaksi tersebu</w:t>
      </w:r>
      <w:r>
        <w:rPr>
          <w:rFonts w:ascii="Times New Roman" w:hAnsi="Times New Roman" w:cs="Times New Roman"/>
          <w:sz w:val="24"/>
          <w:szCs w:val="24"/>
          <w:lang w:val="id-ID"/>
        </w:rPr>
        <w:t xml:space="preserve">t memunculkan adanya pengakuan </w:t>
      </w:r>
      <w:r w:rsidRPr="00856295">
        <w:rPr>
          <w:rFonts w:ascii="Times New Roman" w:hAnsi="Times New Roman" w:cs="Times New Roman"/>
          <w:sz w:val="24"/>
          <w:szCs w:val="24"/>
          <w:lang w:val="id-ID"/>
        </w:rPr>
        <w:t xml:space="preserve">beban pada laporan laba rugi sebagai alternatifnya. </w:t>
      </w:r>
    </w:p>
    <w:p w:rsidR="006A5197" w:rsidRPr="00856295" w:rsidRDefault="006A5197" w:rsidP="006A5197">
      <w:pPr>
        <w:spacing w:line="480" w:lineRule="auto"/>
        <w:ind w:firstLine="567"/>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2. Liabilitas </w:t>
      </w:r>
    </w:p>
    <w:p w:rsidR="006A5197" w:rsidRPr="00856295" w:rsidRDefault="006A5197" w:rsidP="006A5197">
      <w:pPr>
        <w:spacing w:line="480" w:lineRule="auto"/>
        <w:ind w:left="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Liabilitas diakui jika terdapat pengelua</w:t>
      </w:r>
      <w:r>
        <w:rPr>
          <w:rFonts w:ascii="Times New Roman" w:hAnsi="Times New Roman" w:cs="Times New Roman"/>
          <w:sz w:val="24"/>
          <w:szCs w:val="24"/>
          <w:lang w:val="id-ID"/>
        </w:rPr>
        <w:t xml:space="preserve">ran sumber daya, dimana sumber </w:t>
      </w:r>
      <w:r w:rsidRPr="00856295">
        <w:rPr>
          <w:rFonts w:ascii="Times New Roman" w:hAnsi="Times New Roman" w:cs="Times New Roman"/>
          <w:sz w:val="24"/>
          <w:szCs w:val="24"/>
          <w:lang w:val="id-ID"/>
        </w:rPr>
        <w:t>daya tersebut memiliki manfaat ekonomik ya</w:t>
      </w:r>
      <w:r>
        <w:rPr>
          <w:rFonts w:ascii="Times New Roman" w:hAnsi="Times New Roman" w:cs="Times New Roman"/>
          <w:sz w:val="24"/>
          <w:szCs w:val="24"/>
          <w:lang w:val="id-ID"/>
        </w:rPr>
        <w:t xml:space="preserve">ng dipastikan akan </w:t>
      </w:r>
      <w:r w:rsidRPr="00856295">
        <w:rPr>
          <w:rFonts w:ascii="Times New Roman" w:hAnsi="Times New Roman" w:cs="Times New Roman"/>
          <w:sz w:val="24"/>
          <w:szCs w:val="24"/>
          <w:lang w:val="id-ID"/>
        </w:rPr>
        <w:t>digunakan untuk menyelesaikan kewaji</w:t>
      </w:r>
      <w:r>
        <w:rPr>
          <w:rFonts w:ascii="Times New Roman" w:hAnsi="Times New Roman" w:cs="Times New Roman"/>
          <w:sz w:val="24"/>
          <w:szCs w:val="24"/>
          <w:lang w:val="id-ID"/>
        </w:rPr>
        <w:t xml:space="preserve">ban entitas. Jumlah yang harus </w:t>
      </w:r>
      <w:r w:rsidRPr="00856295">
        <w:rPr>
          <w:rFonts w:ascii="Times New Roman" w:hAnsi="Times New Roman" w:cs="Times New Roman"/>
          <w:sz w:val="24"/>
          <w:szCs w:val="24"/>
          <w:lang w:val="id-ID"/>
        </w:rPr>
        <w:t>diselesaikan harusla</w:t>
      </w:r>
      <w:r>
        <w:rPr>
          <w:rFonts w:ascii="Times New Roman" w:hAnsi="Times New Roman" w:cs="Times New Roman"/>
          <w:sz w:val="24"/>
          <w:szCs w:val="24"/>
          <w:lang w:val="id-ID"/>
        </w:rPr>
        <w:t xml:space="preserve">h mampu diukur secara andal.   </w:t>
      </w:r>
    </w:p>
    <w:p w:rsidR="006A5197" w:rsidRPr="00856295" w:rsidRDefault="006A5197" w:rsidP="006A5197">
      <w:pPr>
        <w:spacing w:line="480" w:lineRule="auto"/>
        <w:ind w:firstLine="567"/>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3. Penghasilan </w:t>
      </w:r>
    </w:p>
    <w:p w:rsidR="006A5197" w:rsidRPr="00856295" w:rsidRDefault="006A5197" w:rsidP="006A5197">
      <w:pPr>
        <w:spacing w:line="480" w:lineRule="auto"/>
        <w:ind w:left="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Penghasilan diakui jika di masa depan te</w:t>
      </w:r>
      <w:r>
        <w:rPr>
          <w:rFonts w:ascii="Times New Roman" w:hAnsi="Times New Roman" w:cs="Times New Roman"/>
          <w:sz w:val="24"/>
          <w:szCs w:val="24"/>
          <w:lang w:val="id-ID"/>
        </w:rPr>
        <w:t xml:space="preserve">rjadi kenaikan manfaat ekonomi </w:t>
      </w:r>
      <w:r w:rsidRPr="00856295">
        <w:rPr>
          <w:rFonts w:ascii="Times New Roman" w:hAnsi="Times New Roman" w:cs="Times New Roman"/>
          <w:sz w:val="24"/>
          <w:szCs w:val="24"/>
          <w:lang w:val="id-ID"/>
        </w:rPr>
        <w:t>yang berkaitan dengan kenaikan aset atau pe</w:t>
      </w:r>
      <w:r>
        <w:rPr>
          <w:rFonts w:ascii="Times New Roman" w:hAnsi="Times New Roman" w:cs="Times New Roman"/>
          <w:sz w:val="24"/>
          <w:szCs w:val="24"/>
          <w:lang w:val="id-ID"/>
        </w:rPr>
        <w:t xml:space="preserve">nurunan liabilitas serta dapat </w:t>
      </w:r>
      <w:r w:rsidRPr="00856295">
        <w:rPr>
          <w:rFonts w:ascii="Times New Roman" w:hAnsi="Times New Roman" w:cs="Times New Roman"/>
          <w:sz w:val="24"/>
          <w:szCs w:val="24"/>
          <w:lang w:val="id-ID"/>
        </w:rPr>
        <w:t xml:space="preserve">diukur secara andal. </w:t>
      </w:r>
    </w:p>
    <w:p w:rsidR="006A5197" w:rsidRPr="00856295" w:rsidRDefault="006A5197" w:rsidP="006A5197">
      <w:pPr>
        <w:spacing w:line="480" w:lineRule="auto"/>
        <w:ind w:firstLine="567"/>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4. Beban  </w:t>
      </w:r>
    </w:p>
    <w:p w:rsidR="006A5197" w:rsidRDefault="006A5197" w:rsidP="006A5197">
      <w:pPr>
        <w:spacing w:line="480" w:lineRule="auto"/>
        <w:ind w:left="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Beban diakui jika kenaikan manfaat ekonomik di masa depan yang berpengaruh pada penurunan aset atau ken</w:t>
      </w:r>
      <w:r>
        <w:rPr>
          <w:rFonts w:ascii="Times New Roman" w:hAnsi="Times New Roman" w:cs="Times New Roman"/>
          <w:sz w:val="24"/>
          <w:szCs w:val="24"/>
          <w:lang w:val="id-ID"/>
        </w:rPr>
        <w:t xml:space="preserve">aikan liabilitas telah terjadi </w:t>
      </w:r>
      <w:r w:rsidRPr="00856295">
        <w:rPr>
          <w:rFonts w:ascii="Times New Roman" w:hAnsi="Times New Roman" w:cs="Times New Roman"/>
          <w:sz w:val="24"/>
          <w:szCs w:val="24"/>
          <w:lang w:val="id-ID"/>
        </w:rPr>
        <w:t xml:space="preserve">serta dapat diukur secara andal. </w:t>
      </w:r>
    </w:p>
    <w:p w:rsidR="006A5197" w:rsidRPr="00856295" w:rsidRDefault="006A5197" w:rsidP="006A5197">
      <w:pPr>
        <w:spacing w:line="480" w:lineRule="auto"/>
        <w:ind w:left="567" w:firstLine="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Sesuai persyaratan SAK EM</w:t>
      </w:r>
      <w:r>
        <w:rPr>
          <w:rFonts w:ascii="Times New Roman" w:hAnsi="Times New Roman" w:cs="Times New Roman"/>
          <w:sz w:val="24"/>
          <w:szCs w:val="24"/>
          <w:lang w:val="id-ID"/>
        </w:rPr>
        <w:t xml:space="preserve">KM (2016:7), penyajian laporan </w:t>
      </w:r>
      <w:r w:rsidRPr="00856295">
        <w:rPr>
          <w:rFonts w:ascii="Times New Roman" w:hAnsi="Times New Roman" w:cs="Times New Roman"/>
          <w:sz w:val="24"/>
          <w:szCs w:val="24"/>
          <w:lang w:val="id-ID"/>
        </w:rPr>
        <w:t>keuangan harus disusun secara wajar. Pen</w:t>
      </w:r>
      <w:r>
        <w:rPr>
          <w:rFonts w:ascii="Times New Roman" w:hAnsi="Times New Roman" w:cs="Times New Roman"/>
          <w:sz w:val="24"/>
          <w:szCs w:val="24"/>
          <w:lang w:val="id-ID"/>
        </w:rPr>
        <w:t xml:space="preserve">yajian wajar berarti penyajian </w:t>
      </w:r>
      <w:r w:rsidRPr="00856295">
        <w:rPr>
          <w:rFonts w:ascii="Times New Roman" w:hAnsi="Times New Roman" w:cs="Times New Roman"/>
          <w:sz w:val="24"/>
          <w:szCs w:val="24"/>
          <w:lang w:val="id-ID"/>
        </w:rPr>
        <w:t>yang jujur atas segala transaksi yang t</w:t>
      </w:r>
      <w:r>
        <w:rPr>
          <w:rFonts w:ascii="Times New Roman" w:hAnsi="Times New Roman" w:cs="Times New Roman"/>
          <w:sz w:val="24"/>
          <w:szCs w:val="24"/>
          <w:lang w:val="id-ID"/>
        </w:rPr>
        <w:t xml:space="preserve">ersaji dalam laporan keuangan. </w:t>
      </w:r>
      <w:r w:rsidRPr="00856295">
        <w:rPr>
          <w:rFonts w:ascii="Times New Roman" w:hAnsi="Times New Roman" w:cs="Times New Roman"/>
          <w:sz w:val="24"/>
          <w:szCs w:val="24"/>
          <w:lang w:val="id-ID"/>
        </w:rPr>
        <w:t xml:space="preserve">Penyajian wajar tersebut untuk mencapai tujuan: </w:t>
      </w:r>
    </w:p>
    <w:p w:rsidR="006A5197" w:rsidRPr="00856295" w:rsidRDefault="006A5197" w:rsidP="006A5197">
      <w:pPr>
        <w:spacing w:line="480" w:lineRule="auto"/>
        <w:ind w:firstLine="567"/>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1. Relevan </w:t>
      </w:r>
    </w:p>
    <w:p w:rsidR="006A5197" w:rsidRPr="00856295" w:rsidRDefault="006A5197" w:rsidP="006A5197">
      <w:pPr>
        <w:spacing w:line="480" w:lineRule="auto"/>
        <w:ind w:left="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Relevan berarti pengguna dap</w:t>
      </w:r>
      <w:r>
        <w:rPr>
          <w:rFonts w:ascii="Times New Roman" w:hAnsi="Times New Roman" w:cs="Times New Roman"/>
          <w:sz w:val="24"/>
          <w:szCs w:val="24"/>
          <w:lang w:val="id-ID"/>
        </w:rPr>
        <w:t xml:space="preserve">at menggunakan informasi untuk </w:t>
      </w:r>
      <w:r w:rsidRPr="00856295">
        <w:rPr>
          <w:rFonts w:ascii="Times New Roman" w:hAnsi="Times New Roman" w:cs="Times New Roman"/>
          <w:sz w:val="24"/>
          <w:szCs w:val="24"/>
          <w:lang w:val="id-ID"/>
        </w:rPr>
        <w:t xml:space="preserve">menetapkan sebuah keputusan untuk kebijakan perusahaan. </w:t>
      </w:r>
    </w:p>
    <w:p w:rsidR="006A5197" w:rsidRPr="00856295" w:rsidRDefault="006A5197" w:rsidP="006A5197">
      <w:pPr>
        <w:spacing w:line="480" w:lineRule="auto"/>
        <w:ind w:firstLine="567"/>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2. Representasi Tepat </w:t>
      </w:r>
    </w:p>
    <w:p w:rsidR="006A5197" w:rsidRPr="00856295" w:rsidRDefault="006A5197" w:rsidP="006A5197">
      <w:pPr>
        <w:spacing w:line="480" w:lineRule="auto"/>
        <w:ind w:left="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Informasi dalam laporan keuangan direpr</w:t>
      </w:r>
      <w:r>
        <w:rPr>
          <w:rFonts w:ascii="Times New Roman" w:hAnsi="Times New Roman" w:cs="Times New Roman"/>
          <w:sz w:val="24"/>
          <w:szCs w:val="24"/>
          <w:lang w:val="id-ID"/>
        </w:rPr>
        <w:t xml:space="preserve">esentasikan secara tepat serta </w:t>
      </w:r>
      <w:r w:rsidRPr="00856295">
        <w:rPr>
          <w:rFonts w:ascii="Times New Roman" w:hAnsi="Times New Roman" w:cs="Times New Roman"/>
          <w:sz w:val="24"/>
          <w:szCs w:val="24"/>
          <w:lang w:val="id-ID"/>
        </w:rPr>
        <w:t>bebas dari kesalahan material dan bias</w:t>
      </w:r>
      <w:r>
        <w:rPr>
          <w:rFonts w:ascii="Times New Roman" w:hAnsi="Times New Roman" w:cs="Times New Roman"/>
          <w:sz w:val="24"/>
          <w:szCs w:val="24"/>
          <w:lang w:val="id-ID"/>
        </w:rPr>
        <w:t>a</w:t>
      </w:r>
      <w:r w:rsidRPr="00856295">
        <w:rPr>
          <w:rFonts w:ascii="Times New Roman" w:hAnsi="Times New Roman" w:cs="Times New Roman"/>
          <w:sz w:val="24"/>
          <w:szCs w:val="24"/>
          <w:lang w:val="id-ID"/>
        </w:rPr>
        <w:t xml:space="preserve">. </w:t>
      </w:r>
    </w:p>
    <w:p w:rsidR="006A5197" w:rsidRPr="00856295" w:rsidRDefault="006A5197" w:rsidP="006A5197">
      <w:pPr>
        <w:spacing w:line="480" w:lineRule="auto"/>
        <w:ind w:firstLine="567"/>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3. Keterbandingan </w:t>
      </w:r>
    </w:p>
    <w:p w:rsidR="006A5197" w:rsidRPr="00856295" w:rsidRDefault="006A5197" w:rsidP="006A5197">
      <w:pPr>
        <w:spacing w:line="480" w:lineRule="auto"/>
        <w:ind w:left="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Keterbandingan berarti informasi yang</w:t>
      </w:r>
      <w:r>
        <w:rPr>
          <w:rFonts w:ascii="Times New Roman" w:hAnsi="Times New Roman" w:cs="Times New Roman"/>
          <w:sz w:val="24"/>
          <w:szCs w:val="24"/>
          <w:lang w:val="id-ID"/>
        </w:rPr>
        <w:t xml:space="preserve"> tersaji pada laporan keuangan </w:t>
      </w:r>
      <w:r w:rsidRPr="00856295">
        <w:rPr>
          <w:rFonts w:ascii="Times New Roman" w:hAnsi="Times New Roman" w:cs="Times New Roman"/>
          <w:sz w:val="24"/>
          <w:szCs w:val="24"/>
          <w:lang w:val="id-ID"/>
        </w:rPr>
        <w:t>dapat dibandingkan.  Keterbandingan dapat</w:t>
      </w:r>
      <w:r>
        <w:rPr>
          <w:rFonts w:ascii="Times New Roman" w:hAnsi="Times New Roman" w:cs="Times New Roman"/>
          <w:sz w:val="24"/>
          <w:szCs w:val="24"/>
          <w:lang w:val="id-ID"/>
        </w:rPr>
        <w:t xml:space="preserve"> dilakukan antar periode atau </w:t>
      </w:r>
      <w:r w:rsidRPr="00856295">
        <w:rPr>
          <w:rFonts w:ascii="Times New Roman" w:hAnsi="Times New Roman" w:cs="Times New Roman"/>
          <w:sz w:val="24"/>
          <w:szCs w:val="24"/>
          <w:lang w:val="id-ID"/>
        </w:rPr>
        <w:t>antar entitas guna mengidentifikasi tren</w:t>
      </w:r>
      <w:r>
        <w:rPr>
          <w:rFonts w:ascii="Times New Roman" w:hAnsi="Times New Roman" w:cs="Times New Roman"/>
          <w:sz w:val="24"/>
          <w:szCs w:val="24"/>
          <w:lang w:val="id-ID"/>
        </w:rPr>
        <w:t xml:space="preserve">d yang terjadi pada posisi dan </w:t>
      </w:r>
      <w:r w:rsidRPr="00856295">
        <w:rPr>
          <w:rFonts w:ascii="Times New Roman" w:hAnsi="Times New Roman" w:cs="Times New Roman"/>
          <w:sz w:val="24"/>
          <w:szCs w:val="24"/>
          <w:lang w:val="id-ID"/>
        </w:rPr>
        <w:t xml:space="preserve">kinerja keuangan. </w:t>
      </w:r>
    </w:p>
    <w:p w:rsidR="006A5197" w:rsidRPr="00856295" w:rsidRDefault="006A5197" w:rsidP="006A5197">
      <w:pPr>
        <w:spacing w:line="480" w:lineRule="auto"/>
        <w:ind w:firstLine="567"/>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 xml:space="preserve">4. Keterpahaman </w:t>
      </w:r>
    </w:p>
    <w:p w:rsidR="006A5197" w:rsidRPr="00856295" w:rsidRDefault="006A5197" w:rsidP="006A5197">
      <w:pPr>
        <w:spacing w:line="480" w:lineRule="auto"/>
        <w:ind w:left="567"/>
        <w:contextualSpacing/>
        <w:jc w:val="both"/>
        <w:rPr>
          <w:rFonts w:ascii="Times New Roman" w:hAnsi="Times New Roman" w:cs="Times New Roman"/>
          <w:sz w:val="24"/>
          <w:szCs w:val="24"/>
          <w:lang w:val="id-ID"/>
        </w:rPr>
      </w:pPr>
      <w:r w:rsidRPr="00856295">
        <w:rPr>
          <w:rFonts w:ascii="Times New Roman" w:hAnsi="Times New Roman" w:cs="Times New Roman"/>
          <w:sz w:val="24"/>
          <w:szCs w:val="24"/>
          <w:lang w:val="id-ID"/>
        </w:rPr>
        <w:t>Keterpahaman berarti informasi yang</w:t>
      </w:r>
      <w:r>
        <w:rPr>
          <w:rFonts w:ascii="Times New Roman" w:hAnsi="Times New Roman" w:cs="Times New Roman"/>
          <w:sz w:val="24"/>
          <w:szCs w:val="24"/>
          <w:lang w:val="id-ID"/>
        </w:rPr>
        <w:t xml:space="preserve"> tersaji dapat dipahami dengan mudah oleh pengguna. </w:t>
      </w:r>
      <w:r w:rsidRPr="00856295">
        <w:rPr>
          <w:rFonts w:ascii="Times New Roman" w:hAnsi="Times New Roman" w:cs="Times New Roman"/>
          <w:sz w:val="24"/>
          <w:szCs w:val="24"/>
          <w:lang w:val="id-ID"/>
        </w:rPr>
        <w:t xml:space="preserve">Penyajian dan penggolongan pos-pos </w:t>
      </w:r>
      <w:r>
        <w:rPr>
          <w:rFonts w:ascii="Times New Roman" w:hAnsi="Times New Roman" w:cs="Times New Roman"/>
          <w:sz w:val="24"/>
          <w:szCs w:val="24"/>
          <w:lang w:val="id-ID"/>
        </w:rPr>
        <w:t xml:space="preserve">dalam laporan keuangan entitas </w:t>
      </w:r>
      <w:r w:rsidRPr="00856295">
        <w:rPr>
          <w:rFonts w:ascii="Times New Roman" w:hAnsi="Times New Roman" w:cs="Times New Roman"/>
          <w:sz w:val="24"/>
          <w:szCs w:val="24"/>
          <w:lang w:val="id-ID"/>
        </w:rPr>
        <w:t>disusun secara konsisten. Entitas yang telah patuh pada SAK EMKM dalam pembuatan laporan keuangan dapat membuat</w:t>
      </w:r>
      <w:r>
        <w:rPr>
          <w:rFonts w:ascii="Times New Roman" w:hAnsi="Times New Roman" w:cs="Times New Roman"/>
          <w:sz w:val="24"/>
          <w:szCs w:val="24"/>
          <w:lang w:val="id-ID"/>
        </w:rPr>
        <w:t xml:space="preserve"> pernyataan dalam catatan atas </w:t>
      </w:r>
      <w:r w:rsidRPr="00856295">
        <w:rPr>
          <w:rFonts w:ascii="Times New Roman" w:hAnsi="Times New Roman" w:cs="Times New Roman"/>
          <w:sz w:val="24"/>
          <w:szCs w:val="24"/>
          <w:lang w:val="id-ID"/>
        </w:rPr>
        <w:t>laporan keuangan. Entitas menyajikan l</w:t>
      </w:r>
      <w:r>
        <w:rPr>
          <w:rFonts w:ascii="Times New Roman" w:hAnsi="Times New Roman" w:cs="Times New Roman"/>
          <w:sz w:val="24"/>
          <w:szCs w:val="24"/>
          <w:lang w:val="id-ID"/>
        </w:rPr>
        <w:t xml:space="preserve">aporan keuangan secara lengkap </w:t>
      </w:r>
      <w:r w:rsidRPr="00856295">
        <w:rPr>
          <w:rFonts w:ascii="Times New Roman" w:hAnsi="Times New Roman" w:cs="Times New Roman"/>
          <w:sz w:val="24"/>
          <w:szCs w:val="24"/>
          <w:lang w:val="id-ID"/>
        </w:rPr>
        <w:t>pada akhir setiap periode pelaporan termasuk</w:t>
      </w:r>
      <w:r>
        <w:rPr>
          <w:rFonts w:ascii="Times New Roman" w:hAnsi="Times New Roman" w:cs="Times New Roman"/>
          <w:sz w:val="24"/>
          <w:szCs w:val="24"/>
          <w:lang w:val="id-ID"/>
        </w:rPr>
        <w:t xml:space="preserve"> juga informasi komparatifnya, </w:t>
      </w:r>
      <w:r w:rsidRPr="00856295">
        <w:rPr>
          <w:rFonts w:ascii="Times New Roman" w:hAnsi="Times New Roman" w:cs="Times New Roman"/>
          <w:sz w:val="24"/>
          <w:szCs w:val="24"/>
          <w:lang w:val="id-ID"/>
        </w:rPr>
        <w:t>yaitu informasi satu periode sebelum tahun</w:t>
      </w:r>
      <w:r>
        <w:rPr>
          <w:rFonts w:ascii="Times New Roman" w:hAnsi="Times New Roman" w:cs="Times New Roman"/>
          <w:sz w:val="24"/>
          <w:szCs w:val="24"/>
          <w:lang w:val="id-ID"/>
        </w:rPr>
        <w:t xml:space="preserve"> berjalan untuk seluruh jumlah </w:t>
      </w:r>
      <w:r w:rsidRPr="00856295">
        <w:rPr>
          <w:rFonts w:ascii="Times New Roman" w:hAnsi="Times New Roman" w:cs="Times New Roman"/>
          <w:sz w:val="24"/>
          <w:szCs w:val="24"/>
          <w:lang w:val="id-ID"/>
        </w:rPr>
        <w:t>yang dis</w:t>
      </w:r>
      <w:r>
        <w:rPr>
          <w:rFonts w:ascii="Times New Roman" w:hAnsi="Times New Roman" w:cs="Times New Roman"/>
          <w:sz w:val="24"/>
          <w:szCs w:val="24"/>
          <w:lang w:val="id-ID"/>
        </w:rPr>
        <w:t xml:space="preserve">ajikan dalam laporan keuangan. </w:t>
      </w:r>
    </w:p>
    <w:p w:rsidR="006A5197" w:rsidRDefault="006A5197" w:rsidP="006A5197">
      <w:pPr>
        <w:pStyle w:val="Heading4"/>
        <w:spacing w:line="480" w:lineRule="auto"/>
        <w:ind w:hanging="578"/>
        <w:rPr>
          <w:lang w:val="id-ID"/>
        </w:rPr>
      </w:pPr>
      <w:bookmarkStart w:id="50" w:name="_Toc7978388"/>
      <w:bookmarkStart w:id="51" w:name="_Toc9341781"/>
      <w:bookmarkStart w:id="52" w:name="_Toc9348678"/>
      <w:bookmarkStart w:id="53" w:name="_Toc15043292"/>
      <w:bookmarkStart w:id="54" w:name="_Toc17807051"/>
      <w:r>
        <w:rPr>
          <w:lang w:val="id-ID"/>
        </w:rPr>
        <w:t>Kinerja</w:t>
      </w:r>
      <w:bookmarkEnd w:id="50"/>
      <w:bookmarkEnd w:id="51"/>
      <w:bookmarkEnd w:id="52"/>
      <w:bookmarkEnd w:id="53"/>
      <w:bookmarkEnd w:id="54"/>
    </w:p>
    <w:p w:rsidR="006A5197" w:rsidRDefault="006A5197" w:rsidP="006A5197">
      <w:pPr>
        <w:spacing w:line="480" w:lineRule="auto"/>
        <w:ind w:left="567" w:firstLine="567"/>
        <w:contextualSpacing/>
        <w:jc w:val="both"/>
        <w:rPr>
          <w:rFonts w:ascii="Times New Roman" w:hAnsi="Times New Roman" w:cs="Times New Roman"/>
          <w:sz w:val="24"/>
          <w:szCs w:val="24"/>
          <w:lang w:val="id-ID"/>
        </w:rPr>
      </w:pPr>
      <w:r w:rsidRPr="00F10B83">
        <w:rPr>
          <w:rFonts w:ascii="Times New Roman" w:hAnsi="Times New Roman" w:cs="Times New Roman"/>
          <w:sz w:val="24"/>
          <w:szCs w:val="24"/>
          <w:lang w:val="id-ID"/>
        </w:rPr>
        <w:t>Menilai seb</w:t>
      </w:r>
      <w:r>
        <w:rPr>
          <w:rFonts w:ascii="Times New Roman" w:hAnsi="Times New Roman" w:cs="Times New Roman"/>
          <w:sz w:val="24"/>
          <w:szCs w:val="24"/>
          <w:lang w:val="id-ID"/>
        </w:rPr>
        <w:t>e</w:t>
      </w:r>
      <w:r w:rsidRPr="00F10B83">
        <w:rPr>
          <w:rFonts w:ascii="Times New Roman" w:hAnsi="Times New Roman" w:cs="Times New Roman"/>
          <w:sz w:val="24"/>
          <w:szCs w:val="24"/>
          <w:lang w:val="id-ID"/>
        </w:rPr>
        <w:t>rapa baik aktivitas dan proses yang dilakukan perus</w:t>
      </w:r>
      <w:r>
        <w:rPr>
          <w:rFonts w:ascii="Times New Roman" w:hAnsi="Times New Roman" w:cs="Times New Roman"/>
          <w:sz w:val="24"/>
          <w:szCs w:val="24"/>
          <w:lang w:val="id-ID"/>
        </w:rPr>
        <w:t>a</w:t>
      </w:r>
      <w:r w:rsidRPr="00F10B83">
        <w:rPr>
          <w:rFonts w:ascii="Times New Roman" w:hAnsi="Times New Roman" w:cs="Times New Roman"/>
          <w:sz w:val="24"/>
          <w:szCs w:val="24"/>
          <w:lang w:val="id-ID"/>
        </w:rPr>
        <w:t>haan merupakan hal yang mendasar dalam meningkatkan pro</w:t>
      </w:r>
      <w:r>
        <w:rPr>
          <w:rFonts w:ascii="Times New Roman" w:hAnsi="Times New Roman" w:cs="Times New Roman"/>
          <w:sz w:val="24"/>
          <w:szCs w:val="24"/>
          <w:lang w:val="id-ID"/>
        </w:rPr>
        <w:t>fitabilitas, sehingga untuk itu menggunak</w:t>
      </w:r>
      <w:r w:rsidRPr="002D3CC9">
        <w:rPr>
          <w:rFonts w:ascii="Times New Roman" w:hAnsi="Times New Roman" w:cs="Times New Roman"/>
          <w:color w:val="000000" w:themeColor="text1"/>
          <w:sz w:val="24"/>
          <w:szCs w:val="24"/>
          <w:lang w:val="id-ID"/>
        </w:rPr>
        <w:t xml:space="preserve">an ukuran kinerja </w:t>
      </w:r>
      <w:r w:rsidRPr="00F1560A">
        <w:rPr>
          <w:rFonts w:ascii="Times New Roman" w:hAnsi="Times New Roman" w:cs="Times New Roman"/>
          <w:color w:val="000000" w:themeColor="text1"/>
          <w:sz w:val="24"/>
          <w:szCs w:val="24"/>
          <w:lang w:val="id-ID"/>
        </w:rPr>
        <w:t xml:space="preserve">agar seberapa besar nilai hasil baik akhir yang dapat </w:t>
      </w:r>
      <w:r w:rsidRPr="00F73AA5">
        <w:rPr>
          <w:rFonts w:ascii="Times New Roman" w:hAnsi="Times New Roman" w:cs="Times New Roman"/>
          <w:sz w:val="24"/>
          <w:szCs w:val="24"/>
          <w:lang w:val="id-ID"/>
        </w:rPr>
        <w:t>dicapai</w:t>
      </w:r>
      <w:r>
        <w:rPr>
          <w:rFonts w:ascii="Times New Roman" w:hAnsi="Times New Roman" w:cs="Times New Roman"/>
          <w:sz w:val="24"/>
          <w:szCs w:val="24"/>
          <w:lang w:val="id-ID"/>
        </w:rPr>
        <w:t xml:space="preserve">. </w:t>
      </w:r>
      <w:r w:rsidRPr="00F73AA5">
        <w:rPr>
          <w:rFonts w:ascii="Times New Roman" w:hAnsi="Times New Roman" w:cs="Times New Roman"/>
          <w:sz w:val="24"/>
          <w:szCs w:val="24"/>
          <w:lang w:val="id-ID"/>
        </w:rPr>
        <w:t>Kinerja</w:t>
      </w:r>
      <w:r w:rsidRPr="003232B9">
        <w:rPr>
          <w:rFonts w:ascii="Times New Roman" w:hAnsi="Times New Roman" w:cs="Times New Roman"/>
          <w:color w:val="000000" w:themeColor="text1"/>
          <w:sz w:val="24"/>
          <w:szCs w:val="24"/>
          <w:lang w:val="id-ID"/>
        </w:rPr>
        <w:t xml:space="preserve"> entintas hakikatnya ialah suatu organisasi b</w:t>
      </w:r>
      <w:r w:rsidRPr="00F1560A">
        <w:rPr>
          <w:rFonts w:ascii="Times New Roman" w:hAnsi="Times New Roman" w:cs="Times New Roman"/>
          <w:color w:val="000000" w:themeColor="text1"/>
          <w:sz w:val="24"/>
          <w:szCs w:val="24"/>
          <w:lang w:val="id-ID"/>
        </w:rPr>
        <w:t xml:space="preserve">isnis yang mencapai prestasi yang dapat dilihat dari hasilnya </w:t>
      </w:r>
      <w:r>
        <w:rPr>
          <w:rFonts w:ascii="Times New Roman" w:hAnsi="Times New Roman" w:cs="Times New Roman"/>
          <w:sz w:val="24"/>
          <w:szCs w:val="24"/>
          <w:lang w:val="id-ID"/>
        </w:rPr>
        <w:t>(Hartini,2012). Tercermin pada:</w:t>
      </w:r>
    </w:p>
    <w:p w:rsidR="006A5197" w:rsidRDefault="006A5197" w:rsidP="006A5197">
      <w:pPr>
        <w:pStyle w:val="ListParagraph"/>
        <w:numPr>
          <w:ilvl w:val="0"/>
          <w:numId w:val="15"/>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Tingkat pertumbuhan penjualan/omset penjualan yang meningkat.</w:t>
      </w:r>
    </w:p>
    <w:p w:rsidR="006A5197" w:rsidRDefault="006A5197" w:rsidP="006A5197">
      <w:pPr>
        <w:pStyle w:val="ListParagraph"/>
        <w:numPr>
          <w:ilvl w:val="0"/>
          <w:numId w:val="15"/>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Tingkat pertumbuhan modal/</w:t>
      </w:r>
      <w:r>
        <w:rPr>
          <w:rFonts w:ascii="Times New Roman" w:hAnsi="Times New Roman" w:cs="Times New Roman"/>
          <w:i/>
          <w:sz w:val="24"/>
          <w:szCs w:val="24"/>
          <w:lang w:val="id-ID"/>
        </w:rPr>
        <w:t xml:space="preserve">finacial </w:t>
      </w:r>
      <w:r>
        <w:rPr>
          <w:rFonts w:ascii="Times New Roman" w:hAnsi="Times New Roman" w:cs="Times New Roman"/>
          <w:sz w:val="24"/>
          <w:szCs w:val="24"/>
          <w:lang w:val="id-ID"/>
        </w:rPr>
        <w:t xml:space="preserve"> yang meningkat.</w:t>
      </w:r>
    </w:p>
    <w:p w:rsidR="006A5197" w:rsidRDefault="006A5197" w:rsidP="006A5197">
      <w:pPr>
        <w:pStyle w:val="ListParagraph"/>
        <w:numPr>
          <w:ilvl w:val="0"/>
          <w:numId w:val="15"/>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Tingkat pertumbuhan profit/keuntungan yang terus meningkat.</w:t>
      </w:r>
    </w:p>
    <w:p w:rsidR="006A5197" w:rsidRDefault="006A5197" w:rsidP="006A5197">
      <w:pPr>
        <w:pStyle w:val="ListParagraph"/>
        <w:numPr>
          <w:ilvl w:val="0"/>
          <w:numId w:val="15"/>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Tingkat pertumbuhan tenaga kerja yang tinggi.</w:t>
      </w:r>
    </w:p>
    <w:p w:rsidR="006A5197" w:rsidRPr="001D2916" w:rsidRDefault="006A5197" w:rsidP="006A5197">
      <w:pPr>
        <w:pStyle w:val="ListParagraph"/>
        <w:numPr>
          <w:ilvl w:val="0"/>
          <w:numId w:val="15"/>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Tingkat pertumbuhan pasar yang luas.</w:t>
      </w:r>
    </w:p>
    <w:p w:rsidR="006A5197" w:rsidRDefault="006A5197" w:rsidP="006A5197">
      <w:pPr>
        <w:spacing w:line="480" w:lineRule="auto"/>
        <w:ind w:left="567"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Dalam artikel Rokhayati (2011), ada berbagai faktor yang bisa mempengaruhi kinerja Usaha Mikro Kecil dan Menengah (UMKM), yaitu antara lain:</w:t>
      </w:r>
    </w:p>
    <w:p w:rsidR="006A5197" w:rsidRDefault="006A5197" w:rsidP="006A5197">
      <w:pPr>
        <w:pStyle w:val="ListParagraph"/>
        <w:numPr>
          <w:ilvl w:val="0"/>
          <w:numId w:val="12"/>
        </w:numPr>
        <w:spacing w:line="480" w:lineRule="auto"/>
        <w:ind w:left="1276" w:hanging="283"/>
        <w:jc w:val="both"/>
        <w:rPr>
          <w:rFonts w:ascii="Times New Roman" w:hAnsi="Times New Roman" w:cs="Times New Roman"/>
          <w:sz w:val="24"/>
          <w:szCs w:val="24"/>
          <w:lang w:val="id-ID"/>
        </w:rPr>
      </w:pPr>
      <w:r>
        <w:rPr>
          <w:rFonts w:ascii="Times New Roman" w:hAnsi="Times New Roman" w:cs="Times New Roman"/>
          <w:sz w:val="24"/>
          <w:szCs w:val="24"/>
          <w:lang w:val="id-ID"/>
        </w:rPr>
        <w:t>Faktor Internal, terdiri dari :</w:t>
      </w:r>
    </w:p>
    <w:p w:rsidR="006A5197" w:rsidRDefault="006A5197" w:rsidP="006A5197">
      <w:pPr>
        <w:pStyle w:val="ListParagraph"/>
        <w:numPr>
          <w:ilvl w:val="0"/>
          <w:numId w:val="13"/>
        </w:numPr>
        <w:spacing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daya manusia (SDM), yaitu pemilik UMKM, tenaga kerja, </w:t>
      </w:r>
      <w:r>
        <w:rPr>
          <w:rFonts w:ascii="Times New Roman" w:hAnsi="Times New Roman" w:cs="Times New Roman"/>
          <w:i/>
          <w:sz w:val="24"/>
          <w:szCs w:val="24"/>
          <w:lang w:val="id-ID"/>
        </w:rPr>
        <w:t xml:space="preserve">intellectual capital </w:t>
      </w:r>
      <w:r>
        <w:rPr>
          <w:rFonts w:ascii="Times New Roman" w:hAnsi="Times New Roman" w:cs="Times New Roman"/>
          <w:sz w:val="24"/>
          <w:szCs w:val="24"/>
          <w:lang w:val="id-ID"/>
        </w:rPr>
        <w:t xml:space="preserve">(IC), </w:t>
      </w:r>
      <w:r>
        <w:rPr>
          <w:rFonts w:ascii="Times New Roman" w:hAnsi="Times New Roman" w:cs="Times New Roman"/>
          <w:i/>
          <w:sz w:val="24"/>
          <w:szCs w:val="24"/>
          <w:lang w:val="id-ID"/>
        </w:rPr>
        <w:t>spritual leadership</w:t>
      </w:r>
      <w:r>
        <w:rPr>
          <w:rFonts w:ascii="Times New Roman" w:hAnsi="Times New Roman" w:cs="Times New Roman"/>
          <w:sz w:val="24"/>
          <w:szCs w:val="24"/>
          <w:lang w:val="id-ID"/>
        </w:rPr>
        <w:t>, gaya kepemimpinan pemilik UMKM.</w:t>
      </w:r>
    </w:p>
    <w:p w:rsidR="006A5197" w:rsidRDefault="006A5197" w:rsidP="006A5197">
      <w:pPr>
        <w:pStyle w:val="ListParagraph"/>
        <w:numPr>
          <w:ilvl w:val="0"/>
          <w:numId w:val="13"/>
        </w:numPr>
        <w:spacing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Sumber daya alam (SDA), yaitu keunggulan</w:t>
      </w:r>
      <w:r>
        <w:rPr>
          <w:rFonts w:ascii="Times New Roman" w:hAnsi="Times New Roman" w:cs="Times New Roman"/>
          <w:sz w:val="24"/>
          <w:szCs w:val="24"/>
        </w:rPr>
        <w:t>/kekuatan</w:t>
      </w:r>
      <w:r>
        <w:rPr>
          <w:rFonts w:ascii="Times New Roman" w:hAnsi="Times New Roman" w:cs="Times New Roman"/>
          <w:sz w:val="24"/>
          <w:szCs w:val="24"/>
          <w:lang w:val="id-ID"/>
        </w:rPr>
        <w:t xml:space="preserve"> yang di</w:t>
      </w:r>
      <w:r>
        <w:rPr>
          <w:rFonts w:ascii="Times New Roman" w:hAnsi="Times New Roman" w:cs="Times New Roman"/>
          <w:sz w:val="24"/>
          <w:szCs w:val="24"/>
        </w:rPr>
        <w:t>punyai</w:t>
      </w:r>
      <w:r>
        <w:rPr>
          <w:rFonts w:ascii="Times New Roman" w:hAnsi="Times New Roman" w:cs="Times New Roman"/>
          <w:sz w:val="24"/>
          <w:szCs w:val="24"/>
          <w:lang w:val="id-ID"/>
        </w:rPr>
        <w:t xml:space="preserve"> sebagai sumber usaha UMKM </w:t>
      </w:r>
    </w:p>
    <w:p w:rsidR="006A5197" w:rsidRDefault="006A5197" w:rsidP="006A5197">
      <w:pPr>
        <w:pStyle w:val="ListParagraph"/>
        <w:numPr>
          <w:ilvl w:val="0"/>
          <w:numId w:val="13"/>
        </w:numPr>
        <w:spacing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Sumber dana (</w:t>
      </w:r>
      <w:r>
        <w:rPr>
          <w:rFonts w:ascii="Times New Roman" w:hAnsi="Times New Roman" w:cs="Times New Roman"/>
          <w:i/>
          <w:sz w:val="24"/>
          <w:szCs w:val="24"/>
          <w:lang w:val="id-ID"/>
        </w:rPr>
        <w:t>financial</w:t>
      </w:r>
      <w:r>
        <w:rPr>
          <w:rFonts w:ascii="Times New Roman" w:hAnsi="Times New Roman" w:cs="Times New Roman"/>
          <w:sz w:val="24"/>
          <w:szCs w:val="24"/>
          <w:lang w:val="id-ID"/>
        </w:rPr>
        <w:t>), yaitu pembiayaan, modal atau dana pinjaman (kredit)</w:t>
      </w:r>
    </w:p>
    <w:p w:rsidR="006A5197" w:rsidRDefault="006A5197" w:rsidP="006A5197">
      <w:pPr>
        <w:pStyle w:val="ListParagraph"/>
        <w:numPr>
          <w:ilvl w:val="0"/>
          <w:numId w:val="13"/>
        </w:numPr>
        <w:spacing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Produk, yaitu kualitas produk yang dihasilkan, inovasi produk.</w:t>
      </w:r>
    </w:p>
    <w:p w:rsidR="006A5197" w:rsidRDefault="006A5197" w:rsidP="006A5197">
      <w:pPr>
        <w:pStyle w:val="ListParagraph"/>
        <w:numPr>
          <w:ilvl w:val="0"/>
          <w:numId w:val="13"/>
        </w:numPr>
        <w:spacing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Pemasaran, yaitu strategi pemasaran yang dilakukan.</w:t>
      </w:r>
    </w:p>
    <w:p w:rsidR="006A5197" w:rsidRDefault="006A5197" w:rsidP="006A5197">
      <w:pPr>
        <w:pStyle w:val="ListParagraph"/>
        <w:numPr>
          <w:ilvl w:val="0"/>
          <w:numId w:val="13"/>
        </w:numPr>
        <w:spacing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Fasilitas yang dimiliki.</w:t>
      </w:r>
    </w:p>
    <w:p w:rsidR="006A5197" w:rsidRDefault="006A5197" w:rsidP="006A5197">
      <w:pPr>
        <w:pStyle w:val="ListParagraph"/>
        <w:numPr>
          <w:ilvl w:val="0"/>
          <w:numId w:val="13"/>
        </w:numPr>
        <w:spacing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Lokasi/tempat berdirinya UMKM.</w:t>
      </w:r>
    </w:p>
    <w:p w:rsidR="006A5197" w:rsidRDefault="006A5197" w:rsidP="006A5197">
      <w:pPr>
        <w:pStyle w:val="ListParagraph"/>
        <w:numPr>
          <w:ilvl w:val="0"/>
          <w:numId w:val="13"/>
        </w:numPr>
        <w:spacing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Size/ukuran UMKM.</w:t>
      </w:r>
    </w:p>
    <w:p w:rsidR="006A5197" w:rsidRDefault="006A5197" w:rsidP="006A5197">
      <w:pPr>
        <w:pStyle w:val="ListParagraph"/>
        <w:numPr>
          <w:ilvl w:val="0"/>
          <w:numId w:val="13"/>
        </w:numPr>
        <w:spacing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Distribusi dan Strategi pemasaran.</w:t>
      </w:r>
    </w:p>
    <w:p w:rsidR="006A5197" w:rsidRDefault="006A5197" w:rsidP="006A5197">
      <w:pPr>
        <w:pStyle w:val="ListParagraph"/>
        <w:numPr>
          <w:ilvl w:val="0"/>
          <w:numId w:val="13"/>
        </w:numPr>
        <w:spacing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Tingkat keuntungan/rofit</w:t>
      </w:r>
    </w:p>
    <w:p w:rsidR="006A5197" w:rsidRDefault="006A5197" w:rsidP="006A5197">
      <w:pPr>
        <w:pStyle w:val="ListParagraph"/>
        <w:numPr>
          <w:ilvl w:val="0"/>
          <w:numId w:val="13"/>
        </w:numPr>
        <w:spacing w:line="480" w:lineRule="auto"/>
        <w:ind w:left="1418" w:hanging="284"/>
        <w:jc w:val="both"/>
        <w:rPr>
          <w:rFonts w:ascii="Times New Roman" w:hAnsi="Times New Roman" w:cs="Times New Roman"/>
          <w:i/>
          <w:sz w:val="24"/>
          <w:szCs w:val="24"/>
          <w:lang w:val="id-ID"/>
        </w:rPr>
      </w:pPr>
      <w:r w:rsidRPr="00C46BBB">
        <w:rPr>
          <w:rFonts w:ascii="Times New Roman" w:hAnsi="Times New Roman" w:cs="Times New Roman"/>
          <w:i/>
          <w:sz w:val="24"/>
          <w:szCs w:val="24"/>
          <w:lang w:val="id-ID"/>
        </w:rPr>
        <w:t>Personal cost/prive</w:t>
      </w:r>
      <w:r>
        <w:rPr>
          <w:rFonts w:ascii="Times New Roman" w:hAnsi="Times New Roman" w:cs="Times New Roman"/>
          <w:i/>
          <w:sz w:val="24"/>
          <w:szCs w:val="24"/>
          <w:lang w:val="id-ID"/>
        </w:rPr>
        <w:t>.</w:t>
      </w:r>
    </w:p>
    <w:p w:rsidR="006A5197" w:rsidRDefault="006A5197" w:rsidP="006A5197">
      <w:pPr>
        <w:pStyle w:val="ListParagraph"/>
        <w:numPr>
          <w:ilvl w:val="0"/>
          <w:numId w:val="12"/>
        </w:numPr>
        <w:spacing w:line="480" w:lineRule="auto"/>
        <w:ind w:left="1276" w:hanging="283"/>
        <w:jc w:val="both"/>
        <w:rPr>
          <w:rFonts w:ascii="Times New Roman" w:hAnsi="Times New Roman" w:cs="Times New Roman"/>
          <w:sz w:val="24"/>
          <w:szCs w:val="24"/>
          <w:lang w:val="id-ID"/>
        </w:rPr>
      </w:pPr>
      <w:r>
        <w:rPr>
          <w:rFonts w:ascii="Times New Roman" w:hAnsi="Times New Roman" w:cs="Times New Roman"/>
          <w:sz w:val="24"/>
          <w:szCs w:val="24"/>
          <w:lang w:val="id-ID"/>
        </w:rPr>
        <w:t>Faktor Ekternal, terdiri dari:</w:t>
      </w:r>
    </w:p>
    <w:p w:rsidR="006A5197" w:rsidRPr="00E95429" w:rsidRDefault="006A5197" w:rsidP="006A5197">
      <w:pPr>
        <w:pStyle w:val="ListParagraph"/>
        <w:numPr>
          <w:ilvl w:val="2"/>
          <w:numId w:val="14"/>
        </w:numPr>
        <w:spacing w:line="480" w:lineRule="auto"/>
        <w:ind w:left="1418" w:hanging="142"/>
        <w:jc w:val="both"/>
        <w:rPr>
          <w:rFonts w:ascii="Times New Roman" w:hAnsi="Times New Roman" w:cs="Times New Roman"/>
          <w:sz w:val="24"/>
          <w:szCs w:val="24"/>
          <w:lang w:val="id-ID"/>
        </w:rPr>
      </w:pPr>
      <w:r w:rsidRPr="00E95429">
        <w:rPr>
          <w:rFonts w:ascii="Times New Roman" w:hAnsi="Times New Roman" w:cs="Times New Roman"/>
          <w:sz w:val="24"/>
          <w:szCs w:val="24"/>
          <w:lang w:val="id-ID"/>
        </w:rPr>
        <w:t>Teknologi</w:t>
      </w:r>
    </w:p>
    <w:p w:rsidR="006A5197" w:rsidRDefault="006A5197" w:rsidP="006A5197">
      <w:pPr>
        <w:pStyle w:val="ListParagraph"/>
        <w:numPr>
          <w:ilvl w:val="2"/>
          <w:numId w:val="14"/>
        </w:numPr>
        <w:spacing w:line="480" w:lineRule="auto"/>
        <w:ind w:left="1418" w:hanging="142"/>
        <w:jc w:val="both"/>
        <w:rPr>
          <w:rFonts w:ascii="Times New Roman" w:hAnsi="Times New Roman" w:cs="Times New Roman"/>
          <w:sz w:val="24"/>
          <w:szCs w:val="24"/>
          <w:lang w:val="id-ID"/>
        </w:rPr>
      </w:pPr>
      <w:r>
        <w:rPr>
          <w:rFonts w:ascii="Times New Roman" w:hAnsi="Times New Roman" w:cs="Times New Roman"/>
          <w:sz w:val="24"/>
          <w:szCs w:val="24"/>
          <w:lang w:val="id-ID"/>
        </w:rPr>
        <w:t>Informasi</w:t>
      </w:r>
    </w:p>
    <w:p w:rsidR="006A5197" w:rsidRDefault="006A5197" w:rsidP="006A5197">
      <w:pPr>
        <w:pStyle w:val="ListParagraph"/>
        <w:numPr>
          <w:ilvl w:val="2"/>
          <w:numId w:val="14"/>
        </w:numPr>
        <w:spacing w:line="480" w:lineRule="auto"/>
        <w:ind w:left="1418" w:hanging="142"/>
        <w:jc w:val="both"/>
        <w:rPr>
          <w:rFonts w:ascii="Times New Roman" w:hAnsi="Times New Roman" w:cs="Times New Roman"/>
          <w:sz w:val="24"/>
          <w:szCs w:val="24"/>
          <w:lang w:val="id-ID"/>
        </w:rPr>
      </w:pPr>
      <w:r>
        <w:rPr>
          <w:rFonts w:ascii="Times New Roman" w:hAnsi="Times New Roman" w:cs="Times New Roman"/>
          <w:sz w:val="24"/>
          <w:szCs w:val="24"/>
          <w:lang w:val="id-ID"/>
        </w:rPr>
        <w:t>Pasar/Pemasaran global</w:t>
      </w:r>
    </w:p>
    <w:p w:rsidR="006A5197" w:rsidRDefault="006A5197" w:rsidP="006A5197">
      <w:pPr>
        <w:pStyle w:val="ListParagraph"/>
        <w:numPr>
          <w:ilvl w:val="2"/>
          <w:numId w:val="14"/>
        </w:numPr>
        <w:spacing w:line="480" w:lineRule="auto"/>
        <w:ind w:left="1418" w:hanging="142"/>
        <w:jc w:val="both"/>
        <w:rPr>
          <w:rFonts w:ascii="Times New Roman" w:hAnsi="Times New Roman" w:cs="Times New Roman"/>
          <w:sz w:val="24"/>
          <w:szCs w:val="24"/>
          <w:lang w:val="id-ID"/>
        </w:rPr>
      </w:pPr>
      <w:r>
        <w:rPr>
          <w:rFonts w:ascii="Times New Roman" w:hAnsi="Times New Roman" w:cs="Times New Roman"/>
          <w:sz w:val="24"/>
          <w:szCs w:val="24"/>
          <w:lang w:val="id-ID"/>
        </w:rPr>
        <w:t>Pemerintah melalui kebijakan ekonomi yang dibuat.</w:t>
      </w:r>
    </w:p>
    <w:p w:rsidR="006A5197" w:rsidRDefault="006A5197" w:rsidP="006A5197">
      <w:pPr>
        <w:pStyle w:val="ListParagraph"/>
        <w:numPr>
          <w:ilvl w:val="2"/>
          <w:numId w:val="14"/>
        </w:numPr>
        <w:spacing w:line="480" w:lineRule="auto"/>
        <w:ind w:left="1418" w:hanging="142"/>
        <w:jc w:val="both"/>
        <w:rPr>
          <w:rFonts w:ascii="Times New Roman" w:hAnsi="Times New Roman" w:cs="Times New Roman"/>
          <w:sz w:val="24"/>
          <w:szCs w:val="24"/>
          <w:lang w:val="id-ID"/>
        </w:rPr>
      </w:pPr>
      <w:r>
        <w:rPr>
          <w:rFonts w:ascii="Times New Roman" w:hAnsi="Times New Roman" w:cs="Times New Roman"/>
          <w:sz w:val="24"/>
          <w:szCs w:val="24"/>
          <w:lang w:val="id-ID"/>
        </w:rPr>
        <w:t>Pelanggan/konsumen.</w:t>
      </w:r>
    </w:p>
    <w:p w:rsidR="006A5197" w:rsidRDefault="006A5197" w:rsidP="006A5197">
      <w:pPr>
        <w:pStyle w:val="ListParagraph"/>
        <w:numPr>
          <w:ilvl w:val="2"/>
          <w:numId w:val="14"/>
        </w:numPr>
        <w:spacing w:line="480" w:lineRule="auto"/>
        <w:ind w:left="1418" w:hanging="142"/>
        <w:jc w:val="both"/>
        <w:rPr>
          <w:rFonts w:ascii="Times New Roman" w:hAnsi="Times New Roman" w:cs="Times New Roman"/>
          <w:sz w:val="24"/>
          <w:szCs w:val="24"/>
          <w:lang w:val="id-ID"/>
        </w:rPr>
      </w:pPr>
      <w:r>
        <w:rPr>
          <w:rFonts w:ascii="Times New Roman" w:hAnsi="Times New Roman" w:cs="Times New Roman"/>
          <w:sz w:val="24"/>
          <w:szCs w:val="24"/>
          <w:lang w:val="id-ID"/>
        </w:rPr>
        <w:t>Pesaing</w:t>
      </w:r>
    </w:p>
    <w:p w:rsidR="006A5197" w:rsidRDefault="006A5197" w:rsidP="006A5197">
      <w:pPr>
        <w:pStyle w:val="ListParagraph"/>
        <w:numPr>
          <w:ilvl w:val="2"/>
          <w:numId w:val="14"/>
        </w:numPr>
        <w:spacing w:line="480" w:lineRule="auto"/>
        <w:ind w:left="1418" w:hanging="142"/>
        <w:jc w:val="both"/>
        <w:rPr>
          <w:rFonts w:ascii="Times New Roman" w:hAnsi="Times New Roman" w:cs="Times New Roman"/>
          <w:sz w:val="24"/>
          <w:szCs w:val="24"/>
          <w:lang w:val="id-ID"/>
        </w:rPr>
      </w:pPr>
      <w:r>
        <w:rPr>
          <w:rFonts w:ascii="Times New Roman" w:hAnsi="Times New Roman" w:cs="Times New Roman"/>
          <w:i/>
          <w:sz w:val="24"/>
          <w:szCs w:val="24"/>
          <w:lang w:val="id-ID"/>
        </w:rPr>
        <w:t>Supplier</w:t>
      </w:r>
      <w:r>
        <w:rPr>
          <w:rFonts w:ascii="Times New Roman" w:hAnsi="Times New Roman" w:cs="Times New Roman"/>
          <w:sz w:val="24"/>
          <w:szCs w:val="24"/>
          <w:lang w:val="id-ID"/>
        </w:rPr>
        <w:t>/ pemasok.</w:t>
      </w:r>
    </w:p>
    <w:p w:rsidR="006A5197" w:rsidRDefault="006A5197" w:rsidP="006A5197">
      <w:pPr>
        <w:pStyle w:val="ListParagraph"/>
        <w:numPr>
          <w:ilvl w:val="2"/>
          <w:numId w:val="14"/>
        </w:numPr>
        <w:spacing w:line="480" w:lineRule="auto"/>
        <w:ind w:left="1418" w:hanging="142"/>
        <w:jc w:val="both"/>
        <w:rPr>
          <w:rFonts w:ascii="Times New Roman" w:hAnsi="Times New Roman" w:cs="Times New Roman"/>
          <w:sz w:val="24"/>
          <w:szCs w:val="24"/>
          <w:lang w:val="id-ID"/>
        </w:rPr>
      </w:pPr>
      <w:r>
        <w:rPr>
          <w:rFonts w:ascii="Times New Roman" w:hAnsi="Times New Roman" w:cs="Times New Roman"/>
          <w:sz w:val="24"/>
          <w:szCs w:val="24"/>
          <w:lang w:val="id-ID"/>
        </w:rPr>
        <w:t>Kondisi sosial, ekonomi dan budaya.</w:t>
      </w:r>
    </w:p>
    <w:p w:rsidR="006A5197" w:rsidRDefault="006A5197" w:rsidP="006A5197">
      <w:pPr>
        <w:pStyle w:val="ListParagraph"/>
        <w:numPr>
          <w:ilvl w:val="2"/>
          <w:numId w:val="14"/>
        </w:numPr>
        <w:spacing w:line="480" w:lineRule="auto"/>
        <w:ind w:left="1418" w:hanging="142"/>
        <w:jc w:val="both"/>
        <w:rPr>
          <w:rFonts w:ascii="Times New Roman" w:hAnsi="Times New Roman" w:cs="Times New Roman"/>
          <w:sz w:val="24"/>
          <w:szCs w:val="24"/>
          <w:lang w:val="id-ID"/>
        </w:rPr>
      </w:pPr>
      <w:r w:rsidRPr="00C36958">
        <w:rPr>
          <w:rFonts w:ascii="Times New Roman" w:hAnsi="Times New Roman" w:cs="Times New Roman"/>
          <w:sz w:val="24"/>
          <w:szCs w:val="24"/>
          <w:lang w:val="id-ID"/>
        </w:rPr>
        <w:t>Peran lembaga yang lain.</w:t>
      </w:r>
    </w:p>
    <w:p w:rsidR="006A5197" w:rsidRPr="00F1560A" w:rsidRDefault="006A5197" w:rsidP="006A5197">
      <w:pPr>
        <w:spacing w:after="160" w:line="259"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6A5197" w:rsidRDefault="006A5197" w:rsidP="006A5197">
      <w:pPr>
        <w:pStyle w:val="Heading3"/>
        <w:rPr>
          <w:lang w:val="id-ID"/>
        </w:rPr>
      </w:pPr>
      <w:bookmarkStart w:id="55" w:name="_Toc7978389"/>
      <w:bookmarkStart w:id="56" w:name="_Toc9341782"/>
      <w:bookmarkStart w:id="57" w:name="_Toc9348679"/>
      <w:bookmarkStart w:id="58" w:name="_Toc15043293"/>
      <w:bookmarkStart w:id="59" w:name="_Toc17807052"/>
      <w:r>
        <w:rPr>
          <w:rFonts w:cs="Times New Roman"/>
          <w:noProof/>
          <w:lang w:val="id-ID" w:eastAsia="id-ID"/>
        </w:rPr>
        <mc:AlternateContent>
          <mc:Choice Requires="wpg">
            <w:drawing>
              <wp:anchor distT="0" distB="0" distL="114300" distR="114300" simplePos="0" relativeHeight="251658240" behindDoc="0" locked="0" layoutInCell="1" allowOverlap="1">
                <wp:simplePos x="0" y="0"/>
                <wp:positionH relativeFrom="column">
                  <wp:posOffset>17780</wp:posOffset>
                </wp:positionH>
                <wp:positionV relativeFrom="paragraph">
                  <wp:posOffset>129540</wp:posOffset>
                </wp:positionV>
                <wp:extent cx="5168265" cy="5220335"/>
                <wp:effectExtent l="10160" t="7620" r="12700"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265" cy="5220335"/>
                          <a:chOff x="2296" y="6134"/>
                          <a:chExt cx="7895" cy="7089"/>
                        </a:xfrm>
                      </wpg:grpSpPr>
                      <wpg:grpSp>
                        <wpg:cNvPr id="2" name="Group 3"/>
                        <wpg:cNvGrpSpPr>
                          <a:grpSpLocks/>
                        </wpg:cNvGrpSpPr>
                        <wpg:grpSpPr bwMode="auto">
                          <a:xfrm>
                            <a:off x="2296" y="6134"/>
                            <a:ext cx="7895" cy="5133"/>
                            <a:chOff x="2296" y="6123"/>
                            <a:chExt cx="7895" cy="5133"/>
                          </a:xfrm>
                        </wpg:grpSpPr>
                        <wps:wsp>
                          <wps:cNvPr id="3" name="Rounded Rectangle 1"/>
                          <wps:cNvSpPr>
                            <a:spLocks noChangeArrowheads="1"/>
                          </wps:cNvSpPr>
                          <wps:spPr bwMode="auto">
                            <a:xfrm>
                              <a:off x="5524" y="7345"/>
                              <a:ext cx="1342" cy="765"/>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rsidR="006A5197" w:rsidRPr="00823CBF" w:rsidRDefault="006A5197" w:rsidP="006A5197">
                                <w:pPr>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Laporan Keuangan</w:t>
                                </w:r>
                              </w:p>
                            </w:txbxContent>
                          </wps:txbx>
                          <wps:bodyPr rot="0" vert="horz" wrap="square" lIns="91440" tIns="45720" rIns="91440" bIns="45720" anchor="ctr" anchorCtr="0" upright="1">
                            <a:noAutofit/>
                          </wps:bodyPr>
                        </wps:wsp>
                        <wps:wsp>
                          <wps:cNvPr id="4" name="Straight Arrow Connector 2"/>
                          <wps:cNvCnPr>
                            <a:cxnSpLocks noChangeShapeType="1"/>
                          </wps:cNvCnPr>
                          <wps:spPr bwMode="auto">
                            <a:xfrm>
                              <a:off x="6192" y="6861"/>
                              <a:ext cx="0" cy="513"/>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 name="Rounded Rectangle 3"/>
                          <wps:cNvSpPr>
                            <a:spLocks noChangeArrowheads="1"/>
                          </wps:cNvSpPr>
                          <wps:spPr bwMode="auto">
                            <a:xfrm>
                              <a:off x="5505" y="6123"/>
                              <a:ext cx="1342" cy="765"/>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rsidR="006A5197" w:rsidRPr="00823CBF" w:rsidRDefault="006A5197" w:rsidP="006A5197">
                                <w:pPr>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 xml:space="preserve">UMKM </w:t>
                                </w:r>
                              </w:p>
                            </w:txbxContent>
                          </wps:txbx>
                          <wps:bodyPr rot="0" vert="horz" wrap="square" lIns="91440" tIns="45720" rIns="91440" bIns="45720" anchor="ctr" anchorCtr="0" upright="1">
                            <a:noAutofit/>
                          </wps:bodyPr>
                        </wps:wsp>
                        <wps:wsp>
                          <wps:cNvPr id="6" name="Straight Arrow Connector 4"/>
                          <wps:cNvCnPr>
                            <a:cxnSpLocks noChangeShapeType="1"/>
                          </wps:cNvCnPr>
                          <wps:spPr bwMode="auto">
                            <a:xfrm>
                              <a:off x="6222" y="8107"/>
                              <a:ext cx="0" cy="514"/>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 name="Straight Connector 18"/>
                          <wps:cNvCnPr>
                            <a:cxnSpLocks noChangeShapeType="1"/>
                          </wps:cNvCnPr>
                          <wps:spPr bwMode="auto">
                            <a:xfrm flipH="1">
                              <a:off x="3080" y="9841"/>
                              <a:ext cx="6423" cy="13"/>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 name="Rounded Rectangle 19"/>
                          <wps:cNvSpPr>
                            <a:spLocks noChangeArrowheads="1"/>
                          </wps:cNvSpPr>
                          <wps:spPr bwMode="auto">
                            <a:xfrm>
                              <a:off x="3895" y="10248"/>
                              <a:ext cx="1544" cy="999"/>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rsidR="006A5197" w:rsidRPr="00823CBF" w:rsidRDefault="006A5197" w:rsidP="006A5197">
                                <w:pPr>
                                  <w:jc w:val="center"/>
                                  <w:rPr>
                                    <w:rFonts w:ascii="Times New Roman" w:hAnsi="Times New Roman" w:cs="Times New Roman"/>
                                    <w:color w:val="000000" w:themeColor="text1"/>
                                    <w:lang w:val="id-ID"/>
                                  </w:rPr>
                                </w:pPr>
                                <w:r w:rsidRPr="00823CBF">
                                  <w:rPr>
                                    <w:rFonts w:ascii="Times New Roman" w:hAnsi="Times New Roman" w:cs="Times New Roman"/>
                                    <w:color w:val="000000" w:themeColor="text1"/>
                                    <w:lang w:val="id-ID"/>
                                  </w:rPr>
                                  <w:t>Pertumbuhan Modal</w:t>
                                </w:r>
                              </w:p>
                            </w:txbxContent>
                          </wps:txbx>
                          <wps:bodyPr rot="0" vert="horz" wrap="square" lIns="91440" tIns="45720" rIns="91440" bIns="45720" anchor="ctr" anchorCtr="0" upright="1">
                            <a:noAutofit/>
                          </wps:bodyPr>
                        </wps:wsp>
                        <wps:wsp>
                          <wps:cNvPr id="9" name="Rounded Rectangle 21"/>
                          <wps:cNvSpPr>
                            <a:spLocks noChangeArrowheads="1"/>
                          </wps:cNvSpPr>
                          <wps:spPr bwMode="auto">
                            <a:xfrm>
                              <a:off x="2296" y="10257"/>
                              <a:ext cx="1544" cy="990"/>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rsidR="006A5197" w:rsidRPr="00823CBF" w:rsidRDefault="006A5197" w:rsidP="006A5197">
                                <w:pPr>
                                  <w:jc w:val="center"/>
                                  <w:rPr>
                                    <w:rFonts w:ascii="Times New Roman" w:hAnsi="Times New Roman" w:cs="Times New Roman"/>
                                    <w:color w:val="000000" w:themeColor="text1"/>
                                    <w:lang w:val="id-ID"/>
                                  </w:rPr>
                                </w:pPr>
                                <w:r w:rsidRPr="00823CBF">
                                  <w:rPr>
                                    <w:rFonts w:ascii="Times New Roman" w:hAnsi="Times New Roman" w:cs="Times New Roman"/>
                                    <w:color w:val="000000" w:themeColor="text1"/>
                                    <w:lang w:val="id-ID"/>
                                  </w:rPr>
                                  <w:t>Pertumbuhan Penjualan</w:t>
                                </w:r>
                              </w:p>
                            </w:txbxContent>
                          </wps:txbx>
                          <wps:bodyPr rot="0" vert="horz" wrap="square" lIns="91440" tIns="45720" rIns="91440" bIns="45720" anchor="ctr" anchorCtr="0" upright="1">
                            <a:noAutofit/>
                          </wps:bodyPr>
                        </wps:wsp>
                        <wps:wsp>
                          <wps:cNvPr id="10" name="Rounded Rectangle 22"/>
                          <wps:cNvSpPr>
                            <a:spLocks noChangeArrowheads="1"/>
                          </wps:cNvSpPr>
                          <wps:spPr bwMode="auto">
                            <a:xfrm>
                              <a:off x="5494" y="10257"/>
                              <a:ext cx="1544" cy="990"/>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rsidR="006A5197" w:rsidRPr="00823CBF" w:rsidRDefault="006A5197" w:rsidP="006A5197">
                                <w:pPr>
                                  <w:jc w:val="center"/>
                                  <w:rPr>
                                    <w:rFonts w:ascii="Times New Roman" w:hAnsi="Times New Roman" w:cs="Times New Roman"/>
                                    <w:color w:val="000000" w:themeColor="text1"/>
                                    <w:lang w:val="id-ID"/>
                                  </w:rPr>
                                </w:pPr>
                                <w:r w:rsidRPr="00823CBF">
                                  <w:rPr>
                                    <w:rFonts w:ascii="Times New Roman" w:hAnsi="Times New Roman" w:cs="Times New Roman"/>
                                    <w:color w:val="000000" w:themeColor="text1"/>
                                    <w:lang w:val="id-ID"/>
                                  </w:rPr>
                                  <w:t>Pertumbuhan Keuntungan</w:t>
                                </w:r>
                              </w:p>
                            </w:txbxContent>
                          </wps:txbx>
                          <wps:bodyPr rot="0" vert="horz" wrap="square" lIns="91440" tIns="45720" rIns="91440" bIns="45720" anchor="ctr" anchorCtr="0" upright="1">
                            <a:noAutofit/>
                          </wps:bodyPr>
                        </wps:wsp>
                        <wps:wsp>
                          <wps:cNvPr id="11" name="Rounded Rectangle 23"/>
                          <wps:cNvSpPr>
                            <a:spLocks noChangeArrowheads="1"/>
                          </wps:cNvSpPr>
                          <wps:spPr bwMode="auto">
                            <a:xfrm>
                              <a:off x="7101" y="10257"/>
                              <a:ext cx="1519" cy="977"/>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rsidR="006A5197" w:rsidRPr="00823CBF" w:rsidRDefault="006A5197" w:rsidP="006A5197">
                                <w:pPr>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Tingkat pertumbuhan tenaga kerja</w:t>
                                </w:r>
                              </w:p>
                            </w:txbxContent>
                          </wps:txbx>
                          <wps:bodyPr rot="0" vert="horz" wrap="square" lIns="91440" tIns="45720" rIns="91440" bIns="45720" anchor="ctr" anchorCtr="0" upright="1">
                            <a:noAutofit/>
                          </wps:bodyPr>
                        </wps:wsp>
                        <wps:wsp>
                          <wps:cNvPr id="12" name="Straight Arrow Connector 26"/>
                          <wps:cNvCnPr>
                            <a:cxnSpLocks noChangeShapeType="1"/>
                          </wps:cNvCnPr>
                          <wps:spPr bwMode="auto">
                            <a:xfrm>
                              <a:off x="3077" y="9841"/>
                              <a:ext cx="0" cy="458"/>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Straight Arrow Connector 27"/>
                          <wps:cNvCnPr>
                            <a:cxnSpLocks noChangeShapeType="1"/>
                          </wps:cNvCnPr>
                          <wps:spPr bwMode="auto">
                            <a:xfrm>
                              <a:off x="4684" y="9831"/>
                              <a:ext cx="0" cy="459"/>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 name="Straight Arrow Connector 28"/>
                          <wps:cNvCnPr>
                            <a:cxnSpLocks noChangeShapeType="1"/>
                          </wps:cNvCnPr>
                          <wps:spPr bwMode="auto">
                            <a:xfrm>
                              <a:off x="6254" y="9836"/>
                              <a:ext cx="0" cy="458"/>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Straight Arrow Connector 29"/>
                          <wps:cNvCnPr>
                            <a:cxnSpLocks noChangeShapeType="1"/>
                          </wps:cNvCnPr>
                          <wps:spPr bwMode="auto">
                            <a:xfrm>
                              <a:off x="7866" y="9857"/>
                              <a:ext cx="0" cy="459"/>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6" name="Rounded Rectangle 30"/>
                          <wps:cNvSpPr>
                            <a:spLocks noChangeArrowheads="1"/>
                          </wps:cNvSpPr>
                          <wps:spPr bwMode="auto">
                            <a:xfrm>
                              <a:off x="8672" y="10257"/>
                              <a:ext cx="1519" cy="999"/>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rsidR="006A5197" w:rsidRPr="00823CBF" w:rsidRDefault="006A5197" w:rsidP="006A5197">
                                <w:pPr>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Tingkat pertumbuhan pasar yang luas</w:t>
                                </w:r>
                              </w:p>
                            </w:txbxContent>
                          </wps:txbx>
                          <wps:bodyPr rot="0" vert="horz" wrap="square" lIns="91440" tIns="45720" rIns="91440" bIns="45720" anchor="ctr" anchorCtr="0" upright="1">
                            <a:noAutofit/>
                          </wps:bodyPr>
                        </wps:wsp>
                        <wps:wsp>
                          <wps:cNvPr id="17" name="Straight Arrow Connector 31"/>
                          <wps:cNvCnPr>
                            <a:cxnSpLocks noChangeShapeType="1"/>
                          </wps:cNvCnPr>
                          <wps:spPr bwMode="auto">
                            <a:xfrm>
                              <a:off x="9496" y="9831"/>
                              <a:ext cx="0" cy="459"/>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 name="Rounded Rectangle 5"/>
                          <wps:cNvSpPr>
                            <a:spLocks noChangeArrowheads="1"/>
                          </wps:cNvSpPr>
                          <wps:spPr bwMode="auto">
                            <a:xfrm>
                              <a:off x="5557" y="8569"/>
                              <a:ext cx="1340" cy="765"/>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txbx>
                            <w:txbxContent>
                              <w:p w:rsidR="006A5197" w:rsidRPr="00823CBF" w:rsidRDefault="006A5197" w:rsidP="006A5197">
                                <w:pPr>
                                  <w:jc w:val="center"/>
                                  <w:rPr>
                                    <w:rFonts w:ascii="Times New Roman" w:hAnsi="Times New Roman" w:cs="Times New Roman"/>
                                    <w:color w:val="000000" w:themeColor="text1"/>
                                  </w:rPr>
                                </w:pPr>
                                <w:r w:rsidRPr="00823CBF">
                                  <w:rPr>
                                    <w:rFonts w:ascii="Times New Roman" w:hAnsi="Times New Roman" w:cs="Times New Roman"/>
                                    <w:color w:val="000000" w:themeColor="text1"/>
                                  </w:rPr>
                                  <w:t>Kinerja</w:t>
                                </w:r>
                              </w:p>
                            </w:txbxContent>
                          </wps:txbx>
                          <wps:bodyPr rot="0" vert="horz" wrap="square" lIns="91440" tIns="45720" rIns="91440" bIns="45720" anchor="ctr" anchorCtr="0" upright="1">
                            <a:noAutofit/>
                          </wps:bodyPr>
                        </wps:wsp>
                        <wps:wsp>
                          <wps:cNvPr id="19" name="AutoShape 20"/>
                          <wps:cNvCnPr>
                            <a:cxnSpLocks noChangeShapeType="1"/>
                          </wps:cNvCnPr>
                          <wps:spPr bwMode="auto">
                            <a:xfrm>
                              <a:off x="6239" y="9334"/>
                              <a:ext cx="0" cy="5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AutoShape 21"/>
                        <wps:cNvSpPr>
                          <a:spLocks noChangeArrowheads="1"/>
                        </wps:cNvSpPr>
                        <wps:spPr bwMode="auto">
                          <a:xfrm>
                            <a:off x="5354" y="12073"/>
                            <a:ext cx="1965" cy="1150"/>
                          </a:xfrm>
                          <a:prstGeom prst="roundRect">
                            <a:avLst>
                              <a:gd name="adj" fmla="val 16667"/>
                            </a:avLst>
                          </a:prstGeom>
                          <a:solidFill>
                            <a:schemeClr val="accent1">
                              <a:lumMod val="100000"/>
                              <a:lumOff val="0"/>
                            </a:schemeClr>
                          </a:solidFill>
                          <a:ln w="9525">
                            <a:solidFill>
                              <a:srgbClr val="000000"/>
                            </a:solidFill>
                            <a:round/>
                            <a:headEnd/>
                            <a:tailEnd/>
                          </a:ln>
                        </wps:spPr>
                        <wps:txbx>
                          <w:txbxContent>
                            <w:p w:rsidR="006A5197" w:rsidRPr="00AE6A72" w:rsidRDefault="006A5197" w:rsidP="006A5197">
                              <w:pPr>
                                <w:jc w:val="center"/>
                                <w:rPr>
                                  <w:rFonts w:ascii="Times New Roman" w:hAnsi="Times New Roman" w:cs="Times New Roman"/>
                                  <w:lang w:val="id-ID"/>
                                </w:rPr>
                              </w:pPr>
                              <w:r w:rsidRPr="00AE6A72">
                                <w:rPr>
                                  <w:rFonts w:ascii="Times New Roman" w:hAnsi="Times New Roman" w:cs="Times New Roman"/>
                                  <w:lang w:val="id-ID"/>
                                </w:rPr>
                                <w:t>Peningkatan K</w:t>
                              </w:r>
                              <w:r>
                                <w:rPr>
                                  <w:rFonts w:ascii="Times New Roman" w:hAnsi="Times New Roman" w:cs="Times New Roman"/>
                                </w:rPr>
                                <w:t>ine</w:t>
                              </w:r>
                              <w:r w:rsidRPr="00AE6A72">
                                <w:rPr>
                                  <w:rFonts w:ascii="Times New Roman" w:hAnsi="Times New Roman" w:cs="Times New Roman"/>
                                  <w:lang w:val="id-ID"/>
                                </w:rPr>
                                <w:t>rja atau Tidak Pada UD. Berkah Manis</w:t>
                              </w:r>
                              <w:r>
                                <w:rPr>
                                  <w:rFonts w:ascii="Times New Roman" w:hAnsi="Times New Roman" w:cs="Times New Roman"/>
                                  <w:lang w:val="id-ID"/>
                                </w:rPr>
                                <w:t xml:space="preserve"> Jombang</w:t>
                              </w:r>
                            </w:p>
                          </w:txbxContent>
                        </wps:txbx>
                        <wps:bodyPr rot="0" vert="horz" wrap="square" lIns="91440" tIns="45720" rIns="91440" bIns="45720" anchor="t" anchorCtr="0" upright="1">
                          <a:noAutofit/>
                        </wps:bodyPr>
                      </wps:wsp>
                      <wps:wsp>
                        <wps:cNvPr id="21" name="AutoShape 22"/>
                        <wps:cNvCnPr>
                          <a:cxnSpLocks noChangeShapeType="1"/>
                        </wps:cNvCnPr>
                        <wps:spPr bwMode="auto">
                          <a:xfrm>
                            <a:off x="2949" y="11267"/>
                            <a:ext cx="3290" cy="8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4643" y="11232"/>
                            <a:ext cx="1611" cy="8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6239" y="11258"/>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flipH="1">
                            <a:off x="6222" y="11267"/>
                            <a:ext cx="3190" cy="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flipH="1">
                            <a:off x="6205" y="11279"/>
                            <a:ext cx="1523" cy="8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4pt;margin-top:10.2pt;width:406.95pt;height:411.05pt;z-index:251658240" coordorigin="2296,6134" coordsize="7895,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uQnQcAAIJMAAAOAAAAZHJzL2Uyb0RvYy54bWzsXG1znDYQ/t6Z/gcN351DvHOTcyZzttPO&#10;9CWTpD8AA3dHw1sF9tnt9L93tRKCe3HPcQJ1UuWDAwcIabXP7urRLi9f3RU5uU1Zk1XlwqAvTIOk&#10;ZVwlWbleGL99uDoLDNK0UZlEeVWmC+M+bYxX599/93Jbz1Or2lR5kjICjZTNfFsvjE3b1vPZrIk3&#10;aRE1L6o6LeHiqmJF1MIpW88SFm2h9SKfWabpzbYVS2pWxWnTwK8X4qJxju2vVmnc/rpaNWlL8oUB&#10;fWvxL8O/1/zv7PxlNF+zqN5ksexG9IReFFFWwktVUxdRG5Eblh00VWQxq5pq1b6Iq2JWrVZZnOIY&#10;YDTU3BvNG1bd1DiW9Xy7rpWYQLR7cnpys/Evt28ZyRKYO4OUUQFThG8llItmW6/ncMcbVr+v3zIx&#10;Pjj8qYo/NnB5tn+dn6/FzeR6+3OVQHPRTVuhaO5WrOBNwKDJHc7AvZqB9K4lMfzoUi+wPNcgMVxz&#10;Lcu0bVfMUbyBieTPWVboGQQue9R2umuX8nk/COXDvhmE/OosmosXY2dl58TI8EQNUorB2hWDPbYY&#10;jgynE0Y/GJfa2JFofkwMlrp2KIbuyQfFALBres1qPk+z3m+iOkWFbbjeSJHanUjfVTdlkibkHcAy&#10;Ktd52mkZ3t2pWCP0i5TVcgN3pa8Zq7abNEqgc6iVMJODB/hJA9p5UuFc13JQcXzbkUrVSRo0Cead&#10;65wPyjfUmmhes6Z9k1YF4QcLAyBZJnwAqNPR7U9Ni7hIJHqi5HeDrIocrMhtlBPqeZ4vW5Q3w1R0&#10;bfInmyrPkqssz/GE2710mTMCDwN24jgtW4qvym8KAJT4nZr8H282msPvHBl4P/4E7aP55M2g/u+8&#10;IS/JFuRo+fD8U1/vPvntRdaCuc+zYmEEgzHw2b0sExxPG2W5OIaB5CVaGTHDHKrNvL27voMb+eF1&#10;ldzDxLNKmHVwQ3CwqdifBtmCSV8YzR83EUsNkv9YgvKE1HG4D8ATx/UtOGHDK9fDK1EZQ1MLI26Z&#10;QcTJshWe46Zm2XoD7xIzU1avwcatspYrTt8veQLwEr0dHWeg3cKCv29ZxDtIEDpkWZUlKGzFiCWs&#10;GaJnWQqLHt+V0qIrxCGMP9zXYL13ACceeTTgPBoCqrilDjxsJ5p3gAPJo4WnaLqUceqRIdHWyJGo&#10;IQiJI5K4tPsHuC6XFccRatGnqHny8Ysi7PE6TlqUccsytIagtQujSBPQ1xSCKX4kxshRgLKTxoZL&#10;EYOLv0IzvAwuA+fMsbzLM8e8uDh7fbV0zrwr6rsX9sVyeUH/5jinznyTJUlacgl1gQ51HmfuZcgl&#10;QhQV6ihpz3Zbx2mBLnb/Y6cRF9xMD5Hb4WU6iEBwICBy6Iqkpx94FrCjo7kiE3qCMUznvDtkaFf0&#10;SZ7wP3dFMnYGVe4tv/ZIMvKDQP2ER8IInksOwsUJPJJlCY8UUBOjsiMeCXukPZL2SAjo0YM2/wAi&#10;KtYhNBg/XiOrPKt/6EJZuTa3zQAiNPBPYeDsRW6eAx4Lg7dTsVuelXwtGM2/kWhNx2IDYu6TCKfj&#10;tAAwgw/FYhSpG+kWxuYFbOSMQNmpaTmIuN4rUNeBVRVfqoThLp3Urzw0MaB4iecRjalVruYHRGAl&#10;o7HwYcBZaOUnApyiPAFw7l4YNgRcx2Z1xHHHmmnAPTPAqaWzBtwO4CgEUQ+5OFiIyDUjrHzGdnGu&#10;EwrqWyMO3PzXzX0j4aCWzRpxu4hTu5iHBJ9g2ibycT41oSsiqDz0cRDfiqDS7/aGtI97cLPreQSV&#10;uC3IlUcjbhdxQKid4Pgsb+Dqxif5bBNQdZy8kNtOjovLPE3yaZJvGpIPqLKTIEFPIL3T+CBxvEBE&#10;hGFg7zF8CiQnCA+9N8v3n/XeLCbqfQE+kIJCnvIkExDinLGWNLhnuQok6MN6YlCBRHuShaETGCbL&#10;8aEqg+HhJJ8heT6+J/EDT+RjhsH+QkeBRHsSDRKeZzpRIhxVeQeHLICNrPJELEDg+SLf4CjvplgA&#10;vbV0OuX1ebAAaiWrWYBdFuAwjWE/91QsMyZb4ISOLBPQCxwIaI8kWOvkU5GsPaFb+peMB0UvTrEb&#10;5EKgxgmywPUwMuuXNZB9KoM2XQjxiDqM5+GUFHOkndKuU1IJD7w+A5OQCNR89Nuu4y+OPMuGTvD0&#10;IbsrVusSvSXOXLEtNRoXHbqWe6TQh62vVZURFuJ0yRY7xUJY7ATyOupA/kf5cH3t4EQrGF6aJLiw&#10;gepOmaPj2pL6opbpy/rCTnNp2FVoUup2evNNb2BOAaK9Chle5oZb/YrynMS6t19JrRskrB0CZJhS&#10;M75tt2CJIbb4qSVqPPs4yrZCad8DF3v1Fdp3vUCYeoHAi1MOrL5KrpukQsbxHNir5Hkr1LJRc3ul&#10;ph4F1PFk6OAUY/WZe4Pj2Vut1JMrtdr7HoQyKn9tEqVWUTgotUj96JVammmIz/nCQJtpXUQ8+JzM&#10;8cIV/hmJAzM9JHBGij2Olmp5XUkj6PZBFEJVFCK2PbR6a/U+rd5qi3lgsNXGx3gG+wH1lpXyoN7+&#10;PlnJuRMRj+gg+1v4BATSLPChK/TD8qNc/Etaw3M4Hn467PwfAAAA//8DAFBLAwQUAAYACAAAACEA&#10;Mv++Sd8AAAAIAQAADwAAAGRycy9kb3ducmV2LnhtbEyPQUvDQBCF74L/YRnBm90ktrXEbEop6qkI&#10;toJ4mybTJDQ7G7LbJP33jic9zRve8N432XqyrRqo941jA/EsAkVcuLLhysDn4fVhBcoH5BJbx2Tg&#10;Sh7W+e1NhmnpRv6gYR8qJSHsUzRQh9ClWvuiJot+5jpi8U6utxhk7Std9jhKuG11EkVLbbFhaaix&#10;o21NxXl/sQbeRhw3j/HLsDufttfvw+L9axeTMfd30+YZVKAp/B3DL76gQy5MR3fh0qvWQCLgQUY0&#10;ByX2Kl4+gTqKmCcL0Hmm/z+Q/wAAAP//AwBQSwECLQAUAAYACAAAACEAtoM4kv4AAADhAQAAEwAA&#10;AAAAAAAAAAAAAAAAAAAAW0NvbnRlbnRfVHlwZXNdLnhtbFBLAQItABQABgAIAAAAIQA4/SH/1gAA&#10;AJQBAAALAAAAAAAAAAAAAAAAAC8BAABfcmVscy8ucmVsc1BLAQItABQABgAIAAAAIQAbdcuQnQcA&#10;AIJMAAAOAAAAAAAAAAAAAAAAAC4CAABkcnMvZTJvRG9jLnhtbFBLAQItABQABgAIAAAAIQAy/75J&#10;3wAAAAgBAAAPAAAAAAAAAAAAAAAAAPcJAABkcnMvZG93bnJldi54bWxQSwUGAAAAAAQABADzAAAA&#10;AwsAAAAA&#10;">
                <v:group id="Group 3" o:spid="_x0000_s1027" style="position:absolute;left:2296;top:6134;width:7895;height:5133" coordorigin="2296,6123" coordsize="7895,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ounded Rectangle 1" o:spid="_x0000_s1028" style="position:absolute;left:5524;top:7345;width:1342;height: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OwQAAANoAAAAPAAAAZHJzL2Rvd25yZXYueG1sRI9BawIx&#10;FITvBf9DeEJvNWulRbZG0YogeHL14u25ed1su3lZklTjvzcFocdhZr5hZotkO3EhH1rHCsajAgRx&#10;7XTLjYLjYfMyBREissbOMSm4UYDFfPA0w1K7K+/pUsVGZAiHEhWYGPtSylAbshhGrifO3pfzFmOW&#10;vpHa4zXDbSdfi+JdWmw5Lxjs6dNQ/VP9WgVWT9L6G5cn2kyr1ekt7dbenJV6HqblB4hIKf6HH+2t&#10;VjCBvyv5Bsj5HQAA//8DAFBLAQItABQABgAIAAAAIQDb4fbL7gAAAIUBAAATAAAAAAAAAAAAAAAA&#10;AAAAAABbQ29udGVudF9UeXBlc10ueG1sUEsBAi0AFAAGAAgAAAAhAFr0LFu/AAAAFQEAAAsAAAAA&#10;AAAAAAAAAAAAHwEAAF9yZWxzLy5yZWxzUEsBAi0AFAAGAAgAAAAhAG/JTM7BAAAA2gAAAA8AAAAA&#10;AAAAAAAAAAAABwIAAGRycy9kb3ducmV2LnhtbFBLBQYAAAAAAwADALcAAAD1AgAAAAA=&#10;" fillcolor="#5b9bd5 [3204]" strokecolor="#1f4d78 [1604]" strokeweight="1pt">
                    <v:stroke joinstyle="miter"/>
                    <v:textbox>
                      <w:txbxContent>
                        <w:p w:rsidR="006A5197" w:rsidRPr="00823CBF" w:rsidRDefault="006A5197" w:rsidP="006A5197">
                          <w:pPr>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Laporan Keuangan</w:t>
                          </w:r>
                        </w:p>
                      </w:txbxContent>
                    </v:textbox>
                  </v:roundrect>
                  <v:shapetype id="_x0000_t32" coordsize="21600,21600" o:spt="32" o:oned="t" path="m,l21600,21600e" filled="f">
                    <v:path arrowok="t" fillok="f" o:connecttype="none"/>
                    <o:lock v:ext="edit" shapetype="t"/>
                  </v:shapetype>
                  <v:shape id="Straight Arrow Connector 2" o:spid="_x0000_s1029" type="#_x0000_t32" style="position:absolute;left:6192;top:6861;width:0;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ZSxAAAANoAAAAPAAAAZHJzL2Rvd25yZXYueG1sRI9PawIx&#10;FMTvhX6H8Aq9FM1WrFu2RikFoZ6k/kGPj81zs7h52SZxXb+9KRQ8DjPzG2Y6720jOvKhdqzgdZiB&#10;IC6drrlSsN0sBu8gQkTW2DgmBVcKMJ89Pkyx0O7CP9StYyUShEOBCkyMbSFlKA1ZDEPXEifv6LzF&#10;mKSvpPZ4SXDbyFGWTaTFmtOCwZa+DJWn9dkqkPnSnbvf+JbvVtvD5MV4u1/mSj0/9Z8fICL18R7+&#10;b39rBWP4u5JugJzdAAAA//8DAFBLAQItABQABgAIAAAAIQDb4fbL7gAAAIUBAAATAAAAAAAAAAAA&#10;AAAAAAAAAABbQ29udGVudF9UeXBlc10ueG1sUEsBAi0AFAAGAAgAAAAhAFr0LFu/AAAAFQEAAAsA&#10;AAAAAAAAAAAAAAAAHwEAAF9yZWxzLy5yZWxzUEsBAi0AFAAGAAgAAAAhAAG9plLEAAAA2gAAAA8A&#10;AAAAAAAAAAAAAAAABwIAAGRycy9kb3ducmV2LnhtbFBLBQYAAAAAAwADALcAAAD4AgAAAAA=&#10;" strokecolor="black [3200]" strokeweight="1pt">
                    <v:stroke endarrow="block" joinstyle="miter"/>
                  </v:shape>
                  <v:roundrect id="Rounded Rectangle 3" o:spid="_x0000_s1030" style="position:absolute;left:5505;top:6123;width:1342;height: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EhwQAAANoAAAAPAAAAZHJzL2Rvd25yZXYueG1sRI9BawIx&#10;FITvBf9DeIK3mrXFIlujaEUQPLl68fbcvG623bwsSarpv28EocdhZr5h5stkO3ElH1rHCibjAgRx&#10;7XTLjYLTcfs8AxEissbOMSn4pQDLxeBpjqV2Nz7QtYqNyBAOJSowMfallKE2ZDGMXU+cvU/nLcYs&#10;fSO1x1uG206+FMWbtNhyXjDY04eh+rv6sQqsfk2bL1ydaTur1udp2m+8uSg1GqbVO4hIKf6HH+2d&#10;VjCF+5V8A+TiDwAA//8DAFBLAQItABQABgAIAAAAIQDb4fbL7gAAAIUBAAATAAAAAAAAAAAAAAAA&#10;AAAAAABbQ29udGVudF9UeXBlc10ueG1sUEsBAi0AFAAGAAgAAAAhAFr0LFu/AAAAFQEAAAsAAAAA&#10;AAAAAAAAAAAAHwEAAF9yZWxzLy5yZWxzUEsBAi0AFAAGAAgAAAAhAI9scSHBAAAA2gAAAA8AAAAA&#10;AAAAAAAAAAAABwIAAGRycy9kb3ducmV2LnhtbFBLBQYAAAAAAwADALcAAAD1AgAAAAA=&#10;" fillcolor="#5b9bd5 [3204]" strokecolor="#1f4d78 [1604]" strokeweight="1pt">
                    <v:stroke joinstyle="miter"/>
                    <v:textbox>
                      <w:txbxContent>
                        <w:p w:rsidR="006A5197" w:rsidRPr="00823CBF" w:rsidRDefault="006A5197" w:rsidP="006A5197">
                          <w:pPr>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 xml:space="preserve">UMKM </w:t>
                          </w:r>
                        </w:p>
                      </w:txbxContent>
                    </v:textbox>
                  </v:roundrect>
                  <v:shape id="Straight Arrow Connector 4" o:spid="_x0000_s1031" type="#_x0000_t32" style="position:absolute;left:6222;top:8107;width:0;height: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2+wwAAANoAAAAPAAAAZHJzL2Rvd25yZXYueG1sRI9BawIx&#10;FITvgv8hvEIvUrMtuFu2RhGhUE+itbTHx+Z1s3TzsiZx3f57Iwgeh5n5hpkvB9uKnnxoHCt4nmYg&#10;iCunG64VHD7fn15BhIissXVMCv4pwHIxHs2x1O7MO+r3sRYJwqFEBSbGrpQyVIYshqnriJP367zF&#10;mKSvpfZ4TnDbypcsy6XFhtOCwY7Whqq//ckqkMXGnfpjnBVf28NPPjHefm8KpR4fhtUbiEhDvIdv&#10;7Q+tIIfrlXQD5OICAAD//wMAUEsBAi0AFAAGAAgAAAAhANvh9svuAAAAhQEAABMAAAAAAAAAAAAA&#10;AAAAAAAAAFtDb250ZW50X1R5cGVzXS54bWxQSwECLQAUAAYACAAAACEAWvQsW78AAAAVAQAACwAA&#10;AAAAAAAAAAAAAAAfAQAAX3JlbHMvLnJlbHNQSwECLQAUAAYACAAAACEAniOdvsMAAADaAAAADwAA&#10;AAAAAAAAAAAAAAAHAgAAZHJzL2Rvd25yZXYueG1sUEsFBgAAAAADAAMAtwAAAPcCAAAAAA==&#10;" strokecolor="black [3200]" strokeweight="1pt">
                    <v:stroke endarrow="block" joinstyle="miter"/>
                  </v:shape>
                  <v:line id="Straight Connector 18" o:spid="_x0000_s1032" style="position:absolute;flip:x;visibility:visible;mso-wrap-style:square" from="3080,9841" to="9503,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6owwAAANoAAAAPAAAAZHJzL2Rvd25yZXYueG1sRI9BawIx&#10;FITvBf9DeIK3mrWI2tUoUlRsQaS2F2+PzXN3dfOyJHFd/31TEDwOM/MNM1u0phINOV9aVjDoJyCI&#10;M6tLzhX8/qxfJyB8QNZYWSYFd/KwmHdeZphqe+Nvag4hFxHCPkUFRQh1KqXPCjLo+7Ymjt7JOoMh&#10;SpdL7fAW4aaSb0kykgZLjgsF1vRRUHY5XI2C4X5X6a/zvmnq8v3zNDxu3IqNUr1uu5yCCNSGZ/jR&#10;3moFY/i/Em+AnP8BAAD//wMAUEsBAi0AFAAGAAgAAAAhANvh9svuAAAAhQEAABMAAAAAAAAAAAAA&#10;AAAAAAAAAFtDb250ZW50X1R5cGVzXS54bWxQSwECLQAUAAYACAAAACEAWvQsW78AAAAVAQAACwAA&#10;AAAAAAAAAAAAAAAfAQAAX3JlbHMvLnJlbHNQSwECLQAUAAYACAAAACEAGyTeqMMAAADaAAAADwAA&#10;AAAAAAAAAAAAAAAHAgAAZHJzL2Rvd25yZXYueG1sUEsFBgAAAAADAAMAtwAAAPcCAAAAAA==&#10;" strokecolor="black [3200]" strokeweight="1pt">
                    <v:stroke joinstyle="miter"/>
                  </v:line>
                  <v:roundrect id="Rounded Rectangle 19" o:spid="_x0000_s1033" style="position:absolute;left:3895;top:10248;width:1544;height: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6/vgAAANoAAAAPAAAAZHJzL2Rvd25yZXYueG1sRE9NawIx&#10;EL0X/A9hBG81a0tFVqNoRRB66urF27gZN6ubyZKkmv775lDw+Hjfi1WynbiTD61jBZNxAYK4drrl&#10;RsHxsHudgQgRWWPnmBT8UoDVcvCywFK7B3/TvYqNyCEcSlRgYuxLKUNtyGIYu544cxfnLcYMfSO1&#10;x0cOt518K4qptNhybjDY06eh+lb9WAVWv6ftFdcn2s2qzekjfW29OSs1Gqb1HESkFJ/if/deK8hb&#10;85V8A+TyDwAA//8DAFBLAQItABQABgAIAAAAIQDb4fbL7gAAAIUBAAATAAAAAAAAAAAAAAAAAAAA&#10;AABbQ29udGVudF9UeXBlc10ueG1sUEsBAi0AFAAGAAgAAAAhAFr0LFu/AAAAFQEAAAsAAAAAAAAA&#10;AAAAAAAAHwEAAF9yZWxzLy5yZWxzUEsBAi0AFAAGAAgAAAAhAGFt3r++AAAA2gAAAA8AAAAAAAAA&#10;AAAAAAAABwIAAGRycy9kb3ducmV2LnhtbFBLBQYAAAAAAwADALcAAADyAgAAAAA=&#10;" fillcolor="#5b9bd5 [3204]" strokecolor="#1f4d78 [1604]" strokeweight="1pt">
                    <v:stroke joinstyle="miter"/>
                    <v:textbox>
                      <w:txbxContent>
                        <w:p w:rsidR="006A5197" w:rsidRPr="00823CBF" w:rsidRDefault="006A5197" w:rsidP="006A5197">
                          <w:pPr>
                            <w:jc w:val="center"/>
                            <w:rPr>
                              <w:rFonts w:ascii="Times New Roman" w:hAnsi="Times New Roman" w:cs="Times New Roman"/>
                              <w:color w:val="000000" w:themeColor="text1"/>
                              <w:lang w:val="id-ID"/>
                            </w:rPr>
                          </w:pPr>
                          <w:r w:rsidRPr="00823CBF">
                            <w:rPr>
                              <w:rFonts w:ascii="Times New Roman" w:hAnsi="Times New Roman" w:cs="Times New Roman"/>
                              <w:color w:val="000000" w:themeColor="text1"/>
                              <w:lang w:val="id-ID"/>
                            </w:rPr>
                            <w:t>Pertumbuhan Modal</w:t>
                          </w:r>
                        </w:p>
                      </w:txbxContent>
                    </v:textbox>
                  </v:roundrect>
                  <v:roundrect id="Rounded Rectangle 21" o:spid="_x0000_s1034" style="position:absolute;left:2296;top:10257;width:1544;height:9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skwgAAANoAAAAPAAAAZHJzL2Rvd25yZXYueG1sRI9PawIx&#10;FMTvBb9DeIXearYWi65G8Q+C0FO3vXh7bp6bbTcvS5Jq+u0bQfA4zMxvmPky2U6cyYfWsYKXYQGC&#10;uHa65UbB1+fueQIiRGSNnWNS8EcBlovBwxxL7S78QecqNiJDOJSowMTYl1KG2pDFMHQ9cfZOzluM&#10;WfpGao+XDLedHBXFm7TYcl4w2NPGUP1T/VoFVr+m7TeuDrSbVOvDOL1vvTkq9fSYVjMQkVK8h2/t&#10;vVYwheuVfAPk4h8AAP//AwBQSwECLQAUAAYACAAAACEA2+H2y+4AAACFAQAAEwAAAAAAAAAAAAAA&#10;AAAAAAAAW0NvbnRlbnRfVHlwZXNdLnhtbFBLAQItABQABgAIAAAAIQBa9CxbvwAAABUBAAALAAAA&#10;AAAAAAAAAAAAAB8BAABfcmVscy8ucmVsc1BLAQItABQABgAIAAAAIQAOIXskwgAAANoAAAAPAAAA&#10;AAAAAAAAAAAAAAcCAABkcnMvZG93bnJldi54bWxQSwUGAAAAAAMAAwC3AAAA9gIAAAAA&#10;" fillcolor="#5b9bd5 [3204]" strokecolor="#1f4d78 [1604]" strokeweight="1pt">
                    <v:stroke joinstyle="miter"/>
                    <v:textbox>
                      <w:txbxContent>
                        <w:p w:rsidR="006A5197" w:rsidRPr="00823CBF" w:rsidRDefault="006A5197" w:rsidP="006A5197">
                          <w:pPr>
                            <w:jc w:val="center"/>
                            <w:rPr>
                              <w:rFonts w:ascii="Times New Roman" w:hAnsi="Times New Roman" w:cs="Times New Roman"/>
                              <w:color w:val="000000" w:themeColor="text1"/>
                              <w:lang w:val="id-ID"/>
                            </w:rPr>
                          </w:pPr>
                          <w:r w:rsidRPr="00823CBF">
                            <w:rPr>
                              <w:rFonts w:ascii="Times New Roman" w:hAnsi="Times New Roman" w:cs="Times New Roman"/>
                              <w:color w:val="000000" w:themeColor="text1"/>
                              <w:lang w:val="id-ID"/>
                            </w:rPr>
                            <w:t>Pertumbuhan Penjualan</w:t>
                          </w:r>
                        </w:p>
                      </w:txbxContent>
                    </v:textbox>
                  </v:roundrect>
                  <v:roundrect id="Rounded Rectangle 22" o:spid="_x0000_s1035" style="position:absolute;left:5494;top:10257;width:1544;height:9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Q/wwAAANsAAAAPAAAAZHJzL2Rvd25yZXYueG1sRI9BTwIx&#10;EIXvJvyHZky8SVeNhiwUAhISE08uXLgN22G7up1u2gr13zsHE28zeW/e+2axKn5QF4qpD2zgYVqB&#10;Im6D7bkzcNjv7megUka2OAQmAz+UYLWc3CywtuHKH3RpcqckhFONBlzOY611ah15TNMwEot2DtFj&#10;ljV22ka8Srgf9GNVvWiPPUuDw5FeHbVfzbc34O1T2X7i+ki7WbM5Ppf3bXQnY+5uy3oOKlPJ/+a/&#10;6zcr+EIvv8gAevkLAAD//wMAUEsBAi0AFAAGAAgAAAAhANvh9svuAAAAhQEAABMAAAAAAAAAAAAA&#10;AAAAAAAAAFtDb250ZW50X1R5cGVzXS54bWxQSwECLQAUAAYACAAAACEAWvQsW78AAAAVAQAACwAA&#10;AAAAAAAAAAAAAAAfAQAAX3JlbHMvLnJlbHNQSwECLQAUAAYACAAAACEA+B2kP8MAAADbAAAADwAA&#10;AAAAAAAAAAAAAAAHAgAAZHJzL2Rvd25yZXYueG1sUEsFBgAAAAADAAMAtwAAAPcCAAAAAA==&#10;" fillcolor="#5b9bd5 [3204]" strokecolor="#1f4d78 [1604]" strokeweight="1pt">
                    <v:stroke joinstyle="miter"/>
                    <v:textbox>
                      <w:txbxContent>
                        <w:p w:rsidR="006A5197" w:rsidRPr="00823CBF" w:rsidRDefault="006A5197" w:rsidP="006A5197">
                          <w:pPr>
                            <w:jc w:val="center"/>
                            <w:rPr>
                              <w:rFonts w:ascii="Times New Roman" w:hAnsi="Times New Roman" w:cs="Times New Roman"/>
                              <w:color w:val="000000" w:themeColor="text1"/>
                              <w:lang w:val="id-ID"/>
                            </w:rPr>
                          </w:pPr>
                          <w:r w:rsidRPr="00823CBF">
                            <w:rPr>
                              <w:rFonts w:ascii="Times New Roman" w:hAnsi="Times New Roman" w:cs="Times New Roman"/>
                              <w:color w:val="000000" w:themeColor="text1"/>
                              <w:lang w:val="id-ID"/>
                            </w:rPr>
                            <w:t>Pertumbuhan Keuntungan</w:t>
                          </w:r>
                        </w:p>
                      </w:txbxContent>
                    </v:textbox>
                  </v:roundrect>
                  <v:roundrect id="Rounded Rectangle 23" o:spid="_x0000_s1036" style="position:absolute;left:7101;top:10257;width:1519;height:9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GkwAAAANsAAAAPAAAAZHJzL2Rvd25yZXYueG1sRE9LawIx&#10;EL4X/A9hBG81q9IiW6P4QBB66urF27iZbrbdTJYkavz3TaHQ23x8z1msku3EjXxoHSuYjAsQxLXT&#10;LTcKTsf98xxEiMgaO8ek4EEBVsvB0wJL7e78QbcqNiKHcChRgYmxL6UMtSGLYex64sx9Om8xZugb&#10;qT3ec7jt5LQoXqXFlnODwZ62hurv6moVWD1Luy9cn2k/rzbnl/S+8+ai1GiY1m8gIqX4L/5zH3Se&#10;P4HfX/IBcvkDAAD//wMAUEsBAi0AFAAGAAgAAAAhANvh9svuAAAAhQEAABMAAAAAAAAAAAAAAAAA&#10;AAAAAFtDb250ZW50X1R5cGVzXS54bWxQSwECLQAUAAYACAAAACEAWvQsW78AAAAVAQAACwAAAAAA&#10;AAAAAAAAAAAfAQAAX3JlbHMvLnJlbHNQSwECLQAUAAYACAAAACEAl1EBpMAAAADbAAAADwAAAAAA&#10;AAAAAAAAAAAHAgAAZHJzL2Rvd25yZXYueG1sUEsFBgAAAAADAAMAtwAAAPQCAAAAAA==&#10;" fillcolor="#5b9bd5 [3204]" strokecolor="#1f4d78 [1604]" strokeweight="1pt">
                    <v:stroke joinstyle="miter"/>
                    <v:textbox>
                      <w:txbxContent>
                        <w:p w:rsidR="006A5197" w:rsidRPr="00823CBF" w:rsidRDefault="006A5197" w:rsidP="006A5197">
                          <w:pPr>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Tingkat pertumbuhan tenaga kerja</w:t>
                          </w:r>
                        </w:p>
                      </w:txbxContent>
                    </v:textbox>
                  </v:roundrect>
                  <v:shape id="Straight Arrow Connector 26" o:spid="_x0000_s1037" type="#_x0000_t32" style="position:absolute;left:3077;top:9841;width:0;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3oEwgAAANsAAAAPAAAAZHJzL2Rvd25yZXYueG1sRE9LawIx&#10;EL4L/ocwQi+iWYW6sjVKEQr1VOoDexw2083SzWSbxHX77xtB8DYf33NWm942oiMfascKZtMMBHHp&#10;dM2VguPhbbIEESKyxsYxKfijAJv1cLDCQrsrf1K3j5VIIRwKVGBibAspQ2nIYpi6ljhx385bjAn6&#10;SmqP1xRuGznPsoW0WHNqMNjS1lD5s79YBTLfuUv3G5/z08fxazE23p53uVJPo/71BUSkPj7Ed/e7&#10;TvPncPslHSDX/wAAAP//AwBQSwECLQAUAAYACAAAACEA2+H2y+4AAACFAQAAEwAAAAAAAAAAAAAA&#10;AAAAAAAAW0NvbnRlbnRfVHlwZXNdLnhtbFBLAQItABQABgAIAAAAIQBa9CxbvwAAABUBAAALAAAA&#10;AAAAAAAAAAAAAB8BAABfcmVscy8ucmVsc1BLAQItABQABgAIAAAAIQAUI3oEwgAAANsAAAAPAAAA&#10;AAAAAAAAAAAAAAcCAABkcnMvZG93bnJldi54bWxQSwUGAAAAAAMAAwC3AAAA9gIAAAAA&#10;" strokecolor="black [3200]" strokeweight="1pt">
                    <v:stroke endarrow="block" joinstyle="miter"/>
                  </v:shape>
                  <v:shape id="Straight Arrow Connector 27" o:spid="_x0000_s1038" type="#_x0000_t32" style="position:absolute;left:4684;top:9831;width:0;height: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9+fwgAAANsAAAAPAAAAZHJzL2Rvd25yZXYueG1sRE9LawIx&#10;EL4X+h/CFHopmq1St2yNUgpCPUl9oMdhM24WN5NtEtf135tCwdt8fM+ZznvbiI58qB0reB1mIIhL&#10;p2uuFGw3i8E7iBCRNTaOScGVAsxnjw9TLLS78A9161iJFMKhQAUmxraQMpSGLIaha4kTd3TeYkzQ&#10;V1J7vKRw28hRlk2kxZpTg8GWvgyVp/XZKpD50p273/iW71bbw+TFeLtf5ko9P/WfHyAi9fEu/nd/&#10;6zR/DH+/pAPk7AYAAP//AwBQSwECLQAUAAYACAAAACEA2+H2y+4AAACFAQAAEwAAAAAAAAAAAAAA&#10;AAAAAAAAW0NvbnRlbnRfVHlwZXNdLnhtbFBLAQItABQABgAIAAAAIQBa9CxbvwAAABUBAAALAAAA&#10;AAAAAAAAAAAAAB8BAABfcmVscy8ucmVsc1BLAQItABQABgAIAAAAIQB7b9+fwgAAANsAAAAPAAAA&#10;AAAAAAAAAAAAAAcCAABkcnMvZG93bnJldi54bWxQSwUGAAAAAAMAAwC3AAAA9gIAAAAA&#10;" strokecolor="black [3200]" strokeweight="1pt">
                    <v:stroke endarrow="block" joinstyle="miter"/>
                  </v:shape>
                  <v:shape id="Straight Arrow Connector 28" o:spid="_x0000_s1039" type="#_x0000_t32" style="position:absolute;left:6254;top:9836;width:0;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kfrwgAAANsAAAAPAAAAZHJzL2Rvd25yZXYueG1sRE9LawIx&#10;EL4X+h/CFHopmq1Yt2yNUgpCPUl9oMdhM24WN5NtEtf135tCwdt8fM+ZznvbiI58qB0reB1mIIhL&#10;p2uuFGw3i8E7iBCRNTaOScGVAsxnjw9TLLS78A9161iJFMKhQAUmxraQMpSGLIaha4kTd3TeYkzQ&#10;V1J7vKRw28hRlk2kxZpTg8GWvgyVp/XZKpD50p273/iW71bbw+TFeLtf5ko9P/WfHyAi9fEu/nd/&#10;6zR/DH+/pAPk7AYAAP//AwBQSwECLQAUAAYACAAAACEA2+H2y+4AAACFAQAAEwAAAAAAAAAAAAAA&#10;AAAAAAAAW0NvbnRlbnRfVHlwZXNdLnhtbFBLAQItABQABgAIAAAAIQBa9CxbvwAAABUBAAALAAAA&#10;AAAAAAAAAAAAAB8BAABfcmVscy8ucmVsc1BLAQItABQABgAIAAAAIQD0hkfrwgAAANsAAAAPAAAA&#10;AAAAAAAAAAAAAAcCAABkcnMvZG93bnJldi54bWxQSwUGAAAAAAMAAwC3AAAA9gIAAAAA&#10;" strokecolor="black [3200]" strokeweight="1pt">
                    <v:stroke endarrow="block" joinstyle="miter"/>
                  </v:shape>
                  <v:shape id="Straight Arrow Connector 29" o:spid="_x0000_s1040" type="#_x0000_t32" style="position:absolute;left:7866;top:9857;width:0;height: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JwwgAAANsAAAAPAAAAZHJzL2Rvd25yZXYueG1sRE9NawIx&#10;EL0L/ocwQi+iWQu6sjVKEQr1VLSKPQ6b6WbpZrJN4rr990YQepvH+5zVpreN6MiH2rGC2TQDQVw6&#10;XXOl4Pj5NlmCCBFZY+OYFPxRgM16OFhhod2V99QdYiVSCIcCFZgY20LKUBqyGKauJU7ct/MWY4K+&#10;ktrjNYXbRj5n2UJarDk1GGxpa6j8OVysApnv3KX7jfP89HH8WoyNt+ddrtTTqH99ARGpj//ih/td&#10;p/lzuP+SDpDrGwAAAP//AwBQSwECLQAUAAYACAAAACEA2+H2y+4AAACFAQAAEwAAAAAAAAAAAAAA&#10;AAAAAAAAW0NvbnRlbnRfVHlwZXNdLnhtbFBLAQItABQABgAIAAAAIQBa9CxbvwAAABUBAAALAAAA&#10;AAAAAAAAAAAAAB8BAABfcmVscy8ucmVsc1BLAQItABQABgAIAAAAIQCbyuJwwgAAANsAAAAPAAAA&#10;AAAAAAAAAAAAAAcCAABkcnMvZG93bnJldi54bWxQSwUGAAAAAAMAAwC3AAAA9gIAAAAA&#10;" strokecolor="black [3200]" strokeweight="1pt">
                    <v:stroke endarrow="block" joinstyle="miter"/>
                  </v:shape>
                  <v:roundrect id="Rounded Rectangle 30" o:spid="_x0000_s1041" style="position:absolute;left:8672;top:10257;width:1519;height: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nQwQAAANsAAAAPAAAAZHJzL2Rvd25yZXYueG1sRE9NawIx&#10;EL0X/A9hhN66WVsqshpFK0Khp669eJtuxs3qZrIkqab/vikI3ubxPmexSrYXF/Khc6xgUpQgiBun&#10;O24VfO13TzMQISJr7B2Tgl8KsFqOHhZYaXflT7rUsRU5hEOFCkyMQyVlaAxZDIUbiDN3dN5izNC3&#10;Unu85nDby+eynEqLHecGgwO9GWrO9Y9VYPVL2p5wfaDdrN4cXtPH1ptvpR7HaT0HESnFu/jmftd5&#10;/hT+f8kHyOUfAAAA//8DAFBLAQItABQABgAIAAAAIQDb4fbL7gAAAIUBAAATAAAAAAAAAAAAAAAA&#10;AAAAAABbQ29udGVudF9UeXBlc10ueG1sUEsBAi0AFAAGAAgAAAAhAFr0LFu/AAAAFQEAAAsAAAAA&#10;AAAAAAAAAAAAHwEAAF9yZWxzLy5yZWxzUEsBAi0AFAAGAAgAAAAhABi4mdDBAAAA2wAAAA8AAAAA&#10;AAAAAAAAAAAABwIAAGRycy9kb3ducmV2LnhtbFBLBQYAAAAAAwADALcAAAD1AgAAAAA=&#10;" fillcolor="#5b9bd5 [3204]" strokecolor="#1f4d78 [1604]" strokeweight="1pt">
                    <v:stroke joinstyle="miter"/>
                    <v:textbox>
                      <w:txbxContent>
                        <w:p w:rsidR="006A5197" w:rsidRPr="00823CBF" w:rsidRDefault="006A5197" w:rsidP="006A5197">
                          <w:pPr>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Tingkat pertumbuhan pasar yang luas</w:t>
                          </w:r>
                        </w:p>
                      </w:txbxContent>
                    </v:textbox>
                  </v:roundrect>
                  <v:shape id="Straight Arrow Connector 31" o:spid="_x0000_s1042" type="#_x0000_t32" style="position:absolute;left:9496;top:9831;width:0;height: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NmcwgAAANsAAAAPAAAAZHJzL2Rvd25yZXYueG1sRE9LawIx&#10;EL4X/A9hhF6KZhV0y9YoUhD0JPVBPQ6b6WZxM9kmcd3++6ZQ8DYf33MWq942oiMfascKJuMMBHHp&#10;dM2VgtNxM3oFESKyxsYxKfihAKvl4GmBhXZ3/qDuECuRQjgUqMDE2BZShtKQxTB2LXHivpy3GBP0&#10;ldQe7yncNnKaZXNpsebUYLCld0Pl9XCzCmS+c7fuO87y8/50mb8Ybz93uVLPw379BiJSHx/if/dW&#10;p/k5/P2SDpDLXwAAAP//AwBQSwECLQAUAAYACAAAACEA2+H2y+4AAACFAQAAEwAAAAAAAAAAAAAA&#10;AAAAAAAAW0NvbnRlbnRfVHlwZXNdLnhtbFBLAQItABQABgAIAAAAIQBa9CxbvwAAABUBAAALAAAA&#10;AAAAAAAAAAAAAB8BAABfcmVscy8ucmVsc1BLAQItABQABgAIAAAAIQAEVNmcwgAAANsAAAAPAAAA&#10;AAAAAAAAAAAAAAcCAABkcnMvZG93bnJldi54bWxQSwUGAAAAAAMAAwC3AAAA9gIAAAAA&#10;" strokecolor="black [3200]" strokeweight="1pt">
                    <v:stroke endarrow="block" joinstyle="miter"/>
                  </v:shape>
                  <v:roundrect id="Rounded Rectangle 5" o:spid="_x0000_s1043" style="position:absolute;left:5557;top:8569;width:1340;height: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g5wwAAANsAAAAPAAAAZHJzL2Rvd25yZXYueG1sRI9BTwIx&#10;EIXvJvyHZky8SVeNhiwUAhISE08uXLgN22G7up1u2gr13zsHE28zeW/e+2axKn5QF4qpD2zgYVqB&#10;Im6D7bkzcNjv7megUka2OAQmAz+UYLWc3CywtuHKH3RpcqckhFONBlzOY611ah15TNMwEot2DtFj&#10;ljV22ka8Srgf9GNVvWiPPUuDw5FeHbVfzbc34O1T2X7i+ki7WbM5Ppf3bXQnY+5uy3oOKlPJ/+a/&#10;6zcr+AIrv8gAevkLAAD//wMAUEsBAi0AFAAGAAgAAAAhANvh9svuAAAAhQEAABMAAAAAAAAAAAAA&#10;AAAAAAAAAFtDb250ZW50X1R5cGVzXS54bWxQSwECLQAUAAYACAAAACEAWvQsW78AAAAVAQAACwAA&#10;AAAAAAAAAAAAAAAfAQAAX3JlbHMvLnJlbHNQSwECLQAUAAYACAAAACEABmuoOcMAAADbAAAADwAA&#10;AAAAAAAAAAAAAAAHAgAAZHJzL2Rvd25yZXYueG1sUEsFBgAAAAADAAMAtwAAAPcCAAAAAA==&#10;" fillcolor="#5b9bd5 [3204]" strokecolor="#1f4d78 [1604]" strokeweight="1pt">
                    <v:stroke joinstyle="miter"/>
                    <v:textbox>
                      <w:txbxContent>
                        <w:p w:rsidR="006A5197" w:rsidRPr="00823CBF" w:rsidRDefault="006A5197" w:rsidP="006A5197">
                          <w:pPr>
                            <w:jc w:val="center"/>
                            <w:rPr>
                              <w:rFonts w:ascii="Times New Roman" w:hAnsi="Times New Roman" w:cs="Times New Roman"/>
                              <w:color w:val="000000" w:themeColor="text1"/>
                            </w:rPr>
                          </w:pPr>
                          <w:r w:rsidRPr="00823CBF">
                            <w:rPr>
                              <w:rFonts w:ascii="Times New Roman" w:hAnsi="Times New Roman" w:cs="Times New Roman"/>
                              <w:color w:val="000000" w:themeColor="text1"/>
                            </w:rPr>
                            <w:t>Kinerja</w:t>
                          </w:r>
                        </w:p>
                      </w:txbxContent>
                    </v:textbox>
                  </v:roundrect>
                  <v:shape id="AutoShape 20" o:spid="_x0000_s1044" type="#_x0000_t32" style="position:absolute;left:6239;top:9334;width:0;height: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v:roundrect id="AutoShape 21" o:spid="_x0000_s1045" style="position:absolute;left:5354;top:12073;width:1965;height:11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7tqwQAAANsAAAAPAAAAZHJzL2Rvd25yZXYueG1sRE9NawIx&#10;EL0L/ocwQi+iST2UZWsU0QoeiuDaQ3sbNuNucDNZklS3/745CB4f73u5HlwnbhSi9azhda5AENfe&#10;WG40fJ33swJETMgGO8+k4Y8irFfj0RJL4+98oluVGpFDOJaooU2pL6WMdUsO49z3xJm7+OAwZRga&#10;aQLec7jr5EKpN+nQcm5osadtS/W1+nUavr3dTfdH9XkKP93HoSri0apC65fJsHkHkWhIT/HDfTAa&#10;Fnl9/pJ/gFz9AwAA//8DAFBLAQItABQABgAIAAAAIQDb4fbL7gAAAIUBAAATAAAAAAAAAAAAAAAA&#10;AAAAAABbQ29udGVudF9UeXBlc10ueG1sUEsBAi0AFAAGAAgAAAAhAFr0LFu/AAAAFQEAAAsAAAAA&#10;AAAAAAAAAAAAHwEAAF9yZWxzLy5yZWxzUEsBAi0AFAAGAAgAAAAhANrbu2rBAAAA2wAAAA8AAAAA&#10;AAAAAAAAAAAABwIAAGRycy9kb3ducmV2LnhtbFBLBQYAAAAAAwADALcAAAD1AgAAAAA=&#10;" fillcolor="#5b9bd5 [3204]">
                  <v:textbox>
                    <w:txbxContent>
                      <w:p w:rsidR="006A5197" w:rsidRPr="00AE6A72" w:rsidRDefault="006A5197" w:rsidP="006A5197">
                        <w:pPr>
                          <w:jc w:val="center"/>
                          <w:rPr>
                            <w:rFonts w:ascii="Times New Roman" w:hAnsi="Times New Roman" w:cs="Times New Roman"/>
                            <w:lang w:val="id-ID"/>
                          </w:rPr>
                        </w:pPr>
                        <w:r w:rsidRPr="00AE6A72">
                          <w:rPr>
                            <w:rFonts w:ascii="Times New Roman" w:hAnsi="Times New Roman" w:cs="Times New Roman"/>
                            <w:lang w:val="id-ID"/>
                          </w:rPr>
                          <w:t>Peningkatan K</w:t>
                        </w:r>
                        <w:r>
                          <w:rPr>
                            <w:rFonts w:ascii="Times New Roman" w:hAnsi="Times New Roman" w:cs="Times New Roman"/>
                          </w:rPr>
                          <w:t>ine</w:t>
                        </w:r>
                        <w:r w:rsidRPr="00AE6A72">
                          <w:rPr>
                            <w:rFonts w:ascii="Times New Roman" w:hAnsi="Times New Roman" w:cs="Times New Roman"/>
                            <w:lang w:val="id-ID"/>
                          </w:rPr>
                          <w:t>rja atau Tidak Pada UD. Berkah Manis</w:t>
                        </w:r>
                        <w:r>
                          <w:rPr>
                            <w:rFonts w:ascii="Times New Roman" w:hAnsi="Times New Roman" w:cs="Times New Roman"/>
                            <w:lang w:val="id-ID"/>
                          </w:rPr>
                          <w:t xml:space="preserve"> Jombang</w:t>
                        </w:r>
                      </w:p>
                    </w:txbxContent>
                  </v:textbox>
                </v:roundrect>
                <v:shape id="AutoShape 22" o:spid="_x0000_s1046" type="#_x0000_t32" style="position:absolute;left:2949;top:11267;width:3290;height: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3" o:spid="_x0000_s1047" type="#_x0000_t32" style="position:absolute;left:4643;top:11232;width:1611;height: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4" o:spid="_x0000_s1048" type="#_x0000_t32" style="position:absolute;left:6239;top:11258;width:0;height: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5" o:spid="_x0000_s1049" type="#_x0000_t32" style="position:absolute;left:6222;top:11267;width:3190;height:8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AutoShape 26" o:spid="_x0000_s1050" type="#_x0000_t32" style="position:absolute;left:6205;top:11279;width:1523;height:8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group>
            </w:pict>
          </mc:Fallback>
        </mc:AlternateContent>
      </w:r>
      <w:r>
        <w:rPr>
          <w:lang w:val="id-ID"/>
        </w:rPr>
        <w:t>Kerangka Konseptual</w:t>
      </w:r>
      <w:bookmarkEnd w:id="55"/>
      <w:bookmarkEnd w:id="56"/>
      <w:bookmarkEnd w:id="57"/>
      <w:bookmarkEnd w:id="58"/>
      <w:bookmarkEnd w:id="59"/>
    </w:p>
    <w:p w:rsidR="006A5197" w:rsidRPr="00DF3430" w:rsidRDefault="006A5197" w:rsidP="006A5197">
      <w:pPr>
        <w:rPr>
          <w:lang w:val="id-ID"/>
        </w:rPr>
      </w:pPr>
    </w:p>
    <w:p w:rsidR="006A5197" w:rsidRDefault="006A5197" w:rsidP="006A5197">
      <w:pPr>
        <w:spacing w:line="480" w:lineRule="auto"/>
        <w:contextualSpacing/>
        <w:jc w:val="both"/>
        <w:rPr>
          <w:rFonts w:ascii="Times New Roman" w:hAnsi="Times New Roman" w:cs="Times New Roman"/>
          <w:sz w:val="24"/>
          <w:szCs w:val="24"/>
          <w:lang w:val="id-ID"/>
        </w:rPr>
      </w:pPr>
    </w:p>
    <w:p w:rsidR="006A5197" w:rsidRDefault="006A5197" w:rsidP="006A5197">
      <w:pPr>
        <w:spacing w:line="480" w:lineRule="auto"/>
        <w:contextualSpacing/>
        <w:jc w:val="both"/>
        <w:rPr>
          <w:rFonts w:ascii="Times New Roman" w:hAnsi="Times New Roman" w:cs="Times New Roman"/>
          <w:sz w:val="24"/>
          <w:szCs w:val="24"/>
          <w:lang w:val="id-ID"/>
        </w:rPr>
      </w:pPr>
    </w:p>
    <w:p w:rsidR="006A5197" w:rsidRDefault="006A5197" w:rsidP="006A5197">
      <w:pPr>
        <w:spacing w:line="480" w:lineRule="auto"/>
        <w:contextualSpacing/>
        <w:jc w:val="both"/>
        <w:rPr>
          <w:rFonts w:ascii="Times New Roman" w:hAnsi="Times New Roman" w:cs="Times New Roman"/>
          <w:sz w:val="24"/>
          <w:szCs w:val="24"/>
          <w:lang w:val="id-ID"/>
        </w:rPr>
      </w:pPr>
    </w:p>
    <w:p w:rsidR="006A5197" w:rsidRDefault="006A5197" w:rsidP="006A5197">
      <w:pPr>
        <w:spacing w:line="480" w:lineRule="auto"/>
        <w:contextualSpacing/>
        <w:jc w:val="both"/>
        <w:rPr>
          <w:rFonts w:ascii="Times New Roman" w:hAnsi="Times New Roman" w:cs="Times New Roman"/>
          <w:sz w:val="24"/>
          <w:szCs w:val="24"/>
          <w:lang w:val="id-ID"/>
        </w:rPr>
      </w:pPr>
    </w:p>
    <w:p w:rsidR="006A5197" w:rsidRDefault="006A5197" w:rsidP="006A5197">
      <w:pPr>
        <w:spacing w:line="480" w:lineRule="auto"/>
        <w:contextualSpacing/>
        <w:jc w:val="both"/>
        <w:rPr>
          <w:rFonts w:ascii="Times New Roman" w:hAnsi="Times New Roman" w:cs="Times New Roman"/>
          <w:sz w:val="24"/>
          <w:szCs w:val="24"/>
          <w:lang w:val="id-ID"/>
        </w:rPr>
      </w:pPr>
    </w:p>
    <w:p w:rsidR="006A5197" w:rsidRDefault="006A5197" w:rsidP="006A5197">
      <w:pPr>
        <w:spacing w:line="480" w:lineRule="auto"/>
        <w:contextualSpacing/>
        <w:jc w:val="both"/>
        <w:rPr>
          <w:rFonts w:ascii="Times New Roman" w:hAnsi="Times New Roman" w:cs="Times New Roman"/>
          <w:sz w:val="24"/>
          <w:szCs w:val="24"/>
          <w:lang w:val="id-ID"/>
        </w:rPr>
      </w:pPr>
    </w:p>
    <w:p w:rsidR="006A5197" w:rsidRDefault="006A5197" w:rsidP="006A5197">
      <w:pPr>
        <w:spacing w:line="480" w:lineRule="auto"/>
        <w:contextualSpacing/>
        <w:jc w:val="both"/>
        <w:rPr>
          <w:rFonts w:ascii="Times New Roman" w:hAnsi="Times New Roman" w:cs="Times New Roman"/>
          <w:sz w:val="24"/>
          <w:szCs w:val="24"/>
          <w:lang w:val="id-ID"/>
        </w:rPr>
      </w:pPr>
    </w:p>
    <w:p w:rsidR="006A5197" w:rsidRPr="00F10B83" w:rsidRDefault="006A5197" w:rsidP="006A5197">
      <w:pPr>
        <w:spacing w:line="480" w:lineRule="auto"/>
        <w:contextualSpacing/>
        <w:jc w:val="both"/>
        <w:rPr>
          <w:rFonts w:ascii="Times New Roman" w:hAnsi="Times New Roman" w:cs="Times New Roman"/>
          <w:sz w:val="24"/>
          <w:szCs w:val="24"/>
          <w:lang w:val="id-ID"/>
        </w:rPr>
      </w:pPr>
    </w:p>
    <w:p w:rsidR="006A5197" w:rsidRDefault="006A5197" w:rsidP="006A5197">
      <w:pPr>
        <w:spacing w:line="480" w:lineRule="auto"/>
        <w:jc w:val="center"/>
        <w:rPr>
          <w:rFonts w:ascii="Times New Roman" w:hAnsi="Times New Roman" w:cs="Times New Roman"/>
          <w:b/>
          <w:sz w:val="24"/>
          <w:szCs w:val="24"/>
          <w:lang w:val="id-ID"/>
        </w:rPr>
      </w:pPr>
    </w:p>
    <w:p w:rsidR="006A5197" w:rsidRDefault="006A5197" w:rsidP="006A5197">
      <w:pPr>
        <w:spacing w:line="480" w:lineRule="auto"/>
        <w:jc w:val="center"/>
        <w:rPr>
          <w:rFonts w:ascii="Times New Roman" w:hAnsi="Times New Roman" w:cs="Times New Roman"/>
          <w:b/>
          <w:sz w:val="24"/>
          <w:szCs w:val="24"/>
          <w:lang w:val="id-ID"/>
        </w:rPr>
      </w:pPr>
    </w:p>
    <w:p w:rsidR="006A5197" w:rsidRDefault="006A5197" w:rsidP="006A5197">
      <w:pPr>
        <w:spacing w:line="480" w:lineRule="auto"/>
        <w:jc w:val="center"/>
        <w:rPr>
          <w:rFonts w:ascii="Times New Roman" w:hAnsi="Times New Roman" w:cs="Times New Roman"/>
          <w:b/>
          <w:sz w:val="24"/>
          <w:szCs w:val="24"/>
          <w:lang w:val="id-ID"/>
        </w:rPr>
      </w:pPr>
    </w:p>
    <w:p w:rsidR="006A5197" w:rsidRDefault="006A5197" w:rsidP="006A5197">
      <w:pPr>
        <w:spacing w:line="480" w:lineRule="auto"/>
        <w:jc w:val="center"/>
        <w:rPr>
          <w:rFonts w:ascii="Times New Roman" w:hAnsi="Times New Roman" w:cs="Times New Roman"/>
          <w:b/>
          <w:sz w:val="24"/>
          <w:szCs w:val="24"/>
          <w:lang w:val="id-ID"/>
        </w:rPr>
      </w:pPr>
    </w:p>
    <w:p w:rsidR="006A5197" w:rsidRDefault="006A5197" w:rsidP="006A5197">
      <w:pPr>
        <w:spacing w:line="480" w:lineRule="auto"/>
        <w:jc w:val="center"/>
        <w:rPr>
          <w:rFonts w:ascii="Times New Roman" w:hAnsi="Times New Roman" w:cs="Times New Roman"/>
          <w:b/>
          <w:sz w:val="24"/>
          <w:szCs w:val="24"/>
          <w:lang w:val="id-ID"/>
        </w:rPr>
      </w:pPr>
    </w:p>
    <w:p w:rsidR="006A5197" w:rsidRDefault="006A5197" w:rsidP="006A5197">
      <w:pPr>
        <w:spacing w:line="480" w:lineRule="auto"/>
        <w:rPr>
          <w:rFonts w:ascii="Times New Roman" w:hAnsi="Times New Roman" w:cs="Times New Roman"/>
          <w:b/>
          <w:lang w:val="id-ID"/>
        </w:rPr>
      </w:pPr>
    </w:p>
    <w:p w:rsidR="006A5197" w:rsidRPr="00AD3839" w:rsidRDefault="006A5197" w:rsidP="006A5197">
      <w:pPr>
        <w:spacing w:line="480" w:lineRule="auto"/>
        <w:jc w:val="center"/>
        <w:rPr>
          <w:rFonts w:ascii="Times New Roman" w:hAnsi="Times New Roman" w:cs="Times New Roman"/>
          <w:b/>
          <w:lang w:val="id-ID"/>
        </w:rPr>
      </w:pPr>
      <w:r w:rsidRPr="00AD3839">
        <w:rPr>
          <w:rFonts w:ascii="Times New Roman" w:hAnsi="Times New Roman" w:cs="Times New Roman"/>
          <w:b/>
          <w:lang w:val="id-ID"/>
        </w:rPr>
        <w:t>2.1 Gambar Kerangka Koseptual</w:t>
      </w:r>
    </w:p>
    <w:p w:rsidR="006A5197" w:rsidRDefault="006A5197" w:rsidP="006A5197">
      <w:pPr>
        <w:spacing w:line="480" w:lineRule="auto"/>
        <w:ind w:left="567"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gambar kerangka konseptual di atas dapat dijelaskan bahwa penelitian ini dimulai dengan memilih UD Berkah Manis yang akan dijadikan sebagai objek penelitian. Setelah objek peniltian ditentukan yang akan dilakukan oleh penelitian ini adalah UD Berkah Manis </w:t>
      </w:r>
      <w:r>
        <w:rPr>
          <w:rFonts w:ascii="Times New Roman" w:hAnsi="Times New Roman" w:cs="Times New Roman"/>
          <w:sz w:val="24"/>
          <w:szCs w:val="24"/>
        </w:rPr>
        <w:t>yang menggunakan laporan keuangan</w:t>
      </w:r>
      <w:r>
        <w:rPr>
          <w:rFonts w:ascii="Times New Roman" w:hAnsi="Times New Roman" w:cs="Times New Roman"/>
          <w:sz w:val="24"/>
          <w:szCs w:val="24"/>
          <w:lang w:val="id-ID"/>
        </w:rPr>
        <w:t>. Penulis mencari tahu tentang penerapan laporan keuangan yang dilakukan oleh UD. Berkah manis mempunyai keuntungan atau hambatan dalam kinerja usaha.</w:t>
      </w:r>
    </w:p>
    <w:sectPr w:rsidR="006A5197" w:rsidSect="006A5197">
      <w:headerReference w:type="default" r:id="rId7"/>
      <w:footerReference w:type="default" r:id="rId8"/>
      <w:footerReference w:type="first" r:id="rId9"/>
      <w:pgSz w:w="11906" w:h="16838"/>
      <w:pgMar w:top="2268" w:right="1701" w:bottom="1701" w:left="2268" w:header="709" w:footer="709"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197" w:rsidRDefault="006A5197" w:rsidP="006A5197">
      <w:r>
        <w:separator/>
      </w:r>
    </w:p>
  </w:endnote>
  <w:endnote w:type="continuationSeparator" w:id="0">
    <w:p w:rsidR="006A5197" w:rsidRDefault="006A5197" w:rsidP="006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97" w:rsidRDefault="006A5197">
    <w:pPr>
      <w:pStyle w:val="Footer"/>
      <w:jc w:val="center"/>
    </w:pPr>
  </w:p>
  <w:p w:rsidR="006A5197" w:rsidRDefault="006A51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26465"/>
      <w:docPartObj>
        <w:docPartGallery w:val="Page Numbers (Bottom of Page)"/>
        <w:docPartUnique/>
      </w:docPartObj>
    </w:sdtPr>
    <w:sdtEndPr>
      <w:rPr>
        <w:noProof/>
      </w:rPr>
    </w:sdtEndPr>
    <w:sdtContent>
      <w:p w:rsidR="006A5197" w:rsidRDefault="006A5197">
        <w:pPr>
          <w:pStyle w:val="Footer"/>
          <w:jc w:val="center"/>
        </w:pPr>
        <w:r>
          <w:fldChar w:fldCharType="begin"/>
        </w:r>
        <w:r>
          <w:instrText xml:space="preserve"> PAGE   \* MERGEFORMAT </w:instrText>
        </w:r>
        <w:r>
          <w:fldChar w:fldCharType="separate"/>
        </w:r>
        <w:r w:rsidR="005A6BDD">
          <w:rPr>
            <w:noProof/>
          </w:rPr>
          <w:t>12</w:t>
        </w:r>
        <w:r>
          <w:rPr>
            <w:noProof/>
          </w:rPr>
          <w:fldChar w:fldCharType="end"/>
        </w:r>
      </w:p>
    </w:sdtContent>
  </w:sdt>
  <w:p w:rsidR="006A5197" w:rsidRDefault="006A51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197" w:rsidRDefault="006A5197" w:rsidP="006A5197">
      <w:r>
        <w:separator/>
      </w:r>
    </w:p>
  </w:footnote>
  <w:footnote w:type="continuationSeparator" w:id="0">
    <w:p w:rsidR="006A5197" w:rsidRDefault="006A5197" w:rsidP="006A51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686112"/>
      <w:docPartObj>
        <w:docPartGallery w:val="Page Numbers (Top of Page)"/>
        <w:docPartUnique/>
      </w:docPartObj>
    </w:sdtPr>
    <w:sdtEndPr>
      <w:rPr>
        <w:noProof/>
      </w:rPr>
    </w:sdtEndPr>
    <w:sdtContent>
      <w:p w:rsidR="006A5197" w:rsidRDefault="006A5197">
        <w:pPr>
          <w:pStyle w:val="Header"/>
          <w:jc w:val="right"/>
        </w:pPr>
        <w:r>
          <w:fldChar w:fldCharType="begin"/>
        </w:r>
        <w:r>
          <w:instrText xml:space="preserve"> PAGE   \* MERGEFORMAT </w:instrText>
        </w:r>
        <w:r>
          <w:fldChar w:fldCharType="separate"/>
        </w:r>
        <w:r w:rsidR="005A6BDD">
          <w:rPr>
            <w:noProof/>
          </w:rPr>
          <w:t>33</w:t>
        </w:r>
        <w:r>
          <w:rPr>
            <w:noProof/>
          </w:rPr>
          <w:fldChar w:fldCharType="end"/>
        </w:r>
      </w:p>
    </w:sdtContent>
  </w:sdt>
  <w:p w:rsidR="006A5197" w:rsidRDefault="006A51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D7F"/>
    <w:multiLevelType w:val="hybridMultilevel"/>
    <w:tmpl w:val="BC98B0F6"/>
    <w:lvl w:ilvl="0" w:tplc="0FBABB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D082F47"/>
    <w:multiLevelType w:val="hybridMultilevel"/>
    <w:tmpl w:val="FA5421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0B7575"/>
    <w:multiLevelType w:val="hybridMultilevel"/>
    <w:tmpl w:val="9F0632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2B576497"/>
    <w:multiLevelType w:val="hybridMultilevel"/>
    <w:tmpl w:val="6436F4C4"/>
    <w:lvl w:ilvl="0" w:tplc="AC76B40A">
      <w:start w:val="1"/>
      <w:numFmt w:val="decimal"/>
      <w:pStyle w:val="Heading3"/>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D62529A"/>
    <w:multiLevelType w:val="hybridMultilevel"/>
    <w:tmpl w:val="5F6C1B3C"/>
    <w:lvl w:ilvl="0" w:tplc="4408418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EA745A7"/>
    <w:multiLevelType w:val="hybridMultilevel"/>
    <w:tmpl w:val="A538E8C8"/>
    <w:lvl w:ilvl="0" w:tplc="21A4D69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1F9862D2">
      <w:start w:val="1"/>
      <w:numFmt w:val="lowerLetter"/>
      <w:lvlText w:val="%3."/>
      <w:lvlJc w:val="righ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A65507A"/>
    <w:multiLevelType w:val="hybridMultilevel"/>
    <w:tmpl w:val="8678280A"/>
    <w:lvl w:ilvl="0" w:tplc="4A44A7E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4567C"/>
    <w:multiLevelType w:val="hybridMultilevel"/>
    <w:tmpl w:val="6A4E8CB4"/>
    <w:lvl w:ilvl="0" w:tplc="57302632">
      <w:start w:val="1"/>
      <w:numFmt w:val="decimal"/>
      <w:lvlText w:val="%1."/>
      <w:lvlJc w:val="left"/>
      <w:pPr>
        <w:ind w:left="1440" w:hanging="360"/>
      </w:pPr>
      <w:rPr>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4B6C20D6"/>
    <w:multiLevelType w:val="hybridMultilevel"/>
    <w:tmpl w:val="B764FAE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15:restartNumberingAfterBreak="0">
    <w:nsid w:val="4B9D0F75"/>
    <w:multiLevelType w:val="hybridMultilevel"/>
    <w:tmpl w:val="03D456C2"/>
    <w:lvl w:ilvl="0" w:tplc="04210019">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3617CC9"/>
    <w:multiLevelType w:val="hybridMultilevel"/>
    <w:tmpl w:val="F830D396"/>
    <w:lvl w:ilvl="0" w:tplc="6610D786">
      <w:start w:val="1"/>
      <w:numFmt w:val="decimal"/>
      <w:pStyle w:val="Heading4"/>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158BE"/>
    <w:multiLevelType w:val="hybridMultilevel"/>
    <w:tmpl w:val="CEDC44DA"/>
    <w:lvl w:ilvl="0" w:tplc="B11C22D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70FE20AC"/>
    <w:multiLevelType w:val="hybridMultilevel"/>
    <w:tmpl w:val="9D62496E"/>
    <w:lvl w:ilvl="0" w:tplc="4F7CC76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7074F6"/>
    <w:multiLevelType w:val="hybridMultilevel"/>
    <w:tmpl w:val="E7B6CD0A"/>
    <w:lvl w:ilvl="0" w:tplc="05920AA6">
      <w:start w:val="2"/>
      <w:numFmt w:val="upperRoman"/>
      <w:pStyle w:val="Heading1"/>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243FE4"/>
    <w:multiLevelType w:val="hybridMultilevel"/>
    <w:tmpl w:val="BB7AAA4A"/>
    <w:lvl w:ilvl="0" w:tplc="04210019">
      <w:start w:val="1"/>
      <w:numFmt w:val="lowerLetter"/>
      <w:lvlText w:val="%1."/>
      <w:lvlJc w:val="left"/>
      <w:pPr>
        <w:ind w:left="1772" w:hanging="360"/>
      </w:pPr>
    </w:lvl>
    <w:lvl w:ilvl="1" w:tplc="04210019" w:tentative="1">
      <w:start w:val="1"/>
      <w:numFmt w:val="lowerLetter"/>
      <w:lvlText w:val="%2."/>
      <w:lvlJc w:val="left"/>
      <w:pPr>
        <w:ind w:left="2492" w:hanging="360"/>
      </w:pPr>
    </w:lvl>
    <w:lvl w:ilvl="2" w:tplc="0421001B" w:tentative="1">
      <w:start w:val="1"/>
      <w:numFmt w:val="lowerRoman"/>
      <w:lvlText w:val="%3."/>
      <w:lvlJc w:val="right"/>
      <w:pPr>
        <w:ind w:left="3212" w:hanging="180"/>
      </w:pPr>
    </w:lvl>
    <w:lvl w:ilvl="3" w:tplc="0421000F" w:tentative="1">
      <w:start w:val="1"/>
      <w:numFmt w:val="decimal"/>
      <w:lvlText w:val="%4."/>
      <w:lvlJc w:val="left"/>
      <w:pPr>
        <w:ind w:left="3932" w:hanging="360"/>
      </w:pPr>
    </w:lvl>
    <w:lvl w:ilvl="4" w:tplc="04210019" w:tentative="1">
      <w:start w:val="1"/>
      <w:numFmt w:val="lowerLetter"/>
      <w:lvlText w:val="%5."/>
      <w:lvlJc w:val="left"/>
      <w:pPr>
        <w:ind w:left="4652" w:hanging="360"/>
      </w:pPr>
    </w:lvl>
    <w:lvl w:ilvl="5" w:tplc="0421001B" w:tentative="1">
      <w:start w:val="1"/>
      <w:numFmt w:val="lowerRoman"/>
      <w:lvlText w:val="%6."/>
      <w:lvlJc w:val="right"/>
      <w:pPr>
        <w:ind w:left="5372" w:hanging="180"/>
      </w:pPr>
    </w:lvl>
    <w:lvl w:ilvl="6" w:tplc="0421000F" w:tentative="1">
      <w:start w:val="1"/>
      <w:numFmt w:val="decimal"/>
      <w:lvlText w:val="%7."/>
      <w:lvlJc w:val="left"/>
      <w:pPr>
        <w:ind w:left="6092" w:hanging="360"/>
      </w:pPr>
    </w:lvl>
    <w:lvl w:ilvl="7" w:tplc="04210019" w:tentative="1">
      <w:start w:val="1"/>
      <w:numFmt w:val="lowerLetter"/>
      <w:lvlText w:val="%8."/>
      <w:lvlJc w:val="left"/>
      <w:pPr>
        <w:ind w:left="6812" w:hanging="360"/>
      </w:pPr>
    </w:lvl>
    <w:lvl w:ilvl="8" w:tplc="0421001B" w:tentative="1">
      <w:start w:val="1"/>
      <w:numFmt w:val="lowerRoman"/>
      <w:lvlText w:val="%9."/>
      <w:lvlJc w:val="right"/>
      <w:pPr>
        <w:ind w:left="7532" w:hanging="180"/>
      </w:pPr>
    </w:lvl>
  </w:abstractNum>
  <w:abstractNum w:abstractNumId="15" w15:restartNumberingAfterBreak="0">
    <w:nsid w:val="76E3234B"/>
    <w:multiLevelType w:val="hybridMultilevel"/>
    <w:tmpl w:val="438A6E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3"/>
  </w:num>
  <w:num w:numId="3">
    <w:abstractNumId w:val="10"/>
  </w:num>
  <w:num w:numId="4">
    <w:abstractNumId w:val="6"/>
  </w:num>
  <w:num w:numId="5">
    <w:abstractNumId w:val="12"/>
  </w:num>
  <w:num w:numId="6">
    <w:abstractNumId w:val="11"/>
  </w:num>
  <w:num w:numId="7">
    <w:abstractNumId w:val="1"/>
  </w:num>
  <w:num w:numId="8">
    <w:abstractNumId w:val="0"/>
  </w:num>
  <w:num w:numId="9">
    <w:abstractNumId w:val="2"/>
  </w:num>
  <w:num w:numId="10">
    <w:abstractNumId w:val="15"/>
  </w:num>
  <w:num w:numId="11">
    <w:abstractNumId w:val="4"/>
  </w:num>
  <w:num w:numId="12">
    <w:abstractNumId w:val="8"/>
  </w:num>
  <w:num w:numId="13">
    <w:abstractNumId w:val="9"/>
  </w:num>
  <w:num w:numId="14">
    <w:abstractNumId w:val="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97"/>
    <w:rsid w:val="001959FB"/>
    <w:rsid w:val="005A6BDD"/>
    <w:rsid w:val="006A51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47460-597A-43BA-97CF-25330EB2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97"/>
    <w:pPr>
      <w:spacing w:after="0" w:line="240" w:lineRule="auto"/>
    </w:pPr>
    <w:rPr>
      <w:rFonts w:ascii="Calibri" w:eastAsia="Calibri" w:hAnsi="Calibri" w:cs="Arial"/>
      <w:sz w:val="20"/>
      <w:szCs w:val="20"/>
      <w:lang w:val="en-US"/>
    </w:rPr>
  </w:style>
  <w:style w:type="paragraph" w:styleId="Heading1">
    <w:name w:val="heading 1"/>
    <w:basedOn w:val="Normal"/>
    <w:next w:val="Normal"/>
    <w:link w:val="Heading1Char"/>
    <w:uiPriority w:val="9"/>
    <w:qFormat/>
    <w:rsid w:val="006A5197"/>
    <w:pPr>
      <w:keepNext/>
      <w:keepLines/>
      <w:numPr>
        <w:numId w:val="1"/>
      </w:numPr>
      <w:spacing w:before="480"/>
      <w:outlineLvl w:val="0"/>
    </w:pPr>
    <w:rPr>
      <w:rFonts w:ascii="Times New Roman" w:eastAsiaTheme="majorEastAsia" w:hAnsi="Times New Roman" w:cstheme="majorBidi"/>
      <w:b/>
      <w:bCs/>
      <w:sz w:val="28"/>
      <w:szCs w:val="28"/>
    </w:rPr>
  </w:style>
  <w:style w:type="paragraph" w:styleId="Heading3">
    <w:name w:val="heading 3"/>
    <w:basedOn w:val="Normal"/>
    <w:next w:val="Normal"/>
    <w:link w:val="Heading3Char"/>
    <w:uiPriority w:val="9"/>
    <w:unhideWhenUsed/>
    <w:qFormat/>
    <w:rsid w:val="006A5197"/>
    <w:pPr>
      <w:keepNext/>
      <w:keepLines/>
      <w:numPr>
        <w:numId w:val="2"/>
      </w:numPr>
      <w:spacing w:before="40" w:line="480" w:lineRule="auto"/>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6A5197"/>
    <w:pPr>
      <w:keepNext/>
      <w:keepLines/>
      <w:numPr>
        <w:numId w:val="3"/>
      </w:numPr>
      <w:spacing w:before="20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197"/>
    <w:rPr>
      <w:rFonts w:ascii="Times New Roman" w:eastAsiaTheme="majorEastAsia" w:hAnsi="Times New Roman" w:cstheme="majorBidi"/>
      <w:b/>
      <w:bCs/>
      <w:sz w:val="28"/>
      <w:szCs w:val="28"/>
      <w:lang w:val="en-US"/>
    </w:rPr>
  </w:style>
  <w:style w:type="character" w:customStyle="1" w:styleId="Heading3Char">
    <w:name w:val="Heading 3 Char"/>
    <w:basedOn w:val="DefaultParagraphFont"/>
    <w:link w:val="Heading3"/>
    <w:uiPriority w:val="9"/>
    <w:rsid w:val="006A5197"/>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6A5197"/>
    <w:rPr>
      <w:rFonts w:ascii="Times New Roman" w:eastAsiaTheme="majorEastAsia" w:hAnsi="Times New Roman" w:cstheme="majorBidi"/>
      <w:b/>
      <w:bCs/>
      <w:iCs/>
      <w:color w:val="000000" w:themeColor="text1"/>
      <w:sz w:val="24"/>
      <w:szCs w:val="20"/>
      <w:lang w:val="en-US"/>
    </w:rPr>
  </w:style>
  <w:style w:type="paragraph" w:styleId="ListParagraph">
    <w:name w:val="List Paragraph"/>
    <w:basedOn w:val="Normal"/>
    <w:uiPriority w:val="34"/>
    <w:qFormat/>
    <w:rsid w:val="006A5197"/>
    <w:pPr>
      <w:ind w:left="720"/>
      <w:contextualSpacing/>
    </w:pPr>
  </w:style>
  <w:style w:type="table" w:styleId="TableGrid">
    <w:name w:val="Table Grid"/>
    <w:basedOn w:val="TableNormal"/>
    <w:uiPriority w:val="39"/>
    <w:rsid w:val="006A5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197"/>
    <w:pPr>
      <w:tabs>
        <w:tab w:val="center" w:pos="4513"/>
        <w:tab w:val="right" w:pos="9026"/>
      </w:tabs>
    </w:pPr>
  </w:style>
  <w:style w:type="character" w:customStyle="1" w:styleId="HeaderChar">
    <w:name w:val="Header Char"/>
    <w:basedOn w:val="DefaultParagraphFont"/>
    <w:link w:val="Header"/>
    <w:uiPriority w:val="99"/>
    <w:rsid w:val="006A5197"/>
    <w:rPr>
      <w:rFonts w:ascii="Calibri" w:eastAsia="Calibri" w:hAnsi="Calibri" w:cs="Arial"/>
      <w:sz w:val="20"/>
      <w:szCs w:val="20"/>
      <w:lang w:val="en-US"/>
    </w:rPr>
  </w:style>
  <w:style w:type="paragraph" w:styleId="Footer">
    <w:name w:val="footer"/>
    <w:basedOn w:val="Normal"/>
    <w:link w:val="FooterChar"/>
    <w:uiPriority w:val="99"/>
    <w:unhideWhenUsed/>
    <w:rsid w:val="006A5197"/>
    <w:pPr>
      <w:tabs>
        <w:tab w:val="center" w:pos="4513"/>
        <w:tab w:val="right" w:pos="9026"/>
      </w:tabs>
    </w:pPr>
  </w:style>
  <w:style w:type="character" w:customStyle="1" w:styleId="FooterChar">
    <w:name w:val="Footer Char"/>
    <w:basedOn w:val="DefaultParagraphFont"/>
    <w:link w:val="Footer"/>
    <w:uiPriority w:val="99"/>
    <w:rsid w:val="006A5197"/>
    <w:rPr>
      <w:rFonts w:ascii="Calibri" w:eastAsia="Calibri" w:hAnsi="Calibri"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3783</Words>
  <Characters>21565</Characters>
  <Application>Microsoft Office Word</Application>
  <DocSecurity>0</DocSecurity>
  <Lines>179</Lines>
  <Paragraphs>50</Paragraphs>
  <ScaleCrop>false</ScaleCrop>
  <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Ruang Baca</dc:creator>
  <cp:keywords/>
  <dc:description/>
  <cp:lastModifiedBy>Ruang Baca</cp:lastModifiedBy>
  <cp:revision>2</cp:revision>
  <dcterms:created xsi:type="dcterms:W3CDTF">2019-08-27T10:20:00Z</dcterms:created>
  <dcterms:modified xsi:type="dcterms:W3CDTF">2019-08-27T11:40:00Z</dcterms:modified>
</cp:coreProperties>
</file>